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E0" w:rsidRPr="00EA78E0" w:rsidRDefault="006101B1" w:rsidP="00EA78E0">
      <w:pPr>
        <w:pStyle w:val="sangria"/>
        <w:shd w:val="clear" w:color="auto" w:fill="FFFFFF"/>
        <w:jc w:val="both"/>
        <w:rPr>
          <w:rFonts w:ascii="Arial" w:hAnsi="Arial" w:cs="Arial"/>
          <w:color w:val="000000"/>
        </w:rPr>
      </w:pPr>
      <w:bookmarkStart w:id="0" w:name="_GoBack"/>
      <w:bookmarkEnd w:id="0"/>
      <w:r w:rsidRPr="00A0422D">
        <w:rPr>
          <w:rFonts w:ascii="Arial" w:hAnsi="Arial" w:cs="Arial"/>
          <w:b/>
        </w:rPr>
        <w:t xml:space="preserve">DICTAMEN CON PUNTO DE ACUERDO POR EL QUE </w:t>
      </w:r>
      <w:r w:rsidR="00E40078">
        <w:rPr>
          <w:rFonts w:ascii="Arial" w:hAnsi="Arial" w:cs="Arial"/>
          <w:b/>
        </w:rPr>
        <w:t xml:space="preserve">SE EXHORTA </w:t>
      </w:r>
      <w:r w:rsidR="00EA78E0" w:rsidRPr="00EA78E0">
        <w:rPr>
          <w:rFonts w:ascii="Arial" w:hAnsi="Arial" w:cs="Arial"/>
          <w:b/>
          <w:color w:val="000000"/>
        </w:rPr>
        <w:t>AL EJECUTIVO FEDERAL PARA QUE GARANTICE LA TRANSVERSALIDAD DE LA PERSPECTIVA DE DERECHOS DE NIÑAS, NIÑOS Y ADOLESCENTES EN LA ELABORACIÓN DEL PROGRAMA NACION</w:t>
      </w:r>
      <w:r w:rsidR="00EA78E0">
        <w:rPr>
          <w:rFonts w:ascii="Arial" w:hAnsi="Arial" w:cs="Arial"/>
          <w:b/>
          <w:color w:val="000000"/>
        </w:rPr>
        <w:t>AL DE CULTURA FÍSICA Y DEPORTE.</w:t>
      </w:r>
    </w:p>
    <w:p w:rsidR="006101B1" w:rsidRPr="00A0422D" w:rsidRDefault="006101B1" w:rsidP="006101B1">
      <w:pPr>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 acuerdo</w:t>
      </w:r>
      <w:r>
        <w:rPr>
          <w:rFonts w:ascii="Arial" w:hAnsi="Arial" w:cs="Arial"/>
          <w:sz w:val="24"/>
          <w:szCs w:val="24"/>
        </w:rPr>
        <w:t xml:space="preserve"> por el que</w:t>
      </w:r>
      <w:r w:rsidR="00E40078">
        <w:rPr>
          <w:rFonts w:ascii="Arial" w:hAnsi="Arial" w:cs="Arial"/>
          <w:sz w:val="24"/>
          <w:szCs w:val="24"/>
        </w:rPr>
        <w:t xml:space="preserve"> se exhorta </w:t>
      </w:r>
      <w:r w:rsidR="009E02DF">
        <w:rPr>
          <w:rFonts w:ascii="Arial" w:hAnsi="Arial" w:cs="Arial"/>
          <w:sz w:val="24"/>
          <w:szCs w:val="24"/>
        </w:rPr>
        <w:t>al Ejecutivo Federal a efecto de que en el diseño y formulación del próximo Programa Nacional de Cultura Física y Deporte, tenga como uno de sus ejes rectores la observancia de la perspectiva de niñez</w:t>
      </w:r>
      <w:r w:rsidR="007E1718">
        <w:rPr>
          <w:rFonts w:ascii="Arial" w:hAnsi="Arial" w:cs="Arial"/>
          <w:sz w:val="24"/>
          <w:szCs w:val="24"/>
        </w:rPr>
        <w:t>, de</w:t>
      </w:r>
      <w:r w:rsidR="009E02DF">
        <w:rPr>
          <w:rFonts w:ascii="Arial" w:hAnsi="Arial" w:cs="Arial"/>
          <w:sz w:val="24"/>
          <w:szCs w:val="24"/>
        </w:rPr>
        <w:t xml:space="preserve"> </w:t>
      </w:r>
      <w:r w:rsidR="007E1718">
        <w:rPr>
          <w:rFonts w:ascii="Arial" w:hAnsi="Arial" w:cs="Arial"/>
          <w:sz w:val="24"/>
          <w:szCs w:val="24"/>
        </w:rPr>
        <w:t>l</w:t>
      </w:r>
      <w:r w:rsidR="009E02DF">
        <w:rPr>
          <w:rFonts w:ascii="Arial" w:hAnsi="Arial" w:cs="Arial"/>
          <w:sz w:val="24"/>
          <w:szCs w:val="24"/>
        </w:rPr>
        <w:t>a</w:t>
      </w:r>
      <w:r w:rsidR="007E1718">
        <w:rPr>
          <w:rFonts w:ascii="Arial" w:hAnsi="Arial" w:cs="Arial"/>
          <w:sz w:val="24"/>
          <w:szCs w:val="24"/>
        </w:rPr>
        <w:t xml:space="preserve"> D</w:t>
      </w:r>
      <w:r w:rsidR="009E02DF">
        <w:rPr>
          <w:rFonts w:ascii="Arial" w:hAnsi="Arial" w:cs="Arial"/>
          <w:sz w:val="24"/>
          <w:szCs w:val="24"/>
        </w:rPr>
        <w:t xml:space="preserve">iputada Martha Elena García Gómez </w:t>
      </w:r>
      <w:r w:rsidRPr="00A0422D">
        <w:rPr>
          <w:rFonts w:ascii="Arial" w:hAnsi="Arial" w:cs="Arial"/>
          <w:sz w:val="24"/>
          <w:szCs w:val="24"/>
        </w:rPr>
        <w:t>del Gr</w:t>
      </w:r>
      <w:r w:rsidR="007E1718">
        <w:rPr>
          <w:rFonts w:ascii="Arial" w:hAnsi="Arial" w:cs="Arial"/>
          <w:sz w:val="24"/>
          <w:szCs w:val="24"/>
        </w:rPr>
        <w:t>upo Parlamenta</w:t>
      </w:r>
      <w:r w:rsidR="009E02DF">
        <w:rPr>
          <w:rFonts w:ascii="Arial" w:hAnsi="Arial" w:cs="Arial"/>
          <w:sz w:val="24"/>
          <w:szCs w:val="24"/>
        </w:rPr>
        <w:t>rio del Partido Acción Nacional, presentada el 27</w:t>
      </w:r>
      <w:r w:rsidR="001F4FB2">
        <w:rPr>
          <w:rFonts w:ascii="Arial" w:hAnsi="Arial" w:cs="Arial"/>
          <w:sz w:val="24"/>
          <w:szCs w:val="24"/>
        </w:rPr>
        <w:t xml:space="preserve"> de noviembre</w:t>
      </w:r>
      <w:r w:rsidRPr="00A0422D">
        <w:rPr>
          <w:rFonts w:ascii="Arial" w:hAnsi="Arial" w:cs="Arial"/>
          <w:sz w:val="24"/>
          <w:szCs w:val="24"/>
        </w:rPr>
        <w:t xml:space="preserve"> de 2018 y publicada en la gaceta parlamentaria de la misma fecha.</w:t>
      </w:r>
    </w:p>
    <w:p w:rsidR="006101B1" w:rsidRPr="00A0422D"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1. La proposición con punto de acuerdo motivo de este dictamen fue presentada por</w:t>
      </w:r>
      <w:r w:rsidR="009E02DF">
        <w:rPr>
          <w:rFonts w:ascii="Arial" w:hAnsi="Arial" w:cs="Arial"/>
          <w:sz w:val="24"/>
          <w:szCs w:val="24"/>
        </w:rPr>
        <w:t xml:space="preserve"> la Diputada Martha Elena García Gómez </w:t>
      </w:r>
      <w:r w:rsidR="009E02DF" w:rsidRPr="00A0422D">
        <w:rPr>
          <w:rFonts w:ascii="Arial" w:hAnsi="Arial" w:cs="Arial"/>
          <w:sz w:val="24"/>
          <w:szCs w:val="24"/>
        </w:rPr>
        <w:t>del Gr</w:t>
      </w:r>
      <w:r w:rsidR="009E02DF">
        <w:rPr>
          <w:rFonts w:ascii="Arial" w:hAnsi="Arial" w:cs="Arial"/>
          <w:sz w:val="24"/>
          <w:szCs w:val="24"/>
        </w:rPr>
        <w:t>upo Parlamentario del Partido Acción Nacional</w:t>
      </w:r>
      <w:r w:rsidRPr="00A0422D">
        <w:rPr>
          <w:rFonts w:ascii="Arial" w:hAnsi="Arial" w:cs="Arial"/>
          <w:sz w:val="24"/>
          <w:szCs w:val="24"/>
        </w:rPr>
        <w:t xml:space="preserve"> </w:t>
      </w:r>
      <w:r w:rsidR="009E02DF">
        <w:rPr>
          <w:rFonts w:ascii="Arial" w:hAnsi="Arial" w:cs="Arial"/>
          <w:sz w:val="24"/>
          <w:szCs w:val="24"/>
        </w:rPr>
        <w:t>en la sesión de 27</w:t>
      </w:r>
      <w:r w:rsidR="001F4FB2">
        <w:rPr>
          <w:rFonts w:ascii="Arial" w:hAnsi="Arial" w:cs="Arial"/>
          <w:sz w:val="24"/>
          <w:szCs w:val="24"/>
        </w:rPr>
        <w:t xml:space="preserve"> del mes de noviembre</w:t>
      </w:r>
      <w:r w:rsidRPr="00A0422D">
        <w:rPr>
          <w:rFonts w:ascii="Arial" w:hAnsi="Arial" w:cs="Arial"/>
          <w:sz w:val="24"/>
          <w:szCs w:val="24"/>
        </w:rPr>
        <w:t xml:space="preserve"> de 2018 y publicada en la Gaceta Parlamentaria de la misma fecha.</w:t>
      </w:r>
    </w:p>
    <w:p w:rsidR="006101B1" w:rsidRDefault="006101B1" w:rsidP="006101B1">
      <w:pPr>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EA78E0" w:rsidRDefault="00EA78E0" w:rsidP="006101B1">
      <w:pPr>
        <w:jc w:val="both"/>
        <w:rPr>
          <w:rFonts w:ascii="Arial" w:hAnsi="Arial" w:cs="Arial"/>
          <w:sz w:val="24"/>
          <w:szCs w:val="24"/>
        </w:rPr>
      </w:pPr>
    </w:p>
    <w:p w:rsidR="00EA78E0" w:rsidRDefault="00EA78E0" w:rsidP="006101B1">
      <w:pPr>
        <w:jc w:val="both"/>
        <w:rPr>
          <w:rFonts w:ascii="Arial" w:hAnsi="Arial" w:cs="Arial"/>
          <w:sz w:val="24"/>
          <w:szCs w:val="24"/>
        </w:rPr>
      </w:pPr>
    </w:p>
    <w:p w:rsidR="006101B1" w:rsidRPr="009A7E3A" w:rsidRDefault="006101B1" w:rsidP="006101B1">
      <w:pPr>
        <w:jc w:val="both"/>
        <w:rPr>
          <w:rFonts w:ascii="Arial" w:hAnsi="Arial" w:cs="Arial"/>
          <w:b/>
          <w:sz w:val="24"/>
          <w:szCs w:val="24"/>
        </w:rPr>
      </w:pPr>
    </w:p>
    <w:p w:rsidR="006101B1" w:rsidRDefault="006101B1" w:rsidP="006101B1">
      <w:pPr>
        <w:jc w:val="center"/>
        <w:rPr>
          <w:rFonts w:ascii="Arial" w:hAnsi="Arial" w:cs="Arial"/>
          <w:b/>
          <w:sz w:val="24"/>
          <w:szCs w:val="24"/>
        </w:rPr>
      </w:pPr>
      <w:r w:rsidRPr="009A7E3A">
        <w:rPr>
          <w:rFonts w:ascii="Arial" w:hAnsi="Arial" w:cs="Arial"/>
          <w:b/>
          <w:sz w:val="24"/>
          <w:szCs w:val="24"/>
        </w:rPr>
        <w:lastRenderedPageBreak/>
        <w:t>CONTENIDO DE LA PROPOSICIÓN.</w:t>
      </w:r>
    </w:p>
    <w:p w:rsidR="009E02DF" w:rsidRPr="009E02DF" w:rsidRDefault="00E7625B" w:rsidP="009E02DF">
      <w:pPr>
        <w:jc w:val="both"/>
        <w:rPr>
          <w:rFonts w:ascii="Arial" w:hAnsi="Arial" w:cs="Arial"/>
          <w:sz w:val="24"/>
          <w:szCs w:val="24"/>
        </w:rPr>
      </w:pPr>
      <w:r>
        <w:rPr>
          <w:rFonts w:ascii="Arial" w:hAnsi="Arial" w:cs="Arial"/>
          <w:sz w:val="24"/>
          <w:szCs w:val="24"/>
        </w:rPr>
        <w:t>La diputada promovente inicia su exposición señalando que, e</w:t>
      </w:r>
      <w:r w:rsidR="009E02DF" w:rsidRPr="009E02DF">
        <w:rPr>
          <w:rFonts w:ascii="Arial" w:hAnsi="Arial" w:cs="Arial"/>
          <w:sz w:val="24"/>
          <w:szCs w:val="24"/>
        </w:rPr>
        <w:t>l noveno párrafo del artículo 4o. constitucional establece que, en todas las decisiones y actuaciones del Estado</w:t>
      </w:r>
      <w:r>
        <w:rPr>
          <w:rFonts w:ascii="Arial" w:hAnsi="Arial" w:cs="Arial"/>
          <w:sz w:val="24"/>
          <w:szCs w:val="24"/>
        </w:rPr>
        <w:t xml:space="preserve"> </w:t>
      </w:r>
      <w:r w:rsidR="009E02DF" w:rsidRPr="009E02DF">
        <w:rPr>
          <w:rFonts w:ascii="Arial" w:hAnsi="Arial" w:cs="Arial"/>
          <w:sz w:val="24"/>
          <w:szCs w:val="24"/>
        </w:rPr>
        <w:t>se velará y cumplirá con el principio del interés superior de la niñez, garantizando de manera plena sus</w:t>
      </w:r>
      <w:r>
        <w:rPr>
          <w:rFonts w:ascii="Arial" w:hAnsi="Arial" w:cs="Arial"/>
          <w:sz w:val="24"/>
          <w:szCs w:val="24"/>
        </w:rPr>
        <w:t xml:space="preserve"> </w:t>
      </w:r>
      <w:r w:rsidR="009E02DF" w:rsidRPr="009E02DF">
        <w:rPr>
          <w:rFonts w:ascii="Arial" w:hAnsi="Arial" w:cs="Arial"/>
          <w:sz w:val="24"/>
          <w:szCs w:val="24"/>
        </w:rPr>
        <w:t>derechos.</w:t>
      </w:r>
    </w:p>
    <w:p w:rsidR="009E02DF" w:rsidRPr="009E02DF" w:rsidRDefault="00E7625B" w:rsidP="009E02DF">
      <w:pPr>
        <w:jc w:val="both"/>
        <w:rPr>
          <w:rFonts w:ascii="Arial" w:hAnsi="Arial" w:cs="Arial"/>
          <w:sz w:val="24"/>
          <w:szCs w:val="24"/>
        </w:rPr>
      </w:pPr>
      <w:r>
        <w:rPr>
          <w:rFonts w:ascii="Arial" w:hAnsi="Arial" w:cs="Arial"/>
          <w:sz w:val="24"/>
          <w:szCs w:val="24"/>
        </w:rPr>
        <w:t>Añade, q</w:t>
      </w:r>
      <w:r w:rsidR="009E02DF" w:rsidRPr="009E02DF">
        <w:rPr>
          <w:rFonts w:ascii="Arial" w:hAnsi="Arial" w:cs="Arial"/>
          <w:sz w:val="24"/>
          <w:szCs w:val="24"/>
        </w:rPr>
        <w:t>ue ese mismo principio deberá guiar el diseño, ejecución, seguimiento y evaluación de la</w:t>
      </w:r>
      <w:r>
        <w:rPr>
          <w:rFonts w:ascii="Arial" w:hAnsi="Arial" w:cs="Arial"/>
          <w:sz w:val="24"/>
          <w:szCs w:val="24"/>
        </w:rPr>
        <w:t xml:space="preserve">s políticas públicas dirigidas a la niñez. </w:t>
      </w:r>
      <w:r w:rsidR="009E02DF" w:rsidRPr="009E02DF">
        <w:rPr>
          <w:rFonts w:ascii="Arial" w:hAnsi="Arial" w:cs="Arial"/>
          <w:sz w:val="24"/>
          <w:szCs w:val="24"/>
        </w:rPr>
        <w:t>Más aún, en el último párrafo del mismo artículo se estipula que toda persona tien</w:t>
      </w:r>
      <w:r>
        <w:rPr>
          <w:rFonts w:ascii="Arial" w:hAnsi="Arial" w:cs="Arial"/>
          <w:sz w:val="24"/>
          <w:szCs w:val="24"/>
        </w:rPr>
        <w:t xml:space="preserve">e derecho a la cultura física y </w:t>
      </w:r>
      <w:r w:rsidR="009E02DF" w:rsidRPr="009E02DF">
        <w:rPr>
          <w:rFonts w:ascii="Arial" w:hAnsi="Arial" w:cs="Arial"/>
          <w:sz w:val="24"/>
          <w:szCs w:val="24"/>
        </w:rPr>
        <w:t>a la práctica del deporte, por lo que corresponde al Estado su promoción, fomento y estímulo confor</w:t>
      </w:r>
      <w:r>
        <w:rPr>
          <w:rFonts w:ascii="Arial" w:hAnsi="Arial" w:cs="Arial"/>
          <w:sz w:val="24"/>
          <w:szCs w:val="24"/>
        </w:rPr>
        <w:t xml:space="preserve">me a las </w:t>
      </w:r>
      <w:r w:rsidR="009E02DF" w:rsidRPr="009E02DF">
        <w:rPr>
          <w:rFonts w:ascii="Arial" w:hAnsi="Arial" w:cs="Arial"/>
          <w:sz w:val="24"/>
          <w:szCs w:val="24"/>
        </w:rPr>
        <w:t>leyes en la materia.</w:t>
      </w:r>
    </w:p>
    <w:p w:rsidR="009E02DF" w:rsidRPr="009E02DF" w:rsidRDefault="00E7625B" w:rsidP="009E02DF">
      <w:pPr>
        <w:jc w:val="both"/>
        <w:rPr>
          <w:rFonts w:ascii="Arial" w:hAnsi="Arial" w:cs="Arial"/>
          <w:sz w:val="24"/>
          <w:szCs w:val="24"/>
        </w:rPr>
      </w:pPr>
      <w:r>
        <w:rPr>
          <w:rFonts w:ascii="Arial" w:hAnsi="Arial" w:cs="Arial"/>
          <w:sz w:val="24"/>
          <w:szCs w:val="24"/>
        </w:rPr>
        <w:t xml:space="preserve">Continua la proponente señalando que, </w:t>
      </w:r>
      <w:r w:rsidR="009E02DF" w:rsidRPr="009E02DF">
        <w:rPr>
          <w:rFonts w:ascii="Arial" w:hAnsi="Arial" w:cs="Arial"/>
          <w:sz w:val="24"/>
          <w:szCs w:val="24"/>
        </w:rPr>
        <w:t>la Ley General de los Derechos de Niñas, Niños y Adolescentes estab</w:t>
      </w:r>
      <w:r>
        <w:rPr>
          <w:rFonts w:ascii="Arial" w:hAnsi="Arial" w:cs="Arial"/>
          <w:sz w:val="24"/>
          <w:szCs w:val="24"/>
        </w:rPr>
        <w:t xml:space="preserve">lece el derecho a la salud y </w:t>
      </w:r>
      <w:r w:rsidR="009E02DF" w:rsidRPr="009E02DF">
        <w:rPr>
          <w:rFonts w:ascii="Arial" w:hAnsi="Arial" w:cs="Arial"/>
          <w:sz w:val="24"/>
          <w:szCs w:val="24"/>
        </w:rPr>
        <w:t>a la seguridad social, que los tres órdenes de gobierno deberán promover en tod</w:t>
      </w:r>
      <w:r>
        <w:rPr>
          <w:rFonts w:ascii="Arial" w:hAnsi="Arial" w:cs="Arial"/>
          <w:sz w:val="24"/>
          <w:szCs w:val="24"/>
        </w:rPr>
        <w:t xml:space="preserve">os los grupos de la sociedad y, </w:t>
      </w:r>
      <w:r w:rsidR="009E02DF" w:rsidRPr="009E02DF">
        <w:rPr>
          <w:rFonts w:ascii="Arial" w:hAnsi="Arial" w:cs="Arial"/>
          <w:sz w:val="24"/>
          <w:szCs w:val="24"/>
        </w:rPr>
        <w:t xml:space="preserve">en particular, en quienes ejerzan la patria potestad, tutela o guarda y custodia </w:t>
      </w:r>
      <w:r>
        <w:rPr>
          <w:rFonts w:ascii="Arial" w:hAnsi="Arial" w:cs="Arial"/>
          <w:sz w:val="24"/>
          <w:szCs w:val="24"/>
        </w:rPr>
        <w:t xml:space="preserve">de la niñez y adolescencia, los </w:t>
      </w:r>
      <w:r w:rsidR="009E02DF" w:rsidRPr="009E02DF">
        <w:rPr>
          <w:rFonts w:ascii="Arial" w:hAnsi="Arial" w:cs="Arial"/>
          <w:sz w:val="24"/>
          <w:szCs w:val="24"/>
        </w:rPr>
        <w:t>principios básicos de salud y nutrición, así como, combatir la desnutrici</w:t>
      </w:r>
      <w:r>
        <w:rPr>
          <w:rFonts w:ascii="Arial" w:hAnsi="Arial" w:cs="Arial"/>
          <w:sz w:val="24"/>
          <w:szCs w:val="24"/>
        </w:rPr>
        <w:t xml:space="preserve">ón crónica y aguda, sobrepeso y </w:t>
      </w:r>
      <w:r w:rsidR="009E02DF" w:rsidRPr="009E02DF">
        <w:rPr>
          <w:rFonts w:ascii="Arial" w:hAnsi="Arial" w:cs="Arial"/>
          <w:sz w:val="24"/>
          <w:szCs w:val="24"/>
        </w:rPr>
        <w:t>obesidad, así como otros trastornos de conducta alimentaria mediante l</w:t>
      </w:r>
      <w:r>
        <w:rPr>
          <w:rFonts w:ascii="Arial" w:hAnsi="Arial" w:cs="Arial"/>
          <w:sz w:val="24"/>
          <w:szCs w:val="24"/>
        </w:rPr>
        <w:t xml:space="preserve">a promoción de una alimentación </w:t>
      </w:r>
      <w:r w:rsidR="009E02DF" w:rsidRPr="009E02DF">
        <w:rPr>
          <w:rFonts w:ascii="Arial" w:hAnsi="Arial" w:cs="Arial"/>
          <w:sz w:val="24"/>
          <w:szCs w:val="24"/>
        </w:rPr>
        <w:t>equilibrada, el consumo de agua potable, el fomento del ejercicio físico , e imp</w:t>
      </w:r>
      <w:r>
        <w:rPr>
          <w:rFonts w:ascii="Arial" w:hAnsi="Arial" w:cs="Arial"/>
          <w:sz w:val="24"/>
          <w:szCs w:val="24"/>
        </w:rPr>
        <w:t xml:space="preserve">ulsar programas de prevención e </w:t>
      </w:r>
      <w:r w:rsidR="009E02DF" w:rsidRPr="009E02DF">
        <w:rPr>
          <w:rFonts w:ascii="Arial" w:hAnsi="Arial" w:cs="Arial"/>
          <w:sz w:val="24"/>
          <w:szCs w:val="24"/>
        </w:rPr>
        <w:t>información sobre estos temas.</w:t>
      </w:r>
    </w:p>
    <w:p w:rsidR="009E02DF" w:rsidRPr="009E02DF" w:rsidRDefault="00E7625B" w:rsidP="009E02DF">
      <w:pPr>
        <w:jc w:val="both"/>
        <w:rPr>
          <w:rFonts w:ascii="Arial" w:hAnsi="Arial" w:cs="Arial"/>
          <w:sz w:val="24"/>
          <w:szCs w:val="24"/>
        </w:rPr>
      </w:pPr>
      <w:r>
        <w:rPr>
          <w:rFonts w:ascii="Arial" w:hAnsi="Arial" w:cs="Arial"/>
          <w:sz w:val="24"/>
          <w:szCs w:val="24"/>
        </w:rPr>
        <w:t>Se cita en el texto de la proposición que</w:t>
      </w:r>
      <w:r w:rsidR="009E02DF" w:rsidRPr="009E02DF">
        <w:rPr>
          <w:rFonts w:ascii="Arial" w:hAnsi="Arial" w:cs="Arial"/>
          <w:sz w:val="24"/>
          <w:szCs w:val="24"/>
        </w:rPr>
        <w:t xml:space="preserve">, la vigente Ley General de Cultura Física y Deporte </w:t>
      </w:r>
      <w:r>
        <w:rPr>
          <w:rFonts w:ascii="Arial" w:hAnsi="Arial" w:cs="Arial"/>
          <w:sz w:val="24"/>
          <w:szCs w:val="24"/>
        </w:rPr>
        <w:t xml:space="preserve">dispone, en su artículo 2, como </w:t>
      </w:r>
      <w:r w:rsidR="009E02DF" w:rsidRPr="009E02DF">
        <w:rPr>
          <w:rFonts w:ascii="Arial" w:hAnsi="Arial" w:cs="Arial"/>
          <w:sz w:val="24"/>
          <w:szCs w:val="24"/>
        </w:rPr>
        <w:t>finalidades de la normativa las de:</w:t>
      </w:r>
    </w:p>
    <w:p w:rsidR="009E02DF" w:rsidRPr="009E02DF" w:rsidRDefault="009E02DF" w:rsidP="009E02DF">
      <w:pPr>
        <w:jc w:val="both"/>
        <w:rPr>
          <w:rFonts w:ascii="Arial" w:hAnsi="Arial" w:cs="Arial"/>
          <w:sz w:val="24"/>
          <w:szCs w:val="24"/>
        </w:rPr>
      </w:pPr>
      <w:r w:rsidRPr="009E02DF">
        <w:rPr>
          <w:rFonts w:ascii="Arial" w:hAnsi="Arial" w:cs="Arial"/>
          <w:sz w:val="24"/>
          <w:szCs w:val="24"/>
        </w:rPr>
        <w:t>-Elevar, por medio de la activación física, la cultura física y el deporte, el nivel d</w:t>
      </w:r>
      <w:r w:rsidR="00E7625B">
        <w:rPr>
          <w:rFonts w:ascii="Arial" w:hAnsi="Arial" w:cs="Arial"/>
          <w:sz w:val="24"/>
          <w:szCs w:val="24"/>
        </w:rPr>
        <w:t xml:space="preserve">e vida social y cultural de los </w:t>
      </w:r>
      <w:r w:rsidRPr="009E02DF">
        <w:rPr>
          <w:rFonts w:ascii="Arial" w:hAnsi="Arial" w:cs="Arial"/>
          <w:sz w:val="24"/>
          <w:szCs w:val="24"/>
        </w:rPr>
        <w:t>habitantes en las entidades federativas, los municipios y las demarcacione</w:t>
      </w:r>
      <w:r w:rsidR="00E7625B">
        <w:rPr>
          <w:rFonts w:ascii="Arial" w:hAnsi="Arial" w:cs="Arial"/>
          <w:sz w:val="24"/>
          <w:szCs w:val="24"/>
        </w:rPr>
        <w:t xml:space="preserve">s territoriales de la Ciudad de </w:t>
      </w:r>
      <w:r w:rsidRPr="009E02DF">
        <w:rPr>
          <w:rFonts w:ascii="Arial" w:hAnsi="Arial" w:cs="Arial"/>
          <w:sz w:val="24"/>
          <w:szCs w:val="24"/>
        </w:rPr>
        <w:t>México.</w:t>
      </w:r>
    </w:p>
    <w:p w:rsidR="009E02DF" w:rsidRPr="009E02DF" w:rsidRDefault="009E02DF" w:rsidP="009E02DF">
      <w:pPr>
        <w:jc w:val="both"/>
        <w:rPr>
          <w:rFonts w:ascii="Arial" w:hAnsi="Arial" w:cs="Arial"/>
          <w:sz w:val="24"/>
          <w:szCs w:val="24"/>
        </w:rPr>
      </w:pPr>
      <w:r w:rsidRPr="009E02DF">
        <w:rPr>
          <w:rFonts w:ascii="Arial" w:hAnsi="Arial" w:cs="Arial"/>
          <w:sz w:val="24"/>
          <w:szCs w:val="24"/>
        </w:rPr>
        <w:t>-Fomentar el desarrollo de la activación física, la cultura física y el depor</w:t>
      </w:r>
      <w:r w:rsidR="00E7625B">
        <w:rPr>
          <w:rFonts w:ascii="Arial" w:hAnsi="Arial" w:cs="Arial"/>
          <w:sz w:val="24"/>
          <w:szCs w:val="24"/>
        </w:rPr>
        <w:t xml:space="preserve">te, como medio importante en la </w:t>
      </w:r>
      <w:r w:rsidRPr="009E02DF">
        <w:rPr>
          <w:rFonts w:ascii="Arial" w:hAnsi="Arial" w:cs="Arial"/>
          <w:sz w:val="24"/>
          <w:szCs w:val="24"/>
        </w:rPr>
        <w:t>preservación de la salud y prevención de enfermedades.</w:t>
      </w:r>
    </w:p>
    <w:p w:rsidR="009E02DF" w:rsidRPr="009E02DF" w:rsidRDefault="009E02DF" w:rsidP="009E02DF">
      <w:pPr>
        <w:jc w:val="both"/>
        <w:rPr>
          <w:rFonts w:ascii="Arial" w:hAnsi="Arial" w:cs="Arial"/>
          <w:sz w:val="24"/>
          <w:szCs w:val="24"/>
        </w:rPr>
      </w:pPr>
      <w:r w:rsidRPr="009E02DF">
        <w:rPr>
          <w:rFonts w:ascii="Arial" w:hAnsi="Arial" w:cs="Arial"/>
          <w:sz w:val="24"/>
          <w:szCs w:val="24"/>
        </w:rPr>
        <w:t>-Fomentar el desarrollo de la activación física, la cultura física y el depor</w:t>
      </w:r>
      <w:r w:rsidR="00E7625B">
        <w:rPr>
          <w:rFonts w:ascii="Arial" w:hAnsi="Arial" w:cs="Arial"/>
          <w:sz w:val="24"/>
          <w:szCs w:val="24"/>
        </w:rPr>
        <w:t xml:space="preserve">te, como medio importante en la </w:t>
      </w:r>
      <w:r w:rsidRPr="009E02DF">
        <w:rPr>
          <w:rFonts w:ascii="Arial" w:hAnsi="Arial" w:cs="Arial"/>
          <w:sz w:val="24"/>
          <w:szCs w:val="24"/>
        </w:rPr>
        <w:t>prevención del delito.</w:t>
      </w:r>
    </w:p>
    <w:p w:rsidR="009E02DF" w:rsidRPr="009E02DF" w:rsidRDefault="009E02DF" w:rsidP="009E02DF">
      <w:pPr>
        <w:jc w:val="both"/>
        <w:rPr>
          <w:rFonts w:ascii="Arial" w:hAnsi="Arial" w:cs="Arial"/>
          <w:sz w:val="24"/>
          <w:szCs w:val="24"/>
        </w:rPr>
      </w:pPr>
      <w:r w:rsidRPr="009E02DF">
        <w:rPr>
          <w:rFonts w:ascii="Arial" w:hAnsi="Arial" w:cs="Arial"/>
          <w:sz w:val="24"/>
          <w:szCs w:val="24"/>
        </w:rPr>
        <w:t>En tanto que, al referirse al programa nacional en la materia estipula que el</w:t>
      </w:r>
      <w:r w:rsidR="00E7625B">
        <w:rPr>
          <w:rFonts w:ascii="Arial" w:hAnsi="Arial" w:cs="Arial"/>
          <w:sz w:val="24"/>
          <w:szCs w:val="24"/>
        </w:rPr>
        <w:t xml:space="preserve"> Ejecutivo federal, a través de la </w:t>
      </w:r>
      <w:r w:rsidRPr="009E02DF">
        <w:rPr>
          <w:rFonts w:ascii="Arial" w:hAnsi="Arial" w:cs="Arial"/>
          <w:sz w:val="24"/>
          <w:szCs w:val="24"/>
        </w:rPr>
        <w:t>Conade, procurará establecer en el Plan Nacional a su cargo, los objetivos, alcanc</w:t>
      </w:r>
      <w:r w:rsidR="00E7625B">
        <w:rPr>
          <w:rFonts w:ascii="Arial" w:hAnsi="Arial" w:cs="Arial"/>
          <w:sz w:val="24"/>
          <w:szCs w:val="24"/>
        </w:rPr>
        <w:t xml:space="preserve">es y límites del desarrollo del </w:t>
      </w:r>
      <w:r w:rsidRPr="009E02DF">
        <w:rPr>
          <w:rFonts w:ascii="Arial" w:hAnsi="Arial" w:cs="Arial"/>
          <w:sz w:val="24"/>
          <w:szCs w:val="24"/>
        </w:rPr>
        <w:t xml:space="preserve">sector; así como, el deber de las dependencias y entidades de la Administración </w:t>
      </w:r>
      <w:r w:rsidR="00E7625B">
        <w:rPr>
          <w:rFonts w:ascii="Arial" w:hAnsi="Arial" w:cs="Arial"/>
          <w:sz w:val="24"/>
          <w:szCs w:val="24"/>
        </w:rPr>
        <w:t xml:space="preserve">Pública Federal en relación con </w:t>
      </w:r>
      <w:r w:rsidRPr="009E02DF">
        <w:rPr>
          <w:rFonts w:ascii="Arial" w:hAnsi="Arial" w:cs="Arial"/>
          <w:sz w:val="24"/>
          <w:szCs w:val="24"/>
        </w:rPr>
        <w:t>la cultura física y el deporte.</w:t>
      </w:r>
    </w:p>
    <w:p w:rsidR="00E7625B" w:rsidRDefault="009E02DF" w:rsidP="009E02DF">
      <w:pPr>
        <w:jc w:val="both"/>
        <w:rPr>
          <w:rFonts w:ascii="Arial" w:hAnsi="Arial" w:cs="Arial"/>
          <w:sz w:val="24"/>
          <w:szCs w:val="24"/>
        </w:rPr>
      </w:pPr>
      <w:r w:rsidRPr="009E02DF">
        <w:rPr>
          <w:rFonts w:ascii="Arial" w:hAnsi="Arial" w:cs="Arial"/>
          <w:sz w:val="24"/>
          <w:szCs w:val="24"/>
        </w:rPr>
        <w:lastRenderedPageBreak/>
        <w:t>Específicamente, determina que la Conade — como conductora de la política</w:t>
      </w:r>
      <w:r w:rsidR="00E7625B">
        <w:rPr>
          <w:rFonts w:ascii="Arial" w:hAnsi="Arial" w:cs="Arial"/>
          <w:sz w:val="24"/>
          <w:szCs w:val="24"/>
        </w:rPr>
        <w:t xml:space="preserve"> nacional—, en coordinación con </w:t>
      </w:r>
      <w:r w:rsidRPr="009E02DF">
        <w:rPr>
          <w:rFonts w:ascii="Arial" w:hAnsi="Arial" w:cs="Arial"/>
          <w:sz w:val="24"/>
          <w:szCs w:val="24"/>
        </w:rPr>
        <w:t>la SEP, integrará el Programa Nacional de Cultura Física y Deporte tenie</w:t>
      </w:r>
      <w:r w:rsidR="00E7625B">
        <w:rPr>
          <w:rFonts w:ascii="Arial" w:hAnsi="Arial" w:cs="Arial"/>
          <w:sz w:val="24"/>
          <w:szCs w:val="24"/>
        </w:rPr>
        <w:t xml:space="preserve">ndo como base la elaboración de un </w:t>
      </w:r>
      <w:r w:rsidRPr="009E02DF">
        <w:rPr>
          <w:rFonts w:ascii="Arial" w:hAnsi="Arial" w:cs="Arial"/>
          <w:sz w:val="24"/>
          <w:szCs w:val="24"/>
        </w:rPr>
        <w:t xml:space="preserve">diagnóstico </w:t>
      </w:r>
      <w:r w:rsidR="00E7625B" w:rsidRPr="009E02DF">
        <w:rPr>
          <w:rFonts w:ascii="Arial" w:hAnsi="Arial" w:cs="Arial"/>
          <w:sz w:val="24"/>
          <w:szCs w:val="24"/>
        </w:rPr>
        <w:t>nacional,</w:t>
      </w:r>
      <w:r w:rsidRPr="009E02DF">
        <w:rPr>
          <w:rFonts w:ascii="Arial" w:hAnsi="Arial" w:cs="Arial"/>
          <w:sz w:val="24"/>
          <w:szCs w:val="24"/>
        </w:rPr>
        <w:t xml:space="preserve"> estatal y municipal</w:t>
      </w:r>
      <w:r w:rsidR="00E7625B">
        <w:rPr>
          <w:rFonts w:ascii="Arial" w:hAnsi="Arial" w:cs="Arial"/>
          <w:sz w:val="24"/>
          <w:szCs w:val="24"/>
        </w:rPr>
        <w:t>.</w:t>
      </w:r>
    </w:p>
    <w:p w:rsidR="009E02DF" w:rsidRPr="009E02DF" w:rsidRDefault="00E7625B" w:rsidP="009E02DF">
      <w:pPr>
        <w:jc w:val="both"/>
        <w:rPr>
          <w:rFonts w:ascii="Arial" w:hAnsi="Arial" w:cs="Arial"/>
          <w:sz w:val="24"/>
          <w:szCs w:val="24"/>
        </w:rPr>
      </w:pPr>
      <w:r>
        <w:rPr>
          <w:rFonts w:ascii="Arial" w:hAnsi="Arial" w:cs="Arial"/>
          <w:sz w:val="24"/>
          <w:szCs w:val="24"/>
        </w:rPr>
        <w:t>Por otro lado, la promovente menciona que</w:t>
      </w:r>
      <w:r w:rsidR="009E02DF" w:rsidRPr="009E02DF">
        <w:rPr>
          <w:rFonts w:ascii="Arial" w:hAnsi="Arial" w:cs="Arial"/>
          <w:sz w:val="24"/>
          <w:szCs w:val="24"/>
        </w:rPr>
        <w:t xml:space="preserve">, las conclusiones de la Encuesta Nacional de Salud y </w:t>
      </w:r>
      <w:r>
        <w:rPr>
          <w:rFonts w:ascii="Arial" w:hAnsi="Arial" w:cs="Arial"/>
          <w:sz w:val="24"/>
          <w:szCs w:val="24"/>
        </w:rPr>
        <w:t xml:space="preserve">Nutrición de medio camino 2016 (Ensanut </w:t>
      </w:r>
      <w:r w:rsidR="009E02DF" w:rsidRPr="009E02DF">
        <w:rPr>
          <w:rFonts w:ascii="Arial" w:hAnsi="Arial" w:cs="Arial"/>
          <w:sz w:val="24"/>
          <w:szCs w:val="24"/>
        </w:rPr>
        <w:t>MC 2016) mostraron que:</w:t>
      </w:r>
    </w:p>
    <w:p w:rsidR="009E02DF" w:rsidRPr="009E02DF" w:rsidRDefault="009E02DF" w:rsidP="009E02DF">
      <w:pPr>
        <w:jc w:val="both"/>
        <w:rPr>
          <w:rFonts w:ascii="Arial" w:hAnsi="Arial" w:cs="Arial"/>
          <w:sz w:val="24"/>
          <w:szCs w:val="24"/>
        </w:rPr>
      </w:pPr>
      <w:r w:rsidRPr="009E02DF">
        <w:rPr>
          <w:rFonts w:ascii="Arial" w:hAnsi="Arial" w:cs="Arial"/>
          <w:sz w:val="24"/>
          <w:szCs w:val="24"/>
        </w:rPr>
        <w:t>-El aumento de la masa grasa que se manifiesta en exceso de peso (sobre</w:t>
      </w:r>
      <w:r w:rsidR="00E7625B">
        <w:rPr>
          <w:rFonts w:ascii="Arial" w:hAnsi="Arial" w:cs="Arial"/>
          <w:sz w:val="24"/>
          <w:szCs w:val="24"/>
        </w:rPr>
        <w:t xml:space="preserve">peso y obesidad) es el problema </w:t>
      </w:r>
      <w:r w:rsidRPr="009E02DF">
        <w:rPr>
          <w:rFonts w:ascii="Arial" w:hAnsi="Arial" w:cs="Arial"/>
          <w:sz w:val="24"/>
          <w:szCs w:val="24"/>
        </w:rPr>
        <w:t>nutricional más frecuente en la población escolar, adolescente y adult</w:t>
      </w:r>
      <w:r w:rsidR="00E7625B">
        <w:rPr>
          <w:rFonts w:ascii="Arial" w:hAnsi="Arial" w:cs="Arial"/>
          <w:sz w:val="24"/>
          <w:szCs w:val="24"/>
        </w:rPr>
        <w:t xml:space="preserve">a, el aumento en la prevalencia </w:t>
      </w:r>
      <w:r w:rsidRPr="009E02DF">
        <w:rPr>
          <w:rFonts w:ascii="Arial" w:hAnsi="Arial" w:cs="Arial"/>
          <w:sz w:val="24"/>
          <w:szCs w:val="24"/>
        </w:rPr>
        <w:t xml:space="preserve">combinada de sobrepeso y obesidad durante las tres últimas décadas es preocupante por los </w:t>
      </w:r>
      <w:r w:rsidR="00E7625B">
        <w:rPr>
          <w:rFonts w:ascii="Arial" w:hAnsi="Arial" w:cs="Arial"/>
          <w:sz w:val="24"/>
          <w:szCs w:val="24"/>
        </w:rPr>
        <w:t xml:space="preserve">efectos adversos </w:t>
      </w:r>
      <w:r w:rsidRPr="009E02DF">
        <w:rPr>
          <w:rFonts w:ascii="Arial" w:hAnsi="Arial" w:cs="Arial"/>
          <w:sz w:val="24"/>
          <w:szCs w:val="24"/>
        </w:rPr>
        <w:t>del exceso de peso en la salud.</w:t>
      </w:r>
    </w:p>
    <w:p w:rsidR="009E02DF" w:rsidRPr="009E02DF" w:rsidRDefault="009E02DF" w:rsidP="009E02DF">
      <w:pPr>
        <w:jc w:val="both"/>
        <w:rPr>
          <w:rFonts w:ascii="Arial" w:hAnsi="Arial" w:cs="Arial"/>
          <w:sz w:val="24"/>
          <w:szCs w:val="24"/>
        </w:rPr>
      </w:pPr>
      <w:r w:rsidRPr="009E02DF">
        <w:rPr>
          <w:rFonts w:ascii="Arial" w:hAnsi="Arial" w:cs="Arial"/>
          <w:sz w:val="24"/>
          <w:szCs w:val="24"/>
        </w:rPr>
        <w:t>-La prevención del exceso de peso reclama acciones integrales y</w:t>
      </w:r>
      <w:r w:rsidR="00E7625B">
        <w:rPr>
          <w:rFonts w:ascii="Arial" w:hAnsi="Arial" w:cs="Arial"/>
          <w:sz w:val="24"/>
          <w:szCs w:val="24"/>
        </w:rPr>
        <w:t xml:space="preserve"> coordinadas entre el gobierno, </w:t>
      </w:r>
      <w:r w:rsidRPr="009E02DF">
        <w:rPr>
          <w:rFonts w:ascii="Arial" w:hAnsi="Arial" w:cs="Arial"/>
          <w:sz w:val="24"/>
          <w:szCs w:val="24"/>
        </w:rPr>
        <w:t>organizaciones comunitarias, escuelas, la familia, los profesionales de la salud y la industria.</w:t>
      </w:r>
    </w:p>
    <w:p w:rsidR="009E02DF" w:rsidRPr="009E02DF" w:rsidRDefault="009E02DF" w:rsidP="009E02DF">
      <w:pPr>
        <w:jc w:val="both"/>
        <w:rPr>
          <w:rFonts w:ascii="Arial" w:hAnsi="Arial" w:cs="Arial"/>
          <w:sz w:val="24"/>
          <w:szCs w:val="24"/>
        </w:rPr>
      </w:pPr>
      <w:r w:rsidRPr="009E02DF">
        <w:rPr>
          <w:rFonts w:ascii="Arial" w:hAnsi="Arial" w:cs="Arial"/>
          <w:sz w:val="24"/>
          <w:szCs w:val="24"/>
        </w:rPr>
        <w:t>Destacando el citado documento que el gobierno mexicano enfrentó dicho pro</w:t>
      </w:r>
      <w:r w:rsidR="00E7625B">
        <w:rPr>
          <w:rFonts w:ascii="Arial" w:hAnsi="Arial" w:cs="Arial"/>
          <w:sz w:val="24"/>
          <w:szCs w:val="24"/>
        </w:rPr>
        <w:t xml:space="preserve">blema de salud pública mediante </w:t>
      </w:r>
      <w:r w:rsidRPr="009E02DF">
        <w:rPr>
          <w:rFonts w:ascii="Arial" w:hAnsi="Arial" w:cs="Arial"/>
          <w:sz w:val="24"/>
          <w:szCs w:val="24"/>
        </w:rPr>
        <w:t>una política nacional llamada</w:t>
      </w:r>
      <w:r w:rsidR="00E7625B">
        <w:rPr>
          <w:rFonts w:ascii="Arial" w:hAnsi="Arial" w:cs="Arial"/>
          <w:sz w:val="24"/>
          <w:szCs w:val="24"/>
        </w:rPr>
        <w:t>:</w:t>
      </w:r>
      <w:r w:rsidRPr="009E02DF">
        <w:rPr>
          <w:rFonts w:ascii="Arial" w:hAnsi="Arial" w:cs="Arial"/>
          <w:sz w:val="24"/>
          <w:szCs w:val="24"/>
        </w:rPr>
        <w:t xml:space="preserve"> Estrategia para la Prevención del Sobrepeso,</w:t>
      </w:r>
      <w:r w:rsidR="00E7625B">
        <w:rPr>
          <w:rFonts w:ascii="Arial" w:hAnsi="Arial" w:cs="Arial"/>
          <w:sz w:val="24"/>
          <w:szCs w:val="24"/>
        </w:rPr>
        <w:t xml:space="preserve"> Obesidad y Diabetes, siendo la </w:t>
      </w:r>
      <w:r w:rsidRPr="009E02DF">
        <w:rPr>
          <w:rFonts w:ascii="Arial" w:hAnsi="Arial" w:cs="Arial"/>
          <w:sz w:val="24"/>
          <w:szCs w:val="24"/>
        </w:rPr>
        <w:t>misma Ensanut-MC 2016 la base de su evaluación.</w:t>
      </w:r>
    </w:p>
    <w:p w:rsidR="009E02DF" w:rsidRPr="009E02DF" w:rsidRDefault="009E02DF" w:rsidP="009E02DF">
      <w:pPr>
        <w:jc w:val="both"/>
        <w:rPr>
          <w:rFonts w:ascii="Arial" w:hAnsi="Arial" w:cs="Arial"/>
          <w:sz w:val="24"/>
          <w:szCs w:val="24"/>
        </w:rPr>
      </w:pPr>
      <w:r w:rsidRPr="009E02DF">
        <w:rPr>
          <w:rFonts w:ascii="Arial" w:hAnsi="Arial" w:cs="Arial"/>
          <w:sz w:val="24"/>
          <w:szCs w:val="24"/>
        </w:rPr>
        <w:t xml:space="preserve">En </w:t>
      </w:r>
      <w:r w:rsidR="00E7625B" w:rsidRPr="009E02DF">
        <w:rPr>
          <w:rFonts w:ascii="Arial" w:hAnsi="Arial" w:cs="Arial"/>
          <w:sz w:val="24"/>
          <w:szCs w:val="24"/>
        </w:rPr>
        <w:t>cifras,</w:t>
      </w:r>
      <w:r w:rsidRPr="009E02DF">
        <w:rPr>
          <w:rFonts w:ascii="Arial" w:hAnsi="Arial" w:cs="Arial"/>
          <w:sz w:val="24"/>
          <w:szCs w:val="24"/>
        </w:rPr>
        <w:t xml:space="preserve"> la Ensanut 2016 subraya </w:t>
      </w:r>
      <w:r w:rsidR="00E7625B" w:rsidRPr="009E02DF">
        <w:rPr>
          <w:rFonts w:ascii="Arial" w:hAnsi="Arial" w:cs="Arial"/>
          <w:sz w:val="24"/>
          <w:szCs w:val="24"/>
        </w:rPr>
        <w:t>que,</w:t>
      </w:r>
      <w:r w:rsidRPr="009E02DF">
        <w:rPr>
          <w:rFonts w:ascii="Arial" w:hAnsi="Arial" w:cs="Arial"/>
          <w:sz w:val="24"/>
          <w:szCs w:val="24"/>
        </w:rPr>
        <w:t xml:space="preserve"> en cuanto al estado de nutrici</w:t>
      </w:r>
      <w:r w:rsidR="00E7625B">
        <w:rPr>
          <w:rFonts w:ascii="Arial" w:hAnsi="Arial" w:cs="Arial"/>
          <w:sz w:val="24"/>
          <w:szCs w:val="24"/>
        </w:rPr>
        <w:t xml:space="preserve">ón, la prevalencia combinada de </w:t>
      </w:r>
      <w:r w:rsidRPr="009E02DF">
        <w:rPr>
          <w:rFonts w:ascii="Arial" w:hAnsi="Arial" w:cs="Arial"/>
          <w:sz w:val="24"/>
          <w:szCs w:val="24"/>
        </w:rPr>
        <w:t>sobrepeso y obesidad en la población de 5 a 11 años de edad disminuyó de</w:t>
      </w:r>
      <w:r w:rsidR="00E7625B">
        <w:rPr>
          <w:rFonts w:ascii="Arial" w:hAnsi="Arial" w:cs="Arial"/>
          <w:sz w:val="24"/>
          <w:szCs w:val="24"/>
        </w:rPr>
        <w:t xml:space="preserve"> 34.4 por ciento en 2012 a 33.2 </w:t>
      </w:r>
      <w:r w:rsidRPr="009E02DF">
        <w:rPr>
          <w:rFonts w:ascii="Arial" w:hAnsi="Arial" w:cs="Arial"/>
          <w:sz w:val="24"/>
          <w:szCs w:val="24"/>
        </w:rPr>
        <w:t>por ciento en 2016, una reducción de 1,2 puntos porcentuales; s</w:t>
      </w:r>
      <w:r w:rsidR="00E7625B">
        <w:rPr>
          <w:rFonts w:ascii="Arial" w:hAnsi="Arial" w:cs="Arial"/>
          <w:sz w:val="24"/>
          <w:szCs w:val="24"/>
        </w:rPr>
        <w:t xml:space="preserve">in embargo, la diferencia no fue </w:t>
      </w:r>
      <w:r w:rsidRPr="009E02DF">
        <w:rPr>
          <w:rFonts w:ascii="Arial" w:hAnsi="Arial" w:cs="Arial"/>
          <w:sz w:val="24"/>
          <w:szCs w:val="24"/>
        </w:rPr>
        <w:t>estadísticamente significativa.</w:t>
      </w:r>
    </w:p>
    <w:p w:rsidR="009E02DF" w:rsidRPr="009E02DF" w:rsidRDefault="009E02DF" w:rsidP="009E02DF">
      <w:pPr>
        <w:jc w:val="both"/>
        <w:rPr>
          <w:rFonts w:ascii="Arial" w:hAnsi="Arial" w:cs="Arial"/>
          <w:sz w:val="24"/>
          <w:szCs w:val="24"/>
        </w:rPr>
      </w:pPr>
      <w:r w:rsidRPr="009E02DF">
        <w:rPr>
          <w:rFonts w:ascii="Arial" w:hAnsi="Arial" w:cs="Arial"/>
          <w:sz w:val="24"/>
          <w:szCs w:val="24"/>
        </w:rPr>
        <w:t>Asimismo,</w:t>
      </w:r>
      <w:r w:rsidR="00E7625B">
        <w:rPr>
          <w:rFonts w:ascii="Arial" w:hAnsi="Arial" w:cs="Arial"/>
          <w:sz w:val="24"/>
          <w:szCs w:val="24"/>
        </w:rPr>
        <w:t xml:space="preserve"> señala la proposición en comento que,</w:t>
      </w:r>
      <w:r w:rsidRPr="009E02DF">
        <w:rPr>
          <w:rFonts w:ascii="Arial" w:hAnsi="Arial" w:cs="Arial"/>
          <w:sz w:val="24"/>
          <w:szCs w:val="24"/>
        </w:rPr>
        <w:t xml:space="preserve"> el fenómeno del sobrepeso y la obesidad entre niñas y niños presentó el siguiente panorama:</w:t>
      </w:r>
    </w:p>
    <w:p w:rsidR="009E02DF" w:rsidRPr="009E02DF" w:rsidRDefault="009E02DF" w:rsidP="009E02DF">
      <w:pPr>
        <w:jc w:val="both"/>
        <w:rPr>
          <w:rFonts w:ascii="Arial" w:hAnsi="Arial" w:cs="Arial"/>
          <w:sz w:val="24"/>
          <w:szCs w:val="24"/>
        </w:rPr>
      </w:pPr>
      <w:r w:rsidRPr="009E02DF">
        <w:rPr>
          <w:rFonts w:ascii="Arial" w:hAnsi="Arial" w:cs="Arial"/>
          <w:sz w:val="24"/>
          <w:szCs w:val="24"/>
        </w:rPr>
        <w:t>-Las prevalencias de sobrepeso (20.6 por ciento) y de obesidad (12.2 por ciento) en niña</w:t>
      </w:r>
      <w:r w:rsidR="00E7625B">
        <w:rPr>
          <w:rFonts w:ascii="Arial" w:hAnsi="Arial" w:cs="Arial"/>
          <w:sz w:val="24"/>
          <w:szCs w:val="24"/>
        </w:rPr>
        <w:t xml:space="preserve">s en 2016 </w:t>
      </w:r>
      <w:r w:rsidRPr="009E02DF">
        <w:rPr>
          <w:rFonts w:ascii="Arial" w:hAnsi="Arial" w:cs="Arial"/>
          <w:sz w:val="24"/>
          <w:szCs w:val="24"/>
        </w:rPr>
        <w:t>fueron muy similares a las observadas en 2012 (sobrepeso 20.2 por ciento y obesidad 11.8 por ciento).</w:t>
      </w:r>
    </w:p>
    <w:p w:rsidR="009E02DF" w:rsidRPr="009E02DF" w:rsidRDefault="009E02DF" w:rsidP="009E02DF">
      <w:pPr>
        <w:jc w:val="both"/>
        <w:rPr>
          <w:rFonts w:ascii="Arial" w:hAnsi="Arial" w:cs="Arial"/>
          <w:sz w:val="24"/>
          <w:szCs w:val="24"/>
        </w:rPr>
      </w:pPr>
      <w:r w:rsidRPr="009E02DF">
        <w:rPr>
          <w:rFonts w:ascii="Arial" w:hAnsi="Arial" w:cs="Arial"/>
          <w:sz w:val="24"/>
          <w:szCs w:val="24"/>
        </w:rPr>
        <w:t>- En niños hubo una reducción estadísticamente significativa de sobrepeso</w:t>
      </w:r>
      <w:r w:rsidR="00E7625B">
        <w:rPr>
          <w:rFonts w:ascii="Arial" w:hAnsi="Arial" w:cs="Arial"/>
          <w:sz w:val="24"/>
          <w:szCs w:val="24"/>
        </w:rPr>
        <w:t xml:space="preserve"> entre 2012 (19.5 por ciento) y </w:t>
      </w:r>
      <w:r w:rsidRPr="009E02DF">
        <w:rPr>
          <w:rFonts w:ascii="Arial" w:hAnsi="Arial" w:cs="Arial"/>
          <w:sz w:val="24"/>
          <w:szCs w:val="24"/>
        </w:rPr>
        <w:t>2016 (15.4 por ciento) que resultó estadísticamente significativa; mientras q</w:t>
      </w:r>
      <w:r w:rsidR="00E7625B">
        <w:rPr>
          <w:rFonts w:ascii="Arial" w:hAnsi="Arial" w:cs="Arial"/>
          <w:sz w:val="24"/>
          <w:szCs w:val="24"/>
        </w:rPr>
        <w:t xml:space="preserve">ue las prevalencias de obesidad </w:t>
      </w:r>
      <w:r w:rsidRPr="009E02DF">
        <w:rPr>
          <w:rFonts w:ascii="Arial" w:hAnsi="Arial" w:cs="Arial"/>
          <w:sz w:val="24"/>
          <w:szCs w:val="24"/>
        </w:rPr>
        <w:t>en 2012 (17.4 por ciento) y 2016 (18.6 por ciento) no fueron estadísticamente diferentes.</w:t>
      </w:r>
    </w:p>
    <w:p w:rsidR="009E02DF" w:rsidRPr="009E02DF" w:rsidRDefault="009E02DF" w:rsidP="009E02DF">
      <w:pPr>
        <w:jc w:val="both"/>
        <w:rPr>
          <w:rFonts w:ascii="Arial" w:hAnsi="Arial" w:cs="Arial"/>
          <w:sz w:val="24"/>
          <w:szCs w:val="24"/>
        </w:rPr>
      </w:pPr>
      <w:r w:rsidRPr="009E02DF">
        <w:rPr>
          <w:rFonts w:ascii="Arial" w:hAnsi="Arial" w:cs="Arial"/>
          <w:sz w:val="24"/>
          <w:szCs w:val="24"/>
        </w:rPr>
        <w:t>Mientras que, en adolescentes, la encuesta encontró que:</w:t>
      </w:r>
    </w:p>
    <w:p w:rsidR="003D3DF8" w:rsidRDefault="009E02DF" w:rsidP="009E02DF">
      <w:pPr>
        <w:jc w:val="both"/>
        <w:rPr>
          <w:rFonts w:ascii="Arial" w:hAnsi="Arial" w:cs="Arial"/>
          <w:sz w:val="24"/>
          <w:szCs w:val="24"/>
        </w:rPr>
      </w:pPr>
      <w:r w:rsidRPr="009E02DF">
        <w:rPr>
          <w:rFonts w:ascii="Arial" w:hAnsi="Arial" w:cs="Arial"/>
          <w:sz w:val="24"/>
          <w:szCs w:val="24"/>
        </w:rPr>
        <w:t>-En adolescentes de entre 12 y 19 años la prevalencia combinada de sobrepeso y obesidad fue de 36.3 por</w:t>
      </w:r>
      <w:r w:rsidR="003D3DF8">
        <w:rPr>
          <w:rFonts w:ascii="Arial" w:hAnsi="Arial" w:cs="Arial"/>
          <w:sz w:val="24"/>
          <w:szCs w:val="24"/>
        </w:rPr>
        <w:t xml:space="preserve"> </w:t>
      </w:r>
      <w:r w:rsidRPr="009E02DF">
        <w:rPr>
          <w:rFonts w:ascii="Arial" w:hAnsi="Arial" w:cs="Arial"/>
          <w:sz w:val="24"/>
          <w:szCs w:val="24"/>
        </w:rPr>
        <w:t xml:space="preserve">ciento, 1.4 puntos porcentuales superior a la prevalencia en 2012 (34.9 por ciento). </w:t>
      </w:r>
    </w:p>
    <w:p w:rsidR="009E02DF" w:rsidRPr="009E02DF" w:rsidRDefault="009E02DF" w:rsidP="009E02DF">
      <w:pPr>
        <w:jc w:val="both"/>
        <w:rPr>
          <w:rFonts w:ascii="Arial" w:hAnsi="Arial" w:cs="Arial"/>
          <w:sz w:val="24"/>
          <w:szCs w:val="24"/>
        </w:rPr>
      </w:pPr>
      <w:r w:rsidRPr="009E02DF">
        <w:rPr>
          <w:rFonts w:ascii="Arial" w:hAnsi="Arial" w:cs="Arial"/>
          <w:sz w:val="24"/>
          <w:szCs w:val="24"/>
        </w:rPr>
        <w:t>Sin embargo, esta</w:t>
      </w:r>
      <w:r w:rsidR="003D3DF8">
        <w:rPr>
          <w:rFonts w:ascii="Arial" w:hAnsi="Arial" w:cs="Arial"/>
          <w:sz w:val="24"/>
          <w:szCs w:val="24"/>
        </w:rPr>
        <w:t xml:space="preserve"> </w:t>
      </w:r>
      <w:r w:rsidRPr="009E02DF">
        <w:rPr>
          <w:rFonts w:ascii="Arial" w:hAnsi="Arial" w:cs="Arial"/>
          <w:sz w:val="24"/>
          <w:szCs w:val="24"/>
        </w:rPr>
        <w:t>diferencia no es estadísticamente significativa.</w:t>
      </w:r>
    </w:p>
    <w:p w:rsidR="009E02DF" w:rsidRPr="009E02DF" w:rsidRDefault="009E02DF" w:rsidP="009E02DF">
      <w:pPr>
        <w:jc w:val="both"/>
        <w:rPr>
          <w:rFonts w:ascii="Arial" w:hAnsi="Arial" w:cs="Arial"/>
          <w:sz w:val="24"/>
          <w:szCs w:val="24"/>
        </w:rPr>
      </w:pPr>
      <w:r w:rsidRPr="009E02DF">
        <w:rPr>
          <w:rFonts w:ascii="Arial" w:hAnsi="Arial" w:cs="Arial"/>
          <w:sz w:val="24"/>
          <w:szCs w:val="24"/>
        </w:rPr>
        <w:t>Por cuanto a la actividad física se encontró lo que a continua</w:t>
      </w:r>
      <w:r w:rsidR="003D3DF8">
        <w:rPr>
          <w:rFonts w:ascii="Arial" w:hAnsi="Arial" w:cs="Arial"/>
          <w:sz w:val="24"/>
          <w:szCs w:val="24"/>
        </w:rPr>
        <w:t>ción se transcribe</w:t>
      </w:r>
      <w:r w:rsidRPr="009E02DF">
        <w:rPr>
          <w:rFonts w:ascii="Arial" w:hAnsi="Arial" w:cs="Arial"/>
          <w:sz w:val="24"/>
          <w:szCs w:val="24"/>
        </w:rPr>
        <w:t>.</w:t>
      </w:r>
    </w:p>
    <w:p w:rsidR="009E02DF" w:rsidRPr="009E02DF" w:rsidRDefault="009E02DF" w:rsidP="009E02DF">
      <w:pPr>
        <w:jc w:val="both"/>
        <w:rPr>
          <w:rFonts w:ascii="Arial" w:hAnsi="Arial" w:cs="Arial"/>
          <w:sz w:val="24"/>
          <w:szCs w:val="24"/>
        </w:rPr>
      </w:pPr>
      <w:r w:rsidRPr="009E02DF">
        <w:rPr>
          <w:rFonts w:ascii="Arial" w:hAnsi="Arial" w:cs="Arial"/>
          <w:sz w:val="24"/>
          <w:szCs w:val="24"/>
        </w:rPr>
        <w:t>Entre niñas y niños:</w:t>
      </w:r>
    </w:p>
    <w:p w:rsidR="009E02DF" w:rsidRPr="009E02DF" w:rsidRDefault="009E02DF" w:rsidP="009E02DF">
      <w:pPr>
        <w:jc w:val="both"/>
        <w:rPr>
          <w:rFonts w:ascii="Arial" w:hAnsi="Arial" w:cs="Arial"/>
          <w:sz w:val="24"/>
          <w:szCs w:val="24"/>
        </w:rPr>
      </w:pPr>
      <w:r w:rsidRPr="009E02DF">
        <w:rPr>
          <w:rFonts w:ascii="Arial" w:hAnsi="Arial" w:cs="Arial"/>
          <w:sz w:val="24"/>
          <w:szCs w:val="24"/>
        </w:rPr>
        <w:t>- Cerca de una quinta parte de los niños y niñas de entre 10-14 añ</w:t>
      </w:r>
      <w:r w:rsidR="003D3DF8">
        <w:rPr>
          <w:rFonts w:ascii="Arial" w:hAnsi="Arial" w:cs="Arial"/>
          <w:sz w:val="24"/>
          <w:szCs w:val="24"/>
        </w:rPr>
        <w:t>os de edad (17.2 por ciento) se categorizan como activos</w:t>
      </w:r>
      <w:r w:rsidRPr="009E02DF">
        <w:rPr>
          <w:rFonts w:ascii="Arial" w:hAnsi="Arial" w:cs="Arial"/>
          <w:sz w:val="24"/>
          <w:szCs w:val="24"/>
        </w:rPr>
        <w:t>, realizando al menos 60 minutos de actividad f</w:t>
      </w:r>
      <w:r w:rsidR="003D3DF8">
        <w:rPr>
          <w:rFonts w:ascii="Arial" w:hAnsi="Arial" w:cs="Arial"/>
          <w:sz w:val="24"/>
          <w:szCs w:val="24"/>
        </w:rPr>
        <w:t xml:space="preserve">ísica moderada a vigorosa los 7 </w:t>
      </w:r>
      <w:r w:rsidRPr="009E02DF">
        <w:rPr>
          <w:rFonts w:ascii="Arial" w:hAnsi="Arial" w:cs="Arial"/>
          <w:sz w:val="24"/>
          <w:szCs w:val="24"/>
        </w:rPr>
        <w:t>días de la semana, de acuerdo a la recomendación de la Organización Mundial de la Salud (OMS).</w:t>
      </w:r>
    </w:p>
    <w:p w:rsidR="009E02DF" w:rsidRPr="009E02DF" w:rsidRDefault="009E02DF" w:rsidP="009E02DF">
      <w:pPr>
        <w:jc w:val="both"/>
        <w:rPr>
          <w:rFonts w:ascii="Arial" w:hAnsi="Arial" w:cs="Arial"/>
          <w:sz w:val="24"/>
          <w:szCs w:val="24"/>
        </w:rPr>
      </w:pPr>
      <w:r w:rsidRPr="009E02DF">
        <w:rPr>
          <w:rFonts w:ascii="Arial" w:hAnsi="Arial" w:cs="Arial"/>
          <w:sz w:val="24"/>
          <w:szCs w:val="24"/>
        </w:rPr>
        <w:t>-Se observó que los niños son más activos (21.8 por ciento) comparado con las niñas (12.7 por ciento).</w:t>
      </w:r>
    </w:p>
    <w:p w:rsidR="009E02DF" w:rsidRPr="009E02DF" w:rsidRDefault="009E02DF" w:rsidP="009E02DF">
      <w:pPr>
        <w:jc w:val="both"/>
        <w:rPr>
          <w:rFonts w:ascii="Arial" w:hAnsi="Arial" w:cs="Arial"/>
          <w:sz w:val="24"/>
          <w:szCs w:val="24"/>
        </w:rPr>
      </w:pPr>
      <w:r w:rsidRPr="009E02DF">
        <w:rPr>
          <w:rFonts w:ascii="Arial" w:hAnsi="Arial" w:cs="Arial"/>
          <w:sz w:val="24"/>
          <w:szCs w:val="24"/>
        </w:rPr>
        <w:t>Mientras que entre adolescentes:</w:t>
      </w:r>
    </w:p>
    <w:p w:rsidR="009E02DF" w:rsidRPr="009E02DF" w:rsidRDefault="009E02DF" w:rsidP="009E02DF">
      <w:pPr>
        <w:jc w:val="both"/>
        <w:rPr>
          <w:rFonts w:ascii="Arial" w:hAnsi="Arial" w:cs="Arial"/>
          <w:sz w:val="24"/>
          <w:szCs w:val="24"/>
        </w:rPr>
      </w:pPr>
      <w:r w:rsidRPr="009E02DF">
        <w:rPr>
          <w:rFonts w:ascii="Arial" w:hAnsi="Arial" w:cs="Arial"/>
          <w:sz w:val="24"/>
          <w:szCs w:val="24"/>
        </w:rPr>
        <w:t>- En adolescentes la prevalencia de actividad física suficiente, defi</w:t>
      </w:r>
      <w:r w:rsidR="003D3DF8">
        <w:rPr>
          <w:rFonts w:ascii="Arial" w:hAnsi="Arial" w:cs="Arial"/>
          <w:sz w:val="24"/>
          <w:szCs w:val="24"/>
        </w:rPr>
        <w:t xml:space="preserve">nida como 420 minutos/semana de </w:t>
      </w:r>
      <w:r w:rsidRPr="009E02DF">
        <w:rPr>
          <w:rFonts w:ascii="Arial" w:hAnsi="Arial" w:cs="Arial"/>
          <w:sz w:val="24"/>
          <w:szCs w:val="24"/>
        </w:rPr>
        <w:t>actividad moderada-vigorosa, aumentó de 56.7 por ciento a 60.5 por ciento</w:t>
      </w:r>
      <w:r w:rsidR="003D3DF8">
        <w:rPr>
          <w:rFonts w:ascii="Arial" w:hAnsi="Arial" w:cs="Arial"/>
          <w:sz w:val="24"/>
          <w:szCs w:val="24"/>
        </w:rPr>
        <w:t xml:space="preserve"> de 2012 a 2016, siendo en esta </w:t>
      </w:r>
      <w:r w:rsidRPr="009E02DF">
        <w:rPr>
          <w:rFonts w:ascii="Arial" w:hAnsi="Arial" w:cs="Arial"/>
          <w:sz w:val="24"/>
          <w:szCs w:val="24"/>
        </w:rPr>
        <w:t>última encuesta, mayor en hombres que en mujeres (69.9 por ciento vs 51.2 por ciento).</w:t>
      </w:r>
    </w:p>
    <w:p w:rsidR="009E02DF" w:rsidRPr="009E02DF" w:rsidRDefault="003D3DF8" w:rsidP="009E02DF">
      <w:pPr>
        <w:jc w:val="both"/>
        <w:rPr>
          <w:rFonts w:ascii="Arial" w:hAnsi="Arial" w:cs="Arial"/>
          <w:sz w:val="24"/>
          <w:szCs w:val="24"/>
        </w:rPr>
      </w:pPr>
      <w:r>
        <w:rPr>
          <w:rFonts w:ascii="Arial" w:hAnsi="Arial" w:cs="Arial"/>
          <w:sz w:val="24"/>
          <w:szCs w:val="24"/>
        </w:rPr>
        <w:t>Señala la Diputada promovente que, l</w:t>
      </w:r>
      <w:r w:rsidR="009E02DF" w:rsidRPr="009E02DF">
        <w:rPr>
          <w:rFonts w:ascii="Arial" w:hAnsi="Arial" w:cs="Arial"/>
          <w:sz w:val="24"/>
          <w:szCs w:val="24"/>
        </w:rPr>
        <w:t>a importancia de una encuesta como la Ensanut es que se obtiene informa</w:t>
      </w:r>
      <w:r>
        <w:rPr>
          <w:rFonts w:ascii="Arial" w:hAnsi="Arial" w:cs="Arial"/>
          <w:sz w:val="24"/>
          <w:szCs w:val="24"/>
        </w:rPr>
        <w:t xml:space="preserve">ción que da cuenta del tamaño y </w:t>
      </w:r>
      <w:r w:rsidR="009E02DF" w:rsidRPr="009E02DF">
        <w:rPr>
          <w:rFonts w:ascii="Arial" w:hAnsi="Arial" w:cs="Arial"/>
          <w:sz w:val="24"/>
          <w:szCs w:val="24"/>
        </w:rPr>
        <w:t>trayectoria del fenómeno que representa el sobrepeso y la obesidad y lo</w:t>
      </w:r>
      <w:r>
        <w:rPr>
          <w:rFonts w:ascii="Arial" w:hAnsi="Arial" w:cs="Arial"/>
          <w:sz w:val="24"/>
          <w:szCs w:val="24"/>
        </w:rPr>
        <w:t xml:space="preserve">s retos que debe enfrentar la </w:t>
      </w:r>
      <w:r w:rsidR="009E02DF" w:rsidRPr="009E02DF">
        <w:rPr>
          <w:rFonts w:ascii="Arial" w:hAnsi="Arial" w:cs="Arial"/>
          <w:sz w:val="24"/>
          <w:szCs w:val="24"/>
        </w:rPr>
        <w:t>administración pública, y permite planear de qué manera ha de combatirse.</w:t>
      </w:r>
    </w:p>
    <w:p w:rsidR="009E02DF" w:rsidRPr="009E02DF" w:rsidRDefault="009E02DF" w:rsidP="009E02DF">
      <w:pPr>
        <w:jc w:val="both"/>
        <w:rPr>
          <w:rFonts w:ascii="Arial" w:hAnsi="Arial" w:cs="Arial"/>
          <w:sz w:val="24"/>
          <w:szCs w:val="24"/>
        </w:rPr>
      </w:pPr>
      <w:r w:rsidRPr="009E02DF">
        <w:rPr>
          <w:rFonts w:ascii="Arial" w:hAnsi="Arial" w:cs="Arial"/>
          <w:sz w:val="24"/>
          <w:szCs w:val="24"/>
        </w:rPr>
        <w:t>En esa línea se inscribe la pres</w:t>
      </w:r>
      <w:r w:rsidR="003D3DF8">
        <w:rPr>
          <w:rFonts w:ascii="Arial" w:hAnsi="Arial" w:cs="Arial"/>
          <w:sz w:val="24"/>
          <w:szCs w:val="24"/>
        </w:rPr>
        <w:t>ente proposición, en demandar a</w:t>
      </w:r>
      <w:r w:rsidRPr="009E02DF">
        <w:rPr>
          <w:rFonts w:ascii="Arial" w:hAnsi="Arial" w:cs="Arial"/>
          <w:sz w:val="24"/>
          <w:szCs w:val="24"/>
        </w:rPr>
        <w:t xml:space="preserve"> la autoridad, que </w:t>
      </w:r>
      <w:r w:rsidR="003D3DF8">
        <w:rPr>
          <w:rFonts w:ascii="Arial" w:hAnsi="Arial" w:cs="Arial"/>
          <w:sz w:val="24"/>
          <w:szCs w:val="24"/>
        </w:rPr>
        <w:t xml:space="preserve">ejecute estrategias y líneas de </w:t>
      </w:r>
      <w:r w:rsidRPr="009E02DF">
        <w:rPr>
          <w:rFonts w:ascii="Arial" w:hAnsi="Arial" w:cs="Arial"/>
          <w:sz w:val="24"/>
          <w:szCs w:val="24"/>
        </w:rPr>
        <w:t xml:space="preserve">acción con énfasis en las edades tempranas por considerar que </w:t>
      </w:r>
      <w:r w:rsidR="003D3DF8">
        <w:rPr>
          <w:rFonts w:ascii="Arial" w:hAnsi="Arial" w:cs="Arial"/>
          <w:sz w:val="24"/>
          <w:szCs w:val="24"/>
        </w:rPr>
        <w:t xml:space="preserve">en </w:t>
      </w:r>
      <w:r w:rsidRPr="009E02DF">
        <w:rPr>
          <w:rFonts w:ascii="Arial" w:hAnsi="Arial" w:cs="Arial"/>
          <w:sz w:val="24"/>
          <w:szCs w:val="24"/>
        </w:rPr>
        <w:t>ellas se anidan la</w:t>
      </w:r>
      <w:r w:rsidR="003D3DF8">
        <w:rPr>
          <w:rFonts w:ascii="Arial" w:hAnsi="Arial" w:cs="Arial"/>
          <w:sz w:val="24"/>
          <w:szCs w:val="24"/>
        </w:rPr>
        <w:t xml:space="preserve">s condiciones que determinan la </w:t>
      </w:r>
      <w:r w:rsidRPr="009E02DF">
        <w:rPr>
          <w:rFonts w:ascii="Arial" w:hAnsi="Arial" w:cs="Arial"/>
          <w:sz w:val="24"/>
          <w:szCs w:val="24"/>
        </w:rPr>
        <w:t>calidad de vida en la adultez de las personas.</w:t>
      </w:r>
    </w:p>
    <w:p w:rsidR="009E02DF" w:rsidRPr="009E02DF" w:rsidRDefault="003D3DF8" w:rsidP="009E02DF">
      <w:pPr>
        <w:jc w:val="both"/>
        <w:rPr>
          <w:rFonts w:ascii="Arial" w:hAnsi="Arial" w:cs="Arial"/>
          <w:sz w:val="24"/>
          <w:szCs w:val="24"/>
        </w:rPr>
      </w:pPr>
      <w:r>
        <w:rPr>
          <w:rFonts w:ascii="Arial" w:hAnsi="Arial" w:cs="Arial"/>
          <w:sz w:val="24"/>
          <w:szCs w:val="24"/>
        </w:rPr>
        <w:t>Expone la Diputada García Gómez que, l</w:t>
      </w:r>
      <w:r w:rsidR="009E02DF" w:rsidRPr="009E02DF">
        <w:rPr>
          <w:rFonts w:ascii="Arial" w:hAnsi="Arial" w:cs="Arial"/>
          <w:sz w:val="24"/>
          <w:szCs w:val="24"/>
        </w:rPr>
        <w:t xml:space="preserve">os resultados de dicha encuesta muestran poco avance en el combate de estos </w:t>
      </w:r>
      <w:r>
        <w:rPr>
          <w:rFonts w:ascii="Arial" w:hAnsi="Arial" w:cs="Arial"/>
          <w:sz w:val="24"/>
          <w:szCs w:val="24"/>
        </w:rPr>
        <w:t xml:space="preserve">flagelos, de salud pública, que </w:t>
      </w:r>
      <w:r w:rsidR="009E02DF" w:rsidRPr="009E02DF">
        <w:rPr>
          <w:rFonts w:ascii="Arial" w:hAnsi="Arial" w:cs="Arial"/>
          <w:sz w:val="24"/>
          <w:szCs w:val="24"/>
        </w:rPr>
        <w:t>de no afrontarlos efectivamente consumirán ingentes recursos presupuestales pa</w:t>
      </w:r>
      <w:r>
        <w:rPr>
          <w:rFonts w:ascii="Arial" w:hAnsi="Arial" w:cs="Arial"/>
          <w:sz w:val="24"/>
          <w:szCs w:val="24"/>
        </w:rPr>
        <w:t xml:space="preserve">ra su atención, y representarán </w:t>
      </w:r>
      <w:r w:rsidR="009E02DF" w:rsidRPr="009E02DF">
        <w:rPr>
          <w:rFonts w:ascii="Arial" w:hAnsi="Arial" w:cs="Arial"/>
          <w:sz w:val="24"/>
          <w:szCs w:val="24"/>
        </w:rPr>
        <w:t>afectaciones en las economías domésticas de las familias de los enfermos.</w:t>
      </w:r>
    </w:p>
    <w:p w:rsidR="009E02DF" w:rsidRPr="009E02DF" w:rsidRDefault="003D3DF8" w:rsidP="009E02DF">
      <w:pPr>
        <w:jc w:val="both"/>
        <w:rPr>
          <w:rFonts w:ascii="Arial" w:hAnsi="Arial" w:cs="Arial"/>
          <w:sz w:val="24"/>
          <w:szCs w:val="24"/>
        </w:rPr>
      </w:pPr>
      <w:r>
        <w:rPr>
          <w:rFonts w:ascii="Arial" w:hAnsi="Arial" w:cs="Arial"/>
          <w:sz w:val="24"/>
          <w:szCs w:val="24"/>
        </w:rPr>
        <w:t>La promovente concluye que</w:t>
      </w:r>
      <w:r w:rsidR="009E02DF" w:rsidRPr="009E02DF">
        <w:rPr>
          <w:rFonts w:ascii="Arial" w:hAnsi="Arial" w:cs="Arial"/>
          <w:sz w:val="24"/>
          <w:szCs w:val="24"/>
        </w:rPr>
        <w:t xml:space="preserve">, el problema es de tal magnitud que demanda acciones </w:t>
      </w:r>
      <w:r>
        <w:rPr>
          <w:rFonts w:ascii="Arial" w:hAnsi="Arial" w:cs="Arial"/>
          <w:sz w:val="24"/>
          <w:szCs w:val="24"/>
        </w:rPr>
        <w:t xml:space="preserve">inmediatas </w:t>
      </w:r>
      <w:r w:rsidR="009E02DF" w:rsidRPr="009E02DF">
        <w:rPr>
          <w:rFonts w:ascii="Arial" w:hAnsi="Arial" w:cs="Arial"/>
          <w:sz w:val="24"/>
          <w:szCs w:val="24"/>
        </w:rPr>
        <w:t>para detener su avance, por lo que se requiere que las dependencias a car</w:t>
      </w:r>
      <w:r>
        <w:rPr>
          <w:rFonts w:ascii="Arial" w:hAnsi="Arial" w:cs="Arial"/>
          <w:sz w:val="24"/>
          <w:szCs w:val="24"/>
        </w:rPr>
        <w:t xml:space="preserve">go de programar las acciones en </w:t>
      </w:r>
      <w:r w:rsidR="009E02DF" w:rsidRPr="009E02DF">
        <w:rPr>
          <w:rFonts w:ascii="Arial" w:hAnsi="Arial" w:cs="Arial"/>
          <w:sz w:val="24"/>
          <w:szCs w:val="24"/>
        </w:rPr>
        <w:t>materia de cultura física y deporte las formulen atendiendo un principio básico de rango constitucional: el</w:t>
      </w:r>
      <w:r>
        <w:rPr>
          <w:rFonts w:ascii="Arial" w:hAnsi="Arial" w:cs="Arial"/>
          <w:sz w:val="24"/>
          <w:szCs w:val="24"/>
        </w:rPr>
        <w:t xml:space="preserve"> </w:t>
      </w:r>
      <w:r w:rsidR="009E02DF" w:rsidRPr="009E02DF">
        <w:rPr>
          <w:rFonts w:ascii="Arial" w:hAnsi="Arial" w:cs="Arial"/>
          <w:sz w:val="24"/>
          <w:szCs w:val="24"/>
        </w:rPr>
        <w:t>interés superior del niño, por cuanto a que es en las edades tempranas cua</w:t>
      </w:r>
      <w:r>
        <w:rPr>
          <w:rFonts w:ascii="Arial" w:hAnsi="Arial" w:cs="Arial"/>
          <w:sz w:val="24"/>
          <w:szCs w:val="24"/>
        </w:rPr>
        <w:t xml:space="preserve">ndo física y mentalmente el ser </w:t>
      </w:r>
      <w:r w:rsidR="009E02DF" w:rsidRPr="009E02DF">
        <w:rPr>
          <w:rFonts w:ascii="Arial" w:hAnsi="Arial" w:cs="Arial"/>
          <w:sz w:val="24"/>
          <w:szCs w:val="24"/>
        </w:rPr>
        <w:t>humano se prepara para afrontar la vida adulta en la mejor condición de salud</w:t>
      </w:r>
      <w:r w:rsidR="00A2131E">
        <w:rPr>
          <w:rFonts w:ascii="Arial" w:hAnsi="Arial" w:cs="Arial"/>
          <w:sz w:val="24"/>
          <w:szCs w:val="24"/>
        </w:rPr>
        <w:t xml:space="preserve">, lo que hará de ellas personas </w:t>
      </w:r>
      <w:r w:rsidR="009E02DF" w:rsidRPr="009E02DF">
        <w:rPr>
          <w:rFonts w:ascii="Arial" w:hAnsi="Arial" w:cs="Arial"/>
          <w:sz w:val="24"/>
          <w:szCs w:val="24"/>
        </w:rPr>
        <w:t>productivas en bene</w:t>
      </w:r>
      <w:r w:rsidR="00A2131E">
        <w:rPr>
          <w:rFonts w:ascii="Arial" w:hAnsi="Arial" w:cs="Arial"/>
          <w:sz w:val="24"/>
          <w:szCs w:val="24"/>
        </w:rPr>
        <w:t>ficio propio y de la comunidad.</w:t>
      </w:r>
    </w:p>
    <w:p w:rsidR="009F488B" w:rsidRDefault="009F488B" w:rsidP="009F488B">
      <w:pPr>
        <w:pStyle w:val="sangria"/>
        <w:shd w:val="clear" w:color="auto" w:fill="FFFFFF"/>
        <w:jc w:val="both"/>
        <w:rPr>
          <w:rFonts w:ascii="Arial" w:hAnsi="Arial" w:cs="Arial"/>
          <w:color w:val="000000"/>
          <w:shd w:val="clear" w:color="auto" w:fill="FFFFFF"/>
        </w:rPr>
      </w:pPr>
      <w:r>
        <w:rPr>
          <w:rFonts w:ascii="Arial" w:hAnsi="Arial" w:cs="Arial"/>
          <w:color w:val="000000"/>
        </w:rPr>
        <w:t xml:space="preserve">Por lo antes expuesto </w:t>
      </w:r>
      <w:r w:rsidR="00A2131E">
        <w:rPr>
          <w:rFonts w:ascii="Arial" w:hAnsi="Arial" w:cs="Arial"/>
        </w:rPr>
        <w:t xml:space="preserve">la Diputada Martha Elena García Gómez </w:t>
      </w:r>
      <w:r w:rsidRPr="009F488B">
        <w:rPr>
          <w:rStyle w:val="Textoennegrita"/>
          <w:rFonts w:ascii="Arial" w:hAnsi="Arial" w:cs="Arial"/>
          <w:b w:val="0"/>
          <w:color w:val="000000"/>
          <w:shd w:val="clear" w:color="auto" w:fill="FFFFFF"/>
        </w:rPr>
        <w:t>somete</w:t>
      </w:r>
      <w:r>
        <w:rPr>
          <w:rStyle w:val="Textoennegrita"/>
          <w:rFonts w:ascii="Arial" w:hAnsi="Arial" w:cs="Arial"/>
          <w:b w:val="0"/>
          <w:color w:val="000000"/>
          <w:shd w:val="clear" w:color="auto" w:fill="FFFFFF"/>
        </w:rPr>
        <w:t xml:space="preserve"> a</w:t>
      </w:r>
      <w:r w:rsidRPr="009F488B">
        <w:rPr>
          <w:rStyle w:val="Textoennegrita"/>
          <w:rFonts w:ascii="Arial" w:hAnsi="Arial" w:cs="Arial"/>
          <w:b w:val="0"/>
          <w:color w:val="000000"/>
          <w:shd w:val="clear" w:color="auto" w:fill="FFFFFF"/>
        </w:rPr>
        <w:t xml:space="preserve"> consideración </w:t>
      </w:r>
      <w:r>
        <w:rPr>
          <w:rFonts w:ascii="Arial" w:hAnsi="Arial" w:cs="Arial"/>
          <w:color w:val="000000"/>
          <w:shd w:val="clear" w:color="auto" w:fill="FFFFFF"/>
        </w:rPr>
        <w:t>del pleno de esta honorable asamblea el siguiente:</w:t>
      </w:r>
    </w:p>
    <w:p w:rsidR="009F488B" w:rsidRPr="009F488B" w:rsidRDefault="009F488B" w:rsidP="009F488B">
      <w:pPr>
        <w:pStyle w:val="sangria"/>
        <w:shd w:val="clear" w:color="auto" w:fill="FFFFFF"/>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C14115" w:rsidRPr="00C14115" w:rsidRDefault="00A2131E" w:rsidP="00A2131E">
      <w:pPr>
        <w:pStyle w:val="sangria"/>
        <w:shd w:val="clear" w:color="auto" w:fill="FFFFFF"/>
        <w:jc w:val="both"/>
        <w:rPr>
          <w:rFonts w:ascii="Arial" w:hAnsi="Arial" w:cs="Arial"/>
          <w:i/>
          <w:color w:val="000000"/>
        </w:rPr>
      </w:pPr>
      <w:r w:rsidRPr="00A2131E">
        <w:rPr>
          <w:rFonts w:ascii="Arial" w:hAnsi="Arial" w:cs="Arial"/>
          <w:b/>
          <w:i/>
          <w:color w:val="000000"/>
        </w:rPr>
        <w:t>Único</w:t>
      </w:r>
      <w:r w:rsidRPr="00A2131E">
        <w:rPr>
          <w:rFonts w:ascii="Arial" w:hAnsi="Arial" w:cs="Arial"/>
          <w:i/>
          <w:color w:val="000000"/>
        </w:rPr>
        <w:t>. La Cámara de Diputados exhorta respetuosamente al Ejecutiv</w:t>
      </w:r>
      <w:r>
        <w:rPr>
          <w:rFonts w:ascii="Arial" w:hAnsi="Arial" w:cs="Arial"/>
          <w:i/>
          <w:color w:val="000000"/>
        </w:rPr>
        <w:t xml:space="preserve">o federal para que garantice la </w:t>
      </w:r>
      <w:r w:rsidRPr="00A2131E">
        <w:rPr>
          <w:rFonts w:ascii="Arial" w:hAnsi="Arial" w:cs="Arial"/>
          <w:i/>
          <w:color w:val="000000"/>
        </w:rPr>
        <w:t>transversalidad de la perspectiva de derechos de niñas, niños y adolescentes</w:t>
      </w:r>
      <w:r>
        <w:rPr>
          <w:rFonts w:ascii="Arial" w:hAnsi="Arial" w:cs="Arial"/>
          <w:i/>
          <w:color w:val="000000"/>
        </w:rPr>
        <w:t xml:space="preserve"> en la elaboración del Programa </w:t>
      </w:r>
      <w:r w:rsidRPr="00A2131E">
        <w:rPr>
          <w:rFonts w:ascii="Arial" w:hAnsi="Arial" w:cs="Arial"/>
          <w:i/>
          <w:color w:val="000000"/>
        </w:rPr>
        <w:t>Nacional de Cultura Física y Deporte, de acuerdo con lo previsto en el artícul</w:t>
      </w:r>
      <w:r>
        <w:rPr>
          <w:rFonts w:ascii="Arial" w:hAnsi="Arial" w:cs="Arial"/>
          <w:i/>
          <w:color w:val="000000"/>
        </w:rPr>
        <w:t xml:space="preserve">o 125, fracciones V y VI, de la </w:t>
      </w:r>
      <w:r w:rsidRPr="00A2131E">
        <w:rPr>
          <w:rFonts w:ascii="Arial" w:hAnsi="Arial" w:cs="Arial"/>
          <w:i/>
          <w:color w:val="000000"/>
        </w:rPr>
        <w:t>Ley General de los Derechos de Niñas Niños y Adolescentes, con el propósit</w:t>
      </w:r>
      <w:r>
        <w:rPr>
          <w:rFonts w:ascii="Arial" w:hAnsi="Arial" w:cs="Arial"/>
          <w:i/>
          <w:color w:val="000000"/>
        </w:rPr>
        <w:t xml:space="preserve">o de incentivar las actividades </w:t>
      </w:r>
      <w:r w:rsidRPr="00A2131E">
        <w:rPr>
          <w:rFonts w:ascii="Arial" w:hAnsi="Arial" w:cs="Arial"/>
          <w:i/>
          <w:color w:val="000000"/>
        </w:rPr>
        <w:t>físicas entre niñez y adolescencia como una forma de favorecer su derecho a la salud.</w:t>
      </w:r>
    </w:p>
    <w:p w:rsidR="006101B1" w:rsidRPr="009A7E3A" w:rsidRDefault="006101B1" w:rsidP="006101B1">
      <w:pPr>
        <w:jc w:val="center"/>
        <w:rPr>
          <w:rFonts w:ascii="Arial" w:hAnsi="Arial" w:cs="Arial"/>
          <w:b/>
          <w:sz w:val="24"/>
          <w:szCs w:val="24"/>
        </w:rPr>
      </w:pPr>
      <w:r w:rsidRPr="009A7E3A">
        <w:rPr>
          <w:rFonts w:ascii="Arial" w:hAnsi="Arial" w:cs="Arial"/>
          <w:b/>
          <w:sz w:val="24"/>
          <w:szCs w:val="24"/>
        </w:rPr>
        <w:t>CONSIDERACIONES.</w:t>
      </w:r>
    </w:p>
    <w:p w:rsidR="006101B1" w:rsidRPr="00A0422D" w:rsidRDefault="006101B1" w:rsidP="006101B1">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rsidR="001077D3" w:rsidRDefault="00854E00" w:rsidP="00A2131E">
      <w:pPr>
        <w:jc w:val="both"/>
        <w:rPr>
          <w:rFonts w:ascii="Arial" w:hAnsi="Arial" w:cs="Arial"/>
          <w:sz w:val="24"/>
          <w:szCs w:val="24"/>
        </w:rPr>
      </w:pPr>
      <w:r>
        <w:rPr>
          <w:rFonts w:ascii="Arial" w:hAnsi="Arial" w:cs="Arial"/>
          <w:sz w:val="24"/>
          <w:szCs w:val="24"/>
        </w:rPr>
        <w:t xml:space="preserve">II. </w:t>
      </w:r>
      <w:r w:rsidR="00A2131E" w:rsidRPr="00A2131E">
        <w:rPr>
          <w:rFonts w:ascii="Arial" w:hAnsi="Arial" w:cs="Arial"/>
          <w:sz w:val="24"/>
          <w:szCs w:val="24"/>
        </w:rPr>
        <w:t>La Convención sobre los Derechos del Niño (</w:t>
      </w:r>
      <w:r w:rsidR="00A2131E">
        <w:rPr>
          <w:rFonts w:ascii="Arial" w:hAnsi="Arial" w:cs="Arial"/>
          <w:sz w:val="24"/>
          <w:szCs w:val="24"/>
        </w:rPr>
        <w:t xml:space="preserve">CDN </w:t>
      </w:r>
      <w:r w:rsidR="00A2131E" w:rsidRPr="00A2131E">
        <w:rPr>
          <w:rFonts w:ascii="Arial" w:hAnsi="Arial" w:cs="Arial"/>
          <w:sz w:val="24"/>
          <w:szCs w:val="24"/>
        </w:rPr>
        <w:t>1989) aprobada por la Asamblea General de las Naciones Unidas integró en su artículo 3, párrafo 1 que “...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A2131E" w:rsidRDefault="00A2131E" w:rsidP="00A2131E">
      <w:pPr>
        <w:jc w:val="both"/>
        <w:rPr>
          <w:rFonts w:ascii="Arial" w:hAnsi="Arial" w:cs="Arial"/>
          <w:sz w:val="24"/>
          <w:szCs w:val="24"/>
        </w:rPr>
      </w:pPr>
      <w:r w:rsidRPr="00A2131E">
        <w:rPr>
          <w:rFonts w:ascii="Arial" w:hAnsi="Arial" w:cs="Arial"/>
          <w:sz w:val="24"/>
          <w:szCs w:val="24"/>
        </w:rPr>
        <w:t xml:space="preserve">México ratificó la CDN en 1990, sin embargo, fue hasta 2011 que incorporó el principio del interés superior de la niñez en el artículo 4o. de la Constitución Política de los Estados Unidos Mexicanos, al especificar que: </w:t>
      </w:r>
    </w:p>
    <w:p w:rsidR="00A2131E" w:rsidRDefault="00A2131E" w:rsidP="00A2131E">
      <w:pPr>
        <w:ind w:left="708"/>
        <w:jc w:val="both"/>
        <w:rPr>
          <w:rFonts w:ascii="Arial" w:hAnsi="Arial" w:cs="Arial"/>
          <w:sz w:val="24"/>
          <w:szCs w:val="24"/>
        </w:rPr>
      </w:pPr>
      <w:r w:rsidRPr="00A2131E">
        <w:rPr>
          <w:rFonts w:ascii="Arial" w:hAnsi="Arial" w:cs="Arial"/>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E330BE" w:rsidRDefault="00E330BE" w:rsidP="00E330BE">
      <w:pPr>
        <w:jc w:val="both"/>
        <w:rPr>
          <w:rFonts w:ascii="Arial" w:hAnsi="Arial" w:cs="Arial"/>
          <w:sz w:val="24"/>
          <w:szCs w:val="24"/>
        </w:rPr>
      </w:pPr>
      <w:r>
        <w:rPr>
          <w:rFonts w:ascii="Arial" w:hAnsi="Arial" w:cs="Arial"/>
          <w:sz w:val="24"/>
          <w:szCs w:val="24"/>
        </w:rPr>
        <w:t>Por su parte, l</w:t>
      </w:r>
      <w:r w:rsidRPr="00E330BE">
        <w:rPr>
          <w:rFonts w:ascii="Arial" w:hAnsi="Arial" w:cs="Arial"/>
          <w:sz w:val="24"/>
          <w:szCs w:val="24"/>
        </w:rPr>
        <w:t>a Ley General de los Derechos de Niñas, Niños y Adolescentes (LGDNNA), reconoce su carácter de titulares de derechos. Los artículos 2, párrafos segundo y tercero; 17 y 18 prevén que el interés superior de la niñez deberá ser considerado de manera primordial.</w:t>
      </w:r>
    </w:p>
    <w:p w:rsidR="00E330BE" w:rsidRDefault="00E330BE" w:rsidP="00E330BE">
      <w:pPr>
        <w:jc w:val="both"/>
        <w:rPr>
          <w:rFonts w:ascii="Arial" w:hAnsi="Arial" w:cs="Arial"/>
          <w:sz w:val="24"/>
          <w:szCs w:val="24"/>
        </w:rPr>
      </w:pPr>
      <w:r>
        <w:rPr>
          <w:rFonts w:ascii="Arial" w:hAnsi="Arial" w:cs="Arial"/>
          <w:sz w:val="24"/>
          <w:szCs w:val="24"/>
        </w:rPr>
        <w:t>III. De la misma manera, l</w:t>
      </w:r>
      <w:r w:rsidRPr="00E330BE">
        <w:rPr>
          <w:rFonts w:ascii="Arial" w:hAnsi="Arial" w:cs="Arial"/>
          <w:sz w:val="24"/>
          <w:szCs w:val="24"/>
        </w:rPr>
        <w:t>a Suprema Corte de Justicia de la Nación ha emitido diversas jurisprudencias relativas a ese principio entre las que destacan las registradas con el número 2006011, 20009010 y la tesis número 2008546. En general esos criterios enfatizan que los tribunales deberán atender al interés superior de la niñez y adolescencia, y que éste demanda un estricto escrutinio de las particularidades del caso. Asimismo, señalan que debe considerarse la opinión de las niñas, niños y adolescentes en cualquier decisión que les afecte, y se acentúa la obligación del juez(a) de examinar las circunstancias específicas de cada asunto para poder llegar a una solución estable, justa y equitativa especialmente para la niña, niño o adolescente.</w:t>
      </w:r>
    </w:p>
    <w:p w:rsidR="00E330BE" w:rsidRDefault="00E330BE" w:rsidP="00E330BE">
      <w:pPr>
        <w:jc w:val="both"/>
        <w:rPr>
          <w:rFonts w:ascii="Arial" w:hAnsi="Arial" w:cs="Arial"/>
          <w:sz w:val="24"/>
          <w:szCs w:val="24"/>
        </w:rPr>
      </w:pPr>
      <w:r>
        <w:rPr>
          <w:rFonts w:ascii="Arial" w:hAnsi="Arial" w:cs="Arial"/>
          <w:sz w:val="24"/>
          <w:szCs w:val="24"/>
        </w:rPr>
        <w:t xml:space="preserve">IV. </w:t>
      </w:r>
      <w:r w:rsidR="00476F49">
        <w:rPr>
          <w:rFonts w:ascii="Arial" w:hAnsi="Arial" w:cs="Arial"/>
          <w:sz w:val="24"/>
          <w:szCs w:val="24"/>
        </w:rPr>
        <w:t>Esta Comisión Dictaminadora estima necesario señalar que, t</w:t>
      </w:r>
      <w:r w:rsidRPr="00E330BE">
        <w:rPr>
          <w:rFonts w:ascii="Arial" w:hAnsi="Arial" w:cs="Arial"/>
          <w:sz w:val="24"/>
          <w:szCs w:val="24"/>
        </w:rPr>
        <w:t>odos los órganos jurisdiccionales, autoridades administrativas y órganos legislativos (federal y locales) tienen la obligación de tomar en cuenta el interés superior co</w:t>
      </w:r>
      <w:r w:rsidR="00476F49">
        <w:rPr>
          <w:rFonts w:ascii="Arial" w:hAnsi="Arial" w:cs="Arial"/>
          <w:sz w:val="24"/>
          <w:szCs w:val="24"/>
        </w:rPr>
        <w:t>mo una consideración primordial</w:t>
      </w:r>
      <w:r w:rsidRPr="00E330BE">
        <w:rPr>
          <w:rFonts w:ascii="Arial" w:hAnsi="Arial" w:cs="Arial"/>
          <w:sz w:val="24"/>
          <w:szCs w:val="24"/>
        </w:rPr>
        <w:t xml:space="preserve"> y promover, respetar, proteger y garantizar los derechos de las personas menores de edad de conformidad con los principios de universalidad, interdependencia, indivisibilidad y progresividad</w:t>
      </w:r>
      <w:r>
        <w:rPr>
          <w:rFonts w:ascii="Arial" w:hAnsi="Arial" w:cs="Arial"/>
          <w:sz w:val="24"/>
          <w:szCs w:val="24"/>
        </w:rPr>
        <w:t>.</w:t>
      </w:r>
    </w:p>
    <w:p w:rsidR="005256FC" w:rsidRDefault="005256FC" w:rsidP="00E330BE">
      <w:pPr>
        <w:jc w:val="both"/>
        <w:rPr>
          <w:rFonts w:ascii="Arial" w:hAnsi="Arial" w:cs="Arial"/>
          <w:sz w:val="24"/>
          <w:szCs w:val="24"/>
        </w:rPr>
      </w:pPr>
      <w:r>
        <w:rPr>
          <w:rFonts w:ascii="Arial" w:hAnsi="Arial" w:cs="Arial"/>
          <w:sz w:val="24"/>
          <w:szCs w:val="24"/>
        </w:rPr>
        <w:t>V. Para esta comisión de dictamen, l</w:t>
      </w:r>
      <w:r w:rsidRPr="005256FC">
        <w:rPr>
          <w:rFonts w:ascii="Arial" w:hAnsi="Arial" w:cs="Arial"/>
          <w:sz w:val="24"/>
          <w:szCs w:val="24"/>
        </w:rPr>
        <w:t>a práctica del deporte favorece el desarrollo físico, mental y soc</w:t>
      </w:r>
      <w:r>
        <w:rPr>
          <w:rFonts w:ascii="Arial" w:hAnsi="Arial" w:cs="Arial"/>
          <w:sz w:val="24"/>
          <w:szCs w:val="24"/>
        </w:rPr>
        <w:t>ial del niño, y si se combina</w:t>
      </w:r>
      <w:r w:rsidRPr="005256FC">
        <w:rPr>
          <w:rFonts w:ascii="Arial" w:hAnsi="Arial" w:cs="Arial"/>
          <w:sz w:val="24"/>
          <w:szCs w:val="24"/>
        </w:rPr>
        <w:t xml:space="preserve"> con </w:t>
      </w:r>
      <w:r>
        <w:rPr>
          <w:rFonts w:ascii="Arial" w:hAnsi="Arial" w:cs="Arial"/>
          <w:sz w:val="24"/>
          <w:szCs w:val="24"/>
        </w:rPr>
        <w:t xml:space="preserve">una dieta equilibrada, será más factible que las niñas y niños </w:t>
      </w:r>
      <w:r w:rsidRPr="005256FC">
        <w:rPr>
          <w:rFonts w:ascii="Arial" w:hAnsi="Arial" w:cs="Arial"/>
          <w:sz w:val="24"/>
          <w:szCs w:val="24"/>
        </w:rPr>
        <w:t xml:space="preserve">se desarrollen saludables y felices. </w:t>
      </w:r>
      <w:r>
        <w:rPr>
          <w:rFonts w:ascii="Arial" w:hAnsi="Arial" w:cs="Arial"/>
          <w:sz w:val="24"/>
          <w:szCs w:val="24"/>
        </w:rPr>
        <w:t>No obstante, es importante considerar, que la práctica de algún deporte no implica que</w:t>
      </w:r>
      <w:r w:rsidRPr="005256FC">
        <w:rPr>
          <w:rFonts w:ascii="Arial" w:hAnsi="Arial" w:cs="Arial"/>
          <w:sz w:val="24"/>
          <w:szCs w:val="24"/>
        </w:rPr>
        <w:t xml:space="preserve"> los pequeños</w:t>
      </w:r>
      <w:r>
        <w:rPr>
          <w:rFonts w:ascii="Arial" w:hAnsi="Arial" w:cs="Arial"/>
          <w:sz w:val="24"/>
          <w:szCs w:val="24"/>
        </w:rPr>
        <w:t xml:space="preserve"> tengan que </w:t>
      </w:r>
      <w:r w:rsidRPr="005256FC">
        <w:rPr>
          <w:rFonts w:ascii="Arial" w:hAnsi="Arial" w:cs="Arial"/>
          <w:sz w:val="24"/>
          <w:szCs w:val="24"/>
        </w:rPr>
        <w:t xml:space="preserve">convertirse en deportistas de elite, por el contrario, el deporte debe ser acorde a su edad </w:t>
      </w:r>
      <w:r>
        <w:rPr>
          <w:rFonts w:ascii="Arial" w:hAnsi="Arial" w:cs="Arial"/>
          <w:sz w:val="24"/>
          <w:szCs w:val="24"/>
        </w:rPr>
        <w:t>y a sus capacidades. No se le puede pedir a un niño</w:t>
      </w:r>
      <w:r w:rsidRPr="005256FC">
        <w:rPr>
          <w:rFonts w:ascii="Arial" w:hAnsi="Arial" w:cs="Arial"/>
          <w:sz w:val="24"/>
          <w:szCs w:val="24"/>
        </w:rPr>
        <w:t xml:space="preserve"> con escasa motricidad </w:t>
      </w:r>
      <w:r>
        <w:rPr>
          <w:rFonts w:ascii="Arial" w:hAnsi="Arial" w:cs="Arial"/>
          <w:sz w:val="24"/>
          <w:szCs w:val="24"/>
        </w:rPr>
        <w:t>que practique gimnasia olímpica, por ejemplo.</w:t>
      </w:r>
      <w:r w:rsidRPr="005256FC">
        <w:rPr>
          <w:rFonts w:ascii="Arial" w:hAnsi="Arial" w:cs="Arial"/>
          <w:sz w:val="24"/>
          <w:szCs w:val="24"/>
        </w:rPr>
        <w:t xml:space="preserve"> Cada uno tendr</w:t>
      </w:r>
      <w:r>
        <w:rPr>
          <w:rFonts w:ascii="Arial" w:hAnsi="Arial" w:cs="Arial"/>
          <w:sz w:val="24"/>
          <w:szCs w:val="24"/>
        </w:rPr>
        <w:t>á el deporte que se adapte mejor a sus condiciones físicas.</w:t>
      </w:r>
    </w:p>
    <w:p w:rsidR="005256FC" w:rsidRDefault="005256FC" w:rsidP="00E330BE">
      <w:pPr>
        <w:jc w:val="both"/>
        <w:rPr>
          <w:rFonts w:ascii="Arial" w:hAnsi="Arial" w:cs="Arial"/>
          <w:sz w:val="24"/>
          <w:szCs w:val="24"/>
        </w:rPr>
      </w:pPr>
      <w:r>
        <w:rPr>
          <w:rFonts w:ascii="Arial" w:hAnsi="Arial" w:cs="Arial"/>
          <w:sz w:val="24"/>
          <w:szCs w:val="24"/>
        </w:rPr>
        <w:t>En el plano social, el deporte favorece la comprensión de las normas establecidas, fomenta la responsabilidad y les permite manejar la vivencia de los fracasos y los éxitos. Por tanto, constituye una experiencia enriquecedora desde el punto de vista intelectual, físico y vivencial que propicia un desarrollo saludable y pleno.</w:t>
      </w:r>
    </w:p>
    <w:p w:rsidR="00CF79AB" w:rsidRDefault="00CF79AB" w:rsidP="00E330BE">
      <w:pPr>
        <w:jc w:val="both"/>
        <w:rPr>
          <w:rFonts w:ascii="Arial" w:hAnsi="Arial" w:cs="Arial"/>
          <w:sz w:val="24"/>
          <w:szCs w:val="24"/>
        </w:rPr>
      </w:pPr>
    </w:p>
    <w:p w:rsidR="005256FC" w:rsidRDefault="005256FC" w:rsidP="00E330BE">
      <w:pPr>
        <w:jc w:val="both"/>
        <w:rPr>
          <w:rFonts w:ascii="Arial" w:hAnsi="Arial" w:cs="Arial"/>
          <w:sz w:val="24"/>
          <w:szCs w:val="24"/>
        </w:rPr>
      </w:pPr>
      <w:r>
        <w:rPr>
          <w:rFonts w:ascii="Arial" w:hAnsi="Arial" w:cs="Arial"/>
          <w:sz w:val="24"/>
          <w:szCs w:val="24"/>
        </w:rPr>
        <w:t>Para esta comisión de deporte, es importante señalar que diversos estudios médicos coinciden en señalar que</w:t>
      </w:r>
      <w:r w:rsidR="00CF79AB">
        <w:rPr>
          <w:rFonts w:ascii="Arial" w:hAnsi="Arial" w:cs="Arial"/>
          <w:sz w:val="24"/>
          <w:szCs w:val="24"/>
        </w:rPr>
        <w:t>,</w:t>
      </w:r>
      <w:r>
        <w:rPr>
          <w:rFonts w:ascii="Arial" w:hAnsi="Arial" w:cs="Arial"/>
          <w:sz w:val="24"/>
          <w:szCs w:val="24"/>
        </w:rPr>
        <w:t xml:space="preserve"> la actividad física a edades tempranas fomenta el proceso de crecimiento, ya que produce la estimulación del tejido muscular y óseo</w:t>
      </w:r>
      <w:r w:rsidR="00A7367B">
        <w:rPr>
          <w:rFonts w:ascii="Arial" w:hAnsi="Arial" w:cs="Arial"/>
          <w:sz w:val="24"/>
          <w:szCs w:val="24"/>
        </w:rPr>
        <w:t>.</w:t>
      </w:r>
    </w:p>
    <w:p w:rsidR="00624EAF" w:rsidRDefault="00624EAF" w:rsidP="00E330BE">
      <w:pPr>
        <w:jc w:val="both"/>
        <w:rPr>
          <w:rFonts w:ascii="Arial" w:hAnsi="Arial" w:cs="Arial"/>
          <w:sz w:val="24"/>
          <w:szCs w:val="24"/>
        </w:rPr>
      </w:pPr>
      <w:r>
        <w:rPr>
          <w:rFonts w:ascii="Arial" w:hAnsi="Arial" w:cs="Arial"/>
          <w:sz w:val="24"/>
          <w:szCs w:val="24"/>
        </w:rPr>
        <w:t>VI. Así mismo, s</w:t>
      </w:r>
      <w:r w:rsidRPr="00624EAF">
        <w:rPr>
          <w:rFonts w:ascii="Arial" w:hAnsi="Arial" w:cs="Arial"/>
          <w:sz w:val="24"/>
          <w:szCs w:val="24"/>
        </w:rPr>
        <w:t>e ha encontrado una relación positiva entre la práctica de la actividad física y el rendimiento académico en varios estudios realizados por el departamento de educación del estado de California en los EE.UU. (Dwyer et al, 2001; Dwyer et al, 1983; Linder, 1999; Linder, 2002; Shephard, 1997 y Tremblay et. al, 2000) que apoyan la idea de que el dedicar un tiempo sustancial a actividades físicas en las escuelas, puede traer beneficios en el rendimiento académico de los niños, e incluso sugieren que existen beneficios, de otro tipo, comparados con los niños que no practican deporte.</w:t>
      </w:r>
    </w:p>
    <w:p w:rsidR="00446251" w:rsidRDefault="00446251" w:rsidP="00E330BE">
      <w:pPr>
        <w:jc w:val="both"/>
        <w:rPr>
          <w:rFonts w:ascii="Arial" w:hAnsi="Arial" w:cs="Arial"/>
          <w:sz w:val="24"/>
          <w:szCs w:val="24"/>
        </w:rPr>
      </w:pPr>
      <w:r>
        <w:rPr>
          <w:rFonts w:ascii="Arial" w:hAnsi="Arial" w:cs="Arial"/>
          <w:sz w:val="24"/>
          <w:szCs w:val="24"/>
        </w:rPr>
        <w:t xml:space="preserve">Derivado del estudio y análisis de la presente proposición, esta comisión dictaminadora pudo advertir que,  son </w:t>
      </w:r>
      <w:r w:rsidRPr="00446251">
        <w:rPr>
          <w:rFonts w:ascii="Arial" w:hAnsi="Arial" w:cs="Arial"/>
          <w:sz w:val="24"/>
          <w:szCs w:val="24"/>
        </w:rPr>
        <w:t xml:space="preserve">numerosos los autores que coinciden en señalar la práctica física regular como un elemento generador de multitud de beneficios psicológicos y sociales. La evidencia acumulada sugiere que para la población general, la actividad física estructurada y planificada está asociada con beneficios psicológicos en cuatro grandes áreas: mejor estado de ánimo, reducción del estrés, autoconcepto más positivo y más elevada calidad de vida. </w:t>
      </w:r>
    </w:p>
    <w:p w:rsidR="00446251" w:rsidRDefault="00446251" w:rsidP="00E330BE">
      <w:pPr>
        <w:jc w:val="both"/>
        <w:rPr>
          <w:rFonts w:ascii="Arial" w:hAnsi="Arial" w:cs="Arial"/>
          <w:sz w:val="24"/>
          <w:szCs w:val="24"/>
        </w:rPr>
      </w:pPr>
      <w:r w:rsidRPr="00446251">
        <w:rPr>
          <w:rFonts w:ascii="Arial" w:hAnsi="Arial" w:cs="Arial"/>
          <w:sz w:val="24"/>
          <w:szCs w:val="24"/>
        </w:rPr>
        <w:t>Además, el ejercicio, especialmente si es habitual, también está asociado con una gran cantidad de beneficios físicos. Debido a ello, tanto los investigadores como los profesionales de la actividad física y la salud están buscando las formas de aumentar el número de pers</w:t>
      </w:r>
      <w:r>
        <w:rPr>
          <w:rFonts w:ascii="Arial" w:hAnsi="Arial" w:cs="Arial"/>
          <w:sz w:val="24"/>
          <w:szCs w:val="24"/>
        </w:rPr>
        <w:t xml:space="preserve">onas que persiga y mantenga </w:t>
      </w:r>
      <w:r w:rsidRPr="00446251">
        <w:rPr>
          <w:rFonts w:ascii="Arial" w:hAnsi="Arial" w:cs="Arial"/>
          <w:sz w:val="24"/>
          <w:szCs w:val="24"/>
        </w:rPr>
        <w:t xml:space="preserve">estilos de vida activos. </w:t>
      </w:r>
    </w:p>
    <w:p w:rsidR="006C38DC" w:rsidRDefault="00446251" w:rsidP="00E330BE">
      <w:pPr>
        <w:jc w:val="both"/>
        <w:rPr>
          <w:rFonts w:ascii="Arial" w:hAnsi="Arial" w:cs="Arial"/>
          <w:sz w:val="24"/>
          <w:szCs w:val="24"/>
        </w:rPr>
      </w:pPr>
      <w:r w:rsidRPr="00446251">
        <w:rPr>
          <w:rFonts w:ascii="Arial" w:hAnsi="Arial" w:cs="Arial"/>
          <w:sz w:val="24"/>
          <w:szCs w:val="24"/>
        </w:rPr>
        <w:t xml:space="preserve">Sin embargo, </w:t>
      </w:r>
      <w:r>
        <w:rPr>
          <w:rFonts w:ascii="Arial" w:hAnsi="Arial" w:cs="Arial"/>
          <w:sz w:val="24"/>
          <w:szCs w:val="24"/>
        </w:rPr>
        <w:t>para los integrantes de ésta comisión es preocupante</w:t>
      </w:r>
      <w:r w:rsidR="006C38DC">
        <w:rPr>
          <w:rFonts w:ascii="Arial" w:hAnsi="Arial" w:cs="Arial"/>
          <w:sz w:val="24"/>
          <w:szCs w:val="24"/>
        </w:rPr>
        <w:t xml:space="preserve"> que la condición tradicional de niños y jóvenes como</w:t>
      </w:r>
      <w:r w:rsidRPr="00446251">
        <w:rPr>
          <w:rFonts w:ascii="Arial" w:hAnsi="Arial" w:cs="Arial"/>
          <w:sz w:val="24"/>
          <w:szCs w:val="24"/>
        </w:rPr>
        <w:t xml:space="preserve"> personas físicamente activas,</w:t>
      </w:r>
      <w:r w:rsidR="006C38DC">
        <w:rPr>
          <w:rFonts w:ascii="Arial" w:hAnsi="Arial" w:cs="Arial"/>
          <w:sz w:val="24"/>
          <w:szCs w:val="24"/>
        </w:rPr>
        <w:t xml:space="preserve"> se ha transformado radicalmente por </w:t>
      </w:r>
      <w:r w:rsidRPr="00446251">
        <w:rPr>
          <w:rFonts w:ascii="Arial" w:hAnsi="Arial" w:cs="Arial"/>
          <w:sz w:val="24"/>
          <w:szCs w:val="24"/>
        </w:rPr>
        <w:t>el contexto social y los cambios tecnológi</w:t>
      </w:r>
      <w:r w:rsidR="006C38DC">
        <w:rPr>
          <w:rFonts w:ascii="Arial" w:hAnsi="Arial" w:cs="Arial"/>
          <w:sz w:val="24"/>
          <w:szCs w:val="24"/>
        </w:rPr>
        <w:t xml:space="preserve">cos producidos en las </w:t>
      </w:r>
      <w:r w:rsidRPr="00446251">
        <w:rPr>
          <w:rFonts w:ascii="Arial" w:hAnsi="Arial" w:cs="Arial"/>
          <w:sz w:val="24"/>
          <w:szCs w:val="24"/>
        </w:rPr>
        <w:t>últimas décadas</w:t>
      </w:r>
      <w:r w:rsidR="006C38DC">
        <w:rPr>
          <w:rFonts w:ascii="Arial" w:hAnsi="Arial" w:cs="Arial"/>
          <w:sz w:val="24"/>
          <w:szCs w:val="24"/>
        </w:rPr>
        <w:t xml:space="preserve">, afectando de manera significativa </w:t>
      </w:r>
      <w:r w:rsidRPr="00446251">
        <w:rPr>
          <w:rFonts w:ascii="Arial" w:hAnsi="Arial" w:cs="Arial"/>
          <w:sz w:val="24"/>
          <w:szCs w:val="24"/>
        </w:rPr>
        <w:t>los niveles de actividad física de los niños, prefiriendo éstos actividades se</w:t>
      </w:r>
      <w:r w:rsidR="006C38DC">
        <w:rPr>
          <w:rFonts w:ascii="Arial" w:hAnsi="Arial" w:cs="Arial"/>
          <w:sz w:val="24"/>
          <w:szCs w:val="24"/>
        </w:rPr>
        <w:t>dentarias (televisión, computadoras</w:t>
      </w:r>
      <w:r w:rsidRPr="00446251">
        <w:rPr>
          <w:rFonts w:ascii="Arial" w:hAnsi="Arial" w:cs="Arial"/>
          <w:sz w:val="24"/>
          <w:szCs w:val="24"/>
        </w:rPr>
        <w:t>,</w:t>
      </w:r>
      <w:r w:rsidR="006C38DC">
        <w:rPr>
          <w:rFonts w:ascii="Arial" w:hAnsi="Arial" w:cs="Arial"/>
          <w:sz w:val="24"/>
          <w:szCs w:val="24"/>
        </w:rPr>
        <w:t xml:space="preserve"> tabletas, celulares y</w:t>
      </w:r>
      <w:r w:rsidRPr="00446251">
        <w:rPr>
          <w:rFonts w:ascii="Arial" w:hAnsi="Arial" w:cs="Arial"/>
          <w:sz w:val="24"/>
          <w:szCs w:val="24"/>
        </w:rPr>
        <w:t xml:space="preserve"> videojuegos) y viajar en coche más que en bicicleta. </w:t>
      </w:r>
    </w:p>
    <w:p w:rsidR="006C38DC" w:rsidRDefault="00446251" w:rsidP="00E330BE">
      <w:pPr>
        <w:jc w:val="both"/>
        <w:rPr>
          <w:rFonts w:ascii="Arial" w:hAnsi="Arial" w:cs="Arial"/>
          <w:sz w:val="24"/>
          <w:szCs w:val="24"/>
        </w:rPr>
      </w:pPr>
      <w:r w:rsidRPr="00446251">
        <w:rPr>
          <w:rFonts w:ascii="Arial" w:hAnsi="Arial" w:cs="Arial"/>
          <w:sz w:val="24"/>
          <w:szCs w:val="24"/>
        </w:rPr>
        <w:t>Estos cambios también parecen haber modificado los estilos de vida de los jóvenes y los patrones de actividad física general, hasta el punto de llegar a const</w:t>
      </w:r>
      <w:r w:rsidR="006C38DC">
        <w:rPr>
          <w:rFonts w:ascii="Arial" w:hAnsi="Arial" w:cs="Arial"/>
          <w:sz w:val="24"/>
          <w:szCs w:val="24"/>
        </w:rPr>
        <w:t xml:space="preserve">ituir serios problemas de salud producidos principalmente por la obesidad. </w:t>
      </w:r>
    </w:p>
    <w:p w:rsidR="00970E58" w:rsidRDefault="006C38DC" w:rsidP="00E330BE">
      <w:pPr>
        <w:jc w:val="both"/>
        <w:rPr>
          <w:rFonts w:ascii="Arial" w:hAnsi="Arial" w:cs="Arial"/>
          <w:sz w:val="24"/>
          <w:szCs w:val="24"/>
        </w:rPr>
      </w:pPr>
      <w:r>
        <w:rPr>
          <w:rFonts w:ascii="Arial" w:hAnsi="Arial" w:cs="Arial"/>
          <w:sz w:val="24"/>
          <w:szCs w:val="24"/>
        </w:rPr>
        <w:t xml:space="preserve">Para esta comisión, </w:t>
      </w:r>
      <w:r w:rsidRPr="006C38DC">
        <w:rPr>
          <w:rFonts w:ascii="Arial" w:hAnsi="Arial" w:cs="Arial"/>
          <w:sz w:val="24"/>
          <w:szCs w:val="24"/>
        </w:rPr>
        <w:t>el objetivo más importante de</w:t>
      </w:r>
      <w:r w:rsidR="00970E58">
        <w:rPr>
          <w:rFonts w:ascii="Arial" w:hAnsi="Arial" w:cs="Arial"/>
          <w:sz w:val="24"/>
          <w:szCs w:val="24"/>
        </w:rPr>
        <w:t xml:space="preserve"> los gobernantes con respecto al deporte y la cultura física, tiene que ser convertir a la</w:t>
      </w:r>
      <w:r w:rsidRPr="006C38DC">
        <w:rPr>
          <w:rFonts w:ascii="Arial" w:hAnsi="Arial" w:cs="Arial"/>
          <w:sz w:val="24"/>
          <w:szCs w:val="24"/>
        </w:rPr>
        <w:t>s</w:t>
      </w:r>
      <w:r w:rsidR="00970E58">
        <w:rPr>
          <w:rFonts w:ascii="Arial" w:hAnsi="Arial" w:cs="Arial"/>
          <w:sz w:val="24"/>
          <w:szCs w:val="24"/>
        </w:rPr>
        <w:t xml:space="preserve"> niñas y</w:t>
      </w:r>
      <w:r w:rsidRPr="006C38DC">
        <w:rPr>
          <w:rFonts w:ascii="Arial" w:hAnsi="Arial" w:cs="Arial"/>
          <w:sz w:val="24"/>
          <w:szCs w:val="24"/>
        </w:rPr>
        <w:t xml:space="preserve"> niños en practicantes activos para </w:t>
      </w:r>
      <w:r w:rsidR="00970E58">
        <w:rPr>
          <w:rFonts w:ascii="Arial" w:hAnsi="Arial" w:cs="Arial"/>
          <w:sz w:val="24"/>
          <w:szCs w:val="24"/>
        </w:rPr>
        <w:t xml:space="preserve">toda la vida, </w:t>
      </w:r>
      <w:r w:rsidRPr="006C38DC">
        <w:rPr>
          <w:rFonts w:ascii="Arial" w:hAnsi="Arial" w:cs="Arial"/>
          <w:sz w:val="24"/>
          <w:szCs w:val="24"/>
        </w:rPr>
        <w:t>todos queremos que nuestros niños y jóvenes tengan un amplio conocimiento acerca de las actividades físicas, adquieran la hab</w:t>
      </w:r>
      <w:r w:rsidR="00970E58">
        <w:rPr>
          <w:rFonts w:ascii="Arial" w:hAnsi="Arial" w:cs="Arial"/>
          <w:sz w:val="24"/>
          <w:szCs w:val="24"/>
        </w:rPr>
        <w:t>ilidad necesaria para involucrarse</w:t>
      </w:r>
      <w:r w:rsidRPr="006C38DC">
        <w:rPr>
          <w:rFonts w:ascii="Arial" w:hAnsi="Arial" w:cs="Arial"/>
          <w:sz w:val="24"/>
          <w:szCs w:val="24"/>
        </w:rPr>
        <w:t xml:space="preserve"> en una amplia variedad de </w:t>
      </w:r>
      <w:r w:rsidR="00CF79AB" w:rsidRPr="006C38DC">
        <w:rPr>
          <w:rFonts w:ascii="Arial" w:hAnsi="Arial" w:cs="Arial"/>
          <w:sz w:val="24"/>
          <w:szCs w:val="24"/>
        </w:rPr>
        <w:t>acciones</w:t>
      </w:r>
      <w:r w:rsidRPr="006C38DC">
        <w:rPr>
          <w:rFonts w:ascii="Arial" w:hAnsi="Arial" w:cs="Arial"/>
          <w:sz w:val="24"/>
          <w:szCs w:val="24"/>
        </w:rPr>
        <w:t xml:space="preserve"> y sepan apreciar los beneficios de una vida activa. </w:t>
      </w:r>
    </w:p>
    <w:p w:rsidR="006C38DC" w:rsidRPr="006C38DC" w:rsidRDefault="006C38DC" w:rsidP="00E330BE">
      <w:pPr>
        <w:jc w:val="both"/>
        <w:rPr>
          <w:rFonts w:ascii="Arial" w:hAnsi="Arial" w:cs="Arial"/>
          <w:sz w:val="24"/>
          <w:szCs w:val="24"/>
        </w:rPr>
      </w:pPr>
      <w:r w:rsidRPr="006C38DC">
        <w:rPr>
          <w:rFonts w:ascii="Arial" w:hAnsi="Arial" w:cs="Arial"/>
          <w:sz w:val="24"/>
          <w:szCs w:val="24"/>
        </w:rPr>
        <w:t>De este modo, el reto de todos los interesados en mejorar la salud pública es conocer</w:t>
      </w:r>
      <w:r w:rsidR="00970E58">
        <w:rPr>
          <w:rFonts w:ascii="Arial" w:hAnsi="Arial" w:cs="Arial"/>
          <w:sz w:val="24"/>
          <w:szCs w:val="24"/>
        </w:rPr>
        <w:t>,</w:t>
      </w:r>
      <w:r w:rsidRPr="006C38DC">
        <w:rPr>
          <w:rFonts w:ascii="Arial" w:hAnsi="Arial" w:cs="Arial"/>
          <w:sz w:val="24"/>
          <w:szCs w:val="24"/>
        </w:rPr>
        <w:t xml:space="preserve"> cómo impedir la tendencia hacia la ina</w:t>
      </w:r>
      <w:r w:rsidR="00970E58">
        <w:rPr>
          <w:rFonts w:ascii="Arial" w:hAnsi="Arial" w:cs="Arial"/>
          <w:sz w:val="24"/>
          <w:szCs w:val="24"/>
        </w:rPr>
        <w:t>ctividad física en niños y jóvenes</w:t>
      </w:r>
      <w:r w:rsidRPr="006C38DC">
        <w:rPr>
          <w:rFonts w:ascii="Arial" w:hAnsi="Arial" w:cs="Arial"/>
          <w:sz w:val="24"/>
          <w:szCs w:val="24"/>
        </w:rPr>
        <w:t>, cómo influir en los niños para que desarrollen hábitos de ejercicio físico y lo trasladen a la vida adulta. De aquí que un objetivo principal de nuestra tarea debería consistir en conocer</w:t>
      </w:r>
      <w:r w:rsidR="00CF79AB">
        <w:rPr>
          <w:rFonts w:ascii="Arial" w:hAnsi="Arial" w:cs="Arial"/>
          <w:sz w:val="24"/>
          <w:szCs w:val="24"/>
        </w:rPr>
        <w:t>,</w:t>
      </w:r>
      <w:r w:rsidRPr="006C38DC">
        <w:rPr>
          <w:rFonts w:ascii="Arial" w:hAnsi="Arial" w:cs="Arial"/>
          <w:sz w:val="24"/>
          <w:szCs w:val="24"/>
        </w:rPr>
        <w:t xml:space="preserve"> por qué la mayoría de los adultos son inactivos, y esto sólo es posible si partimos de un análisis sobre cómo iniciamos a los niños en la actividad físic</w:t>
      </w:r>
      <w:r w:rsidR="00970E58">
        <w:rPr>
          <w:rFonts w:ascii="Arial" w:hAnsi="Arial" w:cs="Arial"/>
          <w:sz w:val="24"/>
          <w:szCs w:val="24"/>
        </w:rPr>
        <w:t>a y el deporte</w:t>
      </w:r>
      <w:r w:rsidRPr="006C38DC">
        <w:rPr>
          <w:rFonts w:ascii="Arial" w:hAnsi="Arial" w:cs="Arial"/>
          <w:sz w:val="24"/>
          <w:szCs w:val="24"/>
        </w:rPr>
        <w:t>.</w:t>
      </w:r>
    </w:p>
    <w:p w:rsidR="00EA78E0" w:rsidRDefault="00BB0A3E" w:rsidP="007B6DCA">
      <w:pPr>
        <w:jc w:val="both"/>
        <w:rPr>
          <w:rFonts w:ascii="Arial" w:hAnsi="Arial" w:cs="Arial"/>
          <w:sz w:val="24"/>
          <w:szCs w:val="24"/>
        </w:rPr>
      </w:pPr>
      <w:r w:rsidRPr="00BB0A3E">
        <w:rPr>
          <w:rFonts w:ascii="Arial" w:hAnsi="Arial" w:cs="Arial"/>
          <w:sz w:val="24"/>
          <w:szCs w:val="24"/>
        </w:rPr>
        <w:t>Por estas razones, quienes integramos esta Comisión dictaminadora estimamos</w:t>
      </w:r>
      <w:r w:rsidR="00EA78E0">
        <w:rPr>
          <w:rFonts w:ascii="Arial" w:hAnsi="Arial" w:cs="Arial"/>
          <w:sz w:val="24"/>
          <w:szCs w:val="24"/>
        </w:rPr>
        <w:t xml:space="preserve"> acertada la propuesta de que en el diseño y formulación del próximo Programa Nacional de Cultura Física y Deporte, se tenga como uno de sus ejes rectores la observancia de la perspectiva del interés superior de la niñez.</w:t>
      </w: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EA78E0" w:rsidRDefault="00EA78E0" w:rsidP="007B6DCA">
      <w:pPr>
        <w:jc w:val="both"/>
        <w:rPr>
          <w:rFonts w:ascii="Arial" w:hAnsi="Arial" w:cs="Arial"/>
          <w:sz w:val="24"/>
          <w:szCs w:val="24"/>
        </w:rPr>
      </w:pPr>
    </w:p>
    <w:p w:rsidR="00BB0A3E" w:rsidRDefault="00BB0A3E" w:rsidP="007B6DCA">
      <w:pPr>
        <w:jc w:val="both"/>
        <w:rPr>
          <w:rFonts w:ascii="Arial" w:hAnsi="Arial" w:cs="Arial"/>
          <w:sz w:val="24"/>
          <w:szCs w:val="24"/>
        </w:rPr>
      </w:pPr>
      <w:r w:rsidRPr="00BB0A3E">
        <w:rPr>
          <w:rFonts w:ascii="Arial" w:hAnsi="Arial" w:cs="Arial"/>
          <w:sz w:val="24"/>
          <w:szCs w:val="24"/>
        </w:rPr>
        <w:t xml:space="preserve">Por las consideraciones antes expuestas, las y los integrantes de la </w:t>
      </w:r>
      <w:r>
        <w:rPr>
          <w:rFonts w:ascii="Arial" w:hAnsi="Arial" w:cs="Arial"/>
          <w:sz w:val="24"/>
          <w:szCs w:val="24"/>
        </w:rPr>
        <w:t>Comisión de Deporte</w:t>
      </w:r>
      <w:r w:rsidRPr="00BB0A3E">
        <w:rPr>
          <w:rFonts w:ascii="Arial" w:hAnsi="Arial" w:cs="Arial"/>
          <w:sz w:val="24"/>
          <w:szCs w:val="24"/>
        </w:rPr>
        <w:t>, sometemos a consideración de</w:t>
      </w:r>
      <w:r w:rsidR="005C3A3F">
        <w:rPr>
          <w:rFonts w:ascii="Arial" w:hAnsi="Arial" w:cs="Arial"/>
          <w:sz w:val="24"/>
          <w:szCs w:val="24"/>
        </w:rPr>
        <w:t>l pleno de la Cámara de Diputados el</w:t>
      </w:r>
      <w:r w:rsidRPr="00BB0A3E">
        <w:rPr>
          <w:rFonts w:ascii="Arial" w:hAnsi="Arial" w:cs="Arial"/>
          <w:sz w:val="24"/>
          <w:szCs w:val="24"/>
        </w:rPr>
        <w:t xml:space="preserve"> siguiente:</w:t>
      </w:r>
      <w:r w:rsidR="008B0B6D">
        <w:rPr>
          <w:rFonts w:ascii="Arial" w:hAnsi="Arial" w:cs="Arial"/>
          <w:sz w:val="24"/>
          <w:szCs w:val="24"/>
        </w:rPr>
        <w:t xml:space="preserve"> </w:t>
      </w:r>
    </w:p>
    <w:p w:rsidR="005C3A3F" w:rsidRDefault="005C3A3F" w:rsidP="007B6DCA">
      <w:pPr>
        <w:jc w:val="both"/>
        <w:rPr>
          <w:rFonts w:ascii="Arial" w:hAnsi="Arial" w:cs="Arial"/>
          <w:sz w:val="24"/>
          <w:szCs w:val="24"/>
        </w:rPr>
      </w:pPr>
    </w:p>
    <w:p w:rsidR="005C3A3F" w:rsidRDefault="005C3A3F" w:rsidP="005C3A3F">
      <w:pPr>
        <w:jc w:val="center"/>
        <w:rPr>
          <w:rFonts w:ascii="Arial" w:hAnsi="Arial" w:cs="Arial"/>
          <w:b/>
          <w:sz w:val="24"/>
          <w:szCs w:val="24"/>
        </w:rPr>
      </w:pPr>
      <w:r w:rsidRPr="005C3A3F">
        <w:rPr>
          <w:rFonts w:ascii="Arial" w:hAnsi="Arial" w:cs="Arial"/>
          <w:b/>
          <w:sz w:val="24"/>
          <w:szCs w:val="24"/>
        </w:rPr>
        <w:t>PUNTO DE ACUERDO</w:t>
      </w:r>
    </w:p>
    <w:p w:rsidR="00EA78E0" w:rsidRPr="00EA78E0" w:rsidRDefault="00EA78E0" w:rsidP="00EA78E0">
      <w:pPr>
        <w:pStyle w:val="sangria"/>
        <w:shd w:val="clear" w:color="auto" w:fill="FFFFFF"/>
        <w:jc w:val="both"/>
        <w:rPr>
          <w:rFonts w:ascii="Arial" w:hAnsi="Arial" w:cs="Arial"/>
          <w:color w:val="000000"/>
        </w:rPr>
      </w:pPr>
      <w:r w:rsidRPr="00EA78E0">
        <w:rPr>
          <w:rFonts w:ascii="Arial" w:hAnsi="Arial" w:cs="Arial"/>
          <w:b/>
          <w:color w:val="000000"/>
        </w:rPr>
        <w:t>Único</w:t>
      </w:r>
      <w:r w:rsidRPr="00EA78E0">
        <w:rPr>
          <w:rFonts w:ascii="Arial" w:hAnsi="Arial" w:cs="Arial"/>
          <w:color w:val="000000"/>
        </w:rPr>
        <w:t>. La Cámara de Diputados exhorta respetuosamente al Ejecutivo federal para que garantice la transversalidad de la perspectiva de derechos de niñas, niños y adolescentes en la elaboración del Programa Nacional de Cultura Física y Deporte, de acuerdo con lo previsto en el artículo 125, fracciones V y VI, de la Ley General de los Derechos de Niñas Niños y Adolescentes, con el propósito de incentivar las actividades físicas entre niñez y adolescencia como una forma de favorecer su derecho a la salud.</w:t>
      </w:r>
    </w:p>
    <w:p w:rsidR="00EA78E0" w:rsidRDefault="00EA78E0" w:rsidP="005C3A3F">
      <w:pPr>
        <w:jc w:val="center"/>
        <w:rPr>
          <w:rFonts w:ascii="Arial" w:hAnsi="Arial" w:cs="Arial"/>
          <w:b/>
          <w:sz w:val="24"/>
          <w:szCs w:val="24"/>
        </w:rPr>
      </w:pPr>
    </w:p>
    <w:p w:rsidR="005C3A3F" w:rsidRDefault="005C3A3F" w:rsidP="005C3A3F">
      <w:pPr>
        <w:jc w:val="center"/>
        <w:rPr>
          <w:rFonts w:ascii="Arial" w:hAnsi="Arial" w:cs="Arial"/>
          <w:b/>
          <w:sz w:val="24"/>
          <w:szCs w:val="24"/>
        </w:rPr>
      </w:pPr>
    </w:p>
    <w:p w:rsidR="005C3A3F" w:rsidRPr="005C3A3F" w:rsidRDefault="005C3A3F" w:rsidP="005C3A3F">
      <w:pPr>
        <w:jc w:val="center"/>
        <w:rPr>
          <w:rFonts w:ascii="Arial" w:hAnsi="Arial" w:cs="Arial"/>
          <w:b/>
          <w:sz w:val="24"/>
          <w:szCs w:val="24"/>
        </w:rPr>
      </w:pPr>
    </w:p>
    <w:p w:rsidR="004E395F" w:rsidRDefault="004E395F" w:rsidP="00DF6215">
      <w:pPr>
        <w:spacing w:line="276" w:lineRule="auto"/>
        <w:jc w:val="both"/>
        <w:rPr>
          <w:rFonts w:ascii="Arial" w:hAnsi="Arial" w:cs="Arial"/>
          <w:sz w:val="24"/>
          <w:szCs w:val="24"/>
        </w:rPr>
      </w:pPr>
    </w:p>
    <w:p w:rsidR="004E395F" w:rsidRPr="004E395F" w:rsidRDefault="004E395F" w:rsidP="005C3A3F">
      <w:pPr>
        <w:spacing w:line="276" w:lineRule="auto"/>
        <w:jc w:val="right"/>
        <w:rPr>
          <w:rFonts w:ascii="Arial" w:hAnsi="Arial" w:cs="Arial"/>
          <w:b/>
          <w:sz w:val="24"/>
          <w:szCs w:val="24"/>
        </w:rPr>
      </w:pPr>
      <w:r w:rsidRPr="004E395F">
        <w:rPr>
          <w:rFonts w:ascii="Arial" w:hAnsi="Arial" w:cs="Arial"/>
          <w:b/>
          <w:sz w:val="24"/>
          <w:szCs w:val="24"/>
        </w:rPr>
        <w:t>Palacio Legislativo de San Lázaro a 12 de diciembre de 2018.</w:t>
      </w:r>
    </w:p>
    <w:sectPr w:rsidR="004E395F" w:rsidRPr="004E395F"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E5" w:rsidRDefault="009038E5" w:rsidP="00F6391D">
      <w:pPr>
        <w:spacing w:after="0" w:line="240" w:lineRule="auto"/>
      </w:pPr>
      <w:r>
        <w:separator/>
      </w:r>
    </w:p>
  </w:endnote>
  <w:endnote w:type="continuationSeparator" w:id="0">
    <w:p w:rsidR="009038E5" w:rsidRDefault="009038E5"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FB530E" w:rsidRPr="00FB530E">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E5" w:rsidRDefault="009038E5" w:rsidP="00F6391D">
      <w:pPr>
        <w:spacing w:after="0" w:line="240" w:lineRule="auto"/>
      </w:pPr>
      <w:r>
        <w:separator/>
      </w:r>
    </w:p>
  </w:footnote>
  <w:footnote w:type="continuationSeparator" w:id="0">
    <w:p w:rsidR="009038E5" w:rsidRDefault="009038E5"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2967990</wp:posOffset>
              </wp:positionH>
              <wp:positionV relativeFrom="paragraph">
                <wp:posOffset>253365</wp:posOffset>
              </wp:positionV>
              <wp:extent cx="3009900" cy="11144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14425"/>
                      </a:xfrm>
                      <a:prstGeom prst="rect">
                        <a:avLst/>
                      </a:prstGeom>
                      <a:solidFill>
                        <a:srgbClr val="FFFFFF"/>
                      </a:solidFill>
                      <a:ln w="9525">
                        <a:noFill/>
                        <a:miter lim="800000"/>
                        <a:headEnd/>
                        <a:tailEnd/>
                      </a:ln>
                    </wps:spPr>
                    <wps:txbx>
                      <w:txbxContent>
                        <w:p w:rsidR="00F6391D" w:rsidRDefault="008D7127" w:rsidP="008D7127">
                          <w:pPr>
                            <w:spacing w:line="240" w:lineRule="auto"/>
                            <w:jc w:val="both"/>
                          </w:pPr>
                          <w:r>
                            <w:t>D</w:t>
                          </w:r>
                          <w:r w:rsidRPr="008D7127">
                            <w:t xml:space="preserve">ictamen con punto de acuerdo </w:t>
                          </w:r>
                          <w:r w:rsidR="00611788">
                            <w:t>por el que</w:t>
                          </w:r>
                          <w:r w:rsidR="000D22F6">
                            <w:t xml:space="preserve"> se exhorta </w:t>
                          </w:r>
                          <w:r w:rsidR="00EA78E0">
                            <w:t>por el que se exhorta al Ejecutivo F</w:t>
                          </w:r>
                          <w:r w:rsidR="00EA78E0" w:rsidRPr="00EA78E0">
                            <w:t>ederal</w:t>
                          </w:r>
                          <w:r w:rsidR="00EA78E0">
                            <w:t>,</w:t>
                          </w:r>
                          <w:r w:rsidR="00EA78E0" w:rsidRPr="00EA78E0">
                            <w:t xml:space="preserve"> para que garantice la transversalidad de la perspectiva de derechos de niñas, niños y adolescentes en la elaboración del programa nacional de cultura física y deporte.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2" o:spid="_x0000_s1026" type="#_x0000_t202" style="position:absolute;margin-left:233.7pt;margin-top:19.95pt;width:237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" stroked="f">
              <v:textbox>
                <w:txbxContent>
                  <w:p w:rsidR="00F6391D" w:rsidRDefault="008D7127" w:rsidP="008D7127">
                    <w:pPr>
                      <w:spacing w:line="240" w:lineRule="auto"/>
                      <w:jc w:val="both"/>
                    </w:pPr>
                    <w:r>
                      <w:t>D</w:t>
                    </w:r>
                    <w:r w:rsidRPr="008D7127">
                      <w:t xml:space="preserve">ictamen con punto de acuerdo </w:t>
                    </w:r>
                    <w:r w:rsidR="00611788">
                      <w:t>por el que</w:t>
                    </w:r>
                    <w:r w:rsidR="000D22F6">
                      <w:t xml:space="preserve"> se exhorta </w:t>
                    </w:r>
                    <w:r w:rsidR="00EA78E0">
                      <w:t>por el que se exhorta al Ejecutivo F</w:t>
                    </w:r>
                    <w:r w:rsidR="00EA78E0" w:rsidRPr="00EA78E0">
                      <w:t>ederal</w:t>
                    </w:r>
                    <w:r w:rsidR="00EA78E0">
                      <w:t>,</w:t>
                    </w:r>
                    <w:r w:rsidR="00EA78E0" w:rsidRPr="00EA78E0">
                      <w:t xml:space="preserve"> para que garantice la transversalidad de la perspectiva de derechos de niñas, niños y adolescentes en la elaboración del programa nacional de cultura física y deporte.</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D22F6"/>
    <w:rsid w:val="000E2D0D"/>
    <w:rsid w:val="001077D3"/>
    <w:rsid w:val="00120FF2"/>
    <w:rsid w:val="00136F45"/>
    <w:rsid w:val="00140383"/>
    <w:rsid w:val="001A5263"/>
    <w:rsid w:val="001A73E1"/>
    <w:rsid w:val="001E264C"/>
    <w:rsid w:val="001F4FB2"/>
    <w:rsid w:val="00207468"/>
    <w:rsid w:val="002108C2"/>
    <w:rsid w:val="0025124E"/>
    <w:rsid w:val="002F7F27"/>
    <w:rsid w:val="003D3DF8"/>
    <w:rsid w:val="00400B8D"/>
    <w:rsid w:val="0043293C"/>
    <w:rsid w:val="00446251"/>
    <w:rsid w:val="00476F49"/>
    <w:rsid w:val="00481A7C"/>
    <w:rsid w:val="004E395F"/>
    <w:rsid w:val="005256FC"/>
    <w:rsid w:val="00544328"/>
    <w:rsid w:val="00593DCA"/>
    <w:rsid w:val="005A3F61"/>
    <w:rsid w:val="005C3A3F"/>
    <w:rsid w:val="00600C66"/>
    <w:rsid w:val="006101B1"/>
    <w:rsid w:val="00611788"/>
    <w:rsid w:val="00624EAF"/>
    <w:rsid w:val="0064244D"/>
    <w:rsid w:val="006510E4"/>
    <w:rsid w:val="006965D1"/>
    <w:rsid w:val="006C38DC"/>
    <w:rsid w:val="007267BC"/>
    <w:rsid w:val="00780082"/>
    <w:rsid w:val="007B6DCA"/>
    <w:rsid w:val="007E1718"/>
    <w:rsid w:val="008470A8"/>
    <w:rsid w:val="00854E00"/>
    <w:rsid w:val="00863A48"/>
    <w:rsid w:val="00873BFA"/>
    <w:rsid w:val="008A7BD2"/>
    <w:rsid w:val="008B0B6D"/>
    <w:rsid w:val="008D7127"/>
    <w:rsid w:val="009038E5"/>
    <w:rsid w:val="00970E58"/>
    <w:rsid w:val="0099020A"/>
    <w:rsid w:val="009E02DF"/>
    <w:rsid w:val="009E6664"/>
    <w:rsid w:val="009E7257"/>
    <w:rsid w:val="009F488B"/>
    <w:rsid w:val="00A2131E"/>
    <w:rsid w:val="00A60C06"/>
    <w:rsid w:val="00A7367B"/>
    <w:rsid w:val="00A73F47"/>
    <w:rsid w:val="00AC7957"/>
    <w:rsid w:val="00AE1586"/>
    <w:rsid w:val="00B42E4E"/>
    <w:rsid w:val="00B61E1C"/>
    <w:rsid w:val="00B7458F"/>
    <w:rsid w:val="00B91ED0"/>
    <w:rsid w:val="00BB0A3E"/>
    <w:rsid w:val="00C14115"/>
    <w:rsid w:val="00C2209E"/>
    <w:rsid w:val="00C413FF"/>
    <w:rsid w:val="00CB1CD5"/>
    <w:rsid w:val="00CF79AB"/>
    <w:rsid w:val="00D12BF8"/>
    <w:rsid w:val="00D1607A"/>
    <w:rsid w:val="00D96C47"/>
    <w:rsid w:val="00DA5888"/>
    <w:rsid w:val="00DF4980"/>
    <w:rsid w:val="00DF6215"/>
    <w:rsid w:val="00E330BE"/>
    <w:rsid w:val="00E40078"/>
    <w:rsid w:val="00E7625B"/>
    <w:rsid w:val="00EA78E0"/>
    <w:rsid w:val="00EB0370"/>
    <w:rsid w:val="00EB06BE"/>
    <w:rsid w:val="00ED4963"/>
    <w:rsid w:val="00F233C7"/>
    <w:rsid w:val="00F30404"/>
    <w:rsid w:val="00F57114"/>
    <w:rsid w:val="00F62D18"/>
    <w:rsid w:val="00F6391D"/>
    <w:rsid w:val="00F73160"/>
    <w:rsid w:val="00FB1077"/>
    <w:rsid w:val="00FB530E"/>
    <w:rsid w:val="00FD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2768</Words>
  <Characters>15230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2018-12-04T00:11:00Z</dcterms:created>
  <dcterms:modified xsi:type="dcterms:W3CDTF">2018-12-04T00:11:00Z</dcterms:modified>
</cp:coreProperties>
</file>