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AE29F5" w14:textId="77777777" w:rsidR="00A1515E" w:rsidRPr="00A1515E" w:rsidRDefault="00A1515E" w:rsidP="00A1515E">
      <w:pPr>
        <w:spacing w:after="0" w:line="360" w:lineRule="auto"/>
        <w:jc w:val="both"/>
        <w:rPr>
          <w:rFonts w:ascii="Century Gothic" w:hAnsi="Century Gothic" w:cs="Arial"/>
          <w:b/>
          <w:sz w:val="24"/>
          <w:szCs w:val="24"/>
        </w:rPr>
      </w:pPr>
      <w:r w:rsidRPr="007B6C2A">
        <w:rPr>
          <w:rFonts w:ascii="Century Gothic" w:hAnsi="Century Gothic" w:cs="Arial"/>
          <w:b/>
          <w:sz w:val="24"/>
          <w:szCs w:val="24"/>
        </w:rPr>
        <w:t xml:space="preserve">ACTA DE LA REUNIÓN DE INSTALACIÓN DE LA COMISIÓN DE ASUNTOS FRONTERA NORTE, CELEBRADA EL DÍA MIÉRCOLES 17 DE OCTUBRE DE                                                        </w:t>
      </w:r>
      <w:r w:rsidRPr="007B6C2A">
        <w:rPr>
          <w:rFonts w:ascii="Century Gothic" w:hAnsi="Century Gothic" w:cs="Arial"/>
          <w:b/>
          <w:sz w:val="24"/>
          <w:szCs w:val="24"/>
        </w:rPr>
        <w:tab/>
      </w:r>
      <w:r w:rsidRPr="007B6C2A">
        <w:rPr>
          <w:rFonts w:ascii="Century Gothic" w:hAnsi="Century Gothic" w:cs="Arial"/>
          <w:b/>
          <w:sz w:val="24"/>
          <w:szCs w:val="24"/>
        </w:rPr>
        <w:tab/>
      </w:r>
      <w:r w:rsidRPr="007B6C2A">
        <w:rPr>
          <w:rFonts w:ascii="Century Gothic" w:hAnsi="Century Gothic" w:cs="Arial"/>
          <w:b/>
          <w:sz w:val="24"/>
          <w:szCs w:val="24"/>
        </w:rPr>
        <w:tab/>
      </w:r>
      <w:r w:rsidRPr="007B6C2A">
        <w:rPr>
          <w:rFonts w:ascii="Century Gothic" w:hAnsi="Century Gothic" w:cs="Arial"/>
          <w:b/>
          <w:sz w:val="24"/>
          <w:szCs w:val="24"/>
        </w:rPr>
        <w:tab/>
      </w:r>
      <w:r w:rsidRPr="007B6C2A">
        <w:rPr>
          <w:rFonts w:ascii="Century Gothic" w:hAnsi="Century Gothic" w:cs="Arial"/>
          <w:b/>
          <w:sz w:val="24"/>
          <w:szCs w:val="24"/>
        </w:rPr>
        <w:tab/>
      </w:r>
      <w:r w:rsidRPr="007B6C2A">
        <w:rPr>
          <w:rFonts w:ascii="Century Gothic" w:hAnsi="Century Gothic" w:cs="Arial"/>
          <w:b/>
          <w:sz w:val="24"/>
          <w:szCs w:val="24"/>
        </w:rPr>
        <w:tab/>
        <w:t xml:space="preserve">2018.  </w:t>
      </w:r>
    </w:p>
    <w:p w14:paraId="348C4631" w14:textId="77777777" w:rsidR="00A1515E" w:rsidRPr="007B6C2A" w:rsidRDefault="00A1515E" w:rsidP="00A1515E">
      <w:pPr>
        <w:spacing w:after="0" w:line="360" w:lineRule="auto"/>
        <w:jc w:val="center"/>
        <w:rPr>
          <w:rFonts w:ascii="Century Gothic" w:hAnsi="Century Gothic" w:cs="Arial"/>
          <w:i/>
          <w:sz w:val="24"/>
          <w:szCs w:val="24"/>
        </w:rPr>
      </w:pPr>
    </w:p>
    <w:p w14:paraId="046D8366" w14:textId="77777777"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En la Ciudad de México, en la Cámara de Diputados ubicada en Av</w:t>
      </w:r>
      <w:r w:rsidRPr="007B6C2A">
        <w:rPr>
          <w:rFonts w:ascii="Century Gothic" w:hAnsi="Century Gothic" w:cs="Arial"/>
          <w:color w:val="222222"/>
          <w:shd w:val="clear" w:color="auto" w:fill="FFFFFF"/>
        </w:rPr>
        <w:t xml:space="preserve">. </w:t>
      </w:r>
      <w:r w:rsidRPr="007B6C2A">
        <w:rPr>
          <w:rFonts w:ascii="Century Gothic" w:hAnsi="Century Gothic" w:cs="Arial"/>
          <w:sz w:val="24"/>
          <w:szCs w:val="24"/>
          <w:shd w:val="clear" w:color="auto" w:fill="FFFFFF"/>
        </w:rPr>
        <w:t>Congreso de la Unión 66, El Parque, 15960 Ciudad de México,</w:t>
      </w:r>
      <w:r w:rsidRPr="007B6C2A">
        <w:rPr>
          <w:rFonts w:ascii="Century Gothic" w:hAnsi="Century Gothic" w:cs="Arial"/>
          <w:sz w:val="24"/>
          <w:szCs w:val="24"/>
        </w:rPr>
        <w:t xml:space="preserve"> siendo las 12:45 minutos del día 17 de octubre de 2018, en el edificio “I”, Salón 3, planta baja, se reunieron las y los diputados integrantes de la Comisión de Asuntos Frontera Norte para instalar formalmente la Comisión y dar inicio a los trabajos de la misma, bajo el desahogo del siguiente Orden del Día. </w:t>
      </w:r>
    </w:p>
    <w:p w14:paraId="78568481" w14:textId="77777777" w:rsidR="00A1515E" w:rsidRPr="007B6C2A" w:rsidRDefault="00A1515E" w:rsidP="00A1515E">
      <w:pPr>
        <w:spacing w:after="0" w:line="360" w:lineRule="auto"/>
        <w:jc w:val="both"/>
        <w:rPr>
          <w:rFonts w:ascii="Century Gothic" w:hAnsi="Century Gothic" w:cs="Arial"/>
          <w:sz w:val="24"/>
          <w:szCs w:val="24"/>
        </w:rPr>
      </w:pPr>
    </w:p>
    <w:p w14:paraId="2A264402" w14:textId="77777777" w:rsidR="00A1515E" w:rsidRPr="007B6C2A" w:rsidRDefault="00A1515E" w:rsidP="00A1515E">
      <w:pPr>
        <w:spacing w:after="0" w:line="360" w:lineRule="auto"/>
        <w:jc w:val="both"/>
        <w:rPr>
          <w:rFonts w:ascii="Century Gothic" w:hAnsi="Century Gothic" w:cs="Arial"/>
          <w:b/>
          <w:sz w:val="24"/>
          <w:szCs w:val="24"/>
        </w:rPr>
      </w:pPr>
      <w:r w:rsidRPr="007B6C2A">
        <w:rPr>
          <w:rFonts w:ascii="Century Gothic" w:hAnsi="Century Gothic" w:cs="Arial"/>
          <w:sz w:val="24"/>
          <w:szCs w:val="24"/>
        </w:rPr>
        <w:t xml:space="preserve"> </w:t>
      </w:r>
      <w:r w:rsidRPr="007B6C2A">
        <w:rPr>
          <w:rFonts w:ascii="Century Gothic" w:hAnsi="Century Gothic" w:cs="Arial"/>
          <w:b/>
          <w:sz w:val="24"/>
          <w:szCs w:val="24"/>
        </w:rPr>
        <w:t xml:space="preserve">1.- Registro de asistencia y declaración de quórum; </w:t>
      </w:r>
    </w:p>
    <w:p w14:paraId="190BDB9E" w14:textId="77777777" w:rsidR="00A1515E" w:rsidRPr="007B6C2A" w:rsidRDefault="00A1515E" w:rsidP="00A1515E">
      <w:pPr>
        <w:spacing w:after="0" w:line="360" w:lineRule="auto"/>
        <w:jc w:val="both"/>
        <w:rPr>
          <w:rFonts w:ascii="Century Gothic" w:hAnsi="Century Gothic" w:cs="Arial"/>
          <w:sz w:val="24"/>
          <w:szCs w:val="24"/>
        </w:rPr>
      </w:pPr>
    </w:p>
    <w:p w14:paraId="76F4FC89" w14:textId="418CF8AA"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Previo registro de asistencia de los legisladores, el Diputado Rubén Moreira Valde</w:t>
      </w:r>
      <w:r w:rsidR="008509AF">
        <w:rPr>
          <w:rFonts w:ascii="Century Gothic" w:hAnsi="Century Gothic" w:cs="Arial"/>
          <w:sz w:val="24"/>
          <w:szCs w:val="24"/>
        </w:rPr>
        <w:t xml:space="preserve">z, dio la bienvenida </w:t>
      </w:r>
      <w:r w:rsidRPr="007B6C2A">
        <w:rPr>
          <w:rFonts w:ascii="Century Gothic" w:hAnsi="Century Gothic" w:cs="Arial"/>
          <w:sz w:val="24"/>
          <w:szCs w:val="24"/>
        </w:rPr>
        <w:t>a la Reunión de Instalación de la Comisión de Asuntos Frontera Norte, agrade</w:t>
      </w:r>
      <w:r w:rsidR="008509AF">
        <w:rPr>
          <w:rFonts w:ascii="Century Gothic" w:hAnsi="Century Gothic" w:cs="Arial"/>
          <w:sz w:val="24"/>
          <w:szCs w:val="24"/>
        </w:rPr>
        <w:t>ciendo</w:t>
      </w:r>
      <w:r w:rsidRPr="007B6C2A">
        <w:rPr>
          <w:rFonts w:ascii="Century Gothic" w:hAnsi="Century Gothic" w:cs="Arial"/>
          <w:sz w:val="24"/>
          <w:szCs w:val="24"/>
        </w:rPr>
        <w:t xml:space="preserve"> la presencia de Adrián García Becerril, Director General de Coordinación Política de la Secretaría de Relaciones </w:t>
      </w:r>
      <w:proofErr w:type="gramStart"/>
      <w:r w:rsidRPr="007B6C2A">
        <w:rPr>
          <w:rFonts w:ascii="Century Gothic" w:hAnsi="Century Gothic" w:cs="Arial"/>
          <w:sz w:val="24"/>
          <w:szCs w:val="24"/>
        </w:rPr>
        <w:t>Exteriores</w:t>
      </w:r>
      <w:r w:rsidR="00D37D3B">
        <w:rPr>
          <w:rFonts w:ascii="Century Gothic" w:hAnsi="Century Gothic" w:cs="Arial"/>
          <w:sz w:val="24"/>
          <w:szCs w:val="24"/>
        </w:rPr>
        <w:t>,  de</w:t>
      </w:r>
      <w:proofErr w:type="gramEnd"/>
      <w:r w:rsidRPr="007B6C2A">
        <w:rPr>
          <w:rFonts w:ascii="Century Gothic" w:hAnsi="Century Gothic" w:cs="Arial"/>
          <w:sz w:val="24"/>
          <w:szCs w:val="24"/>
        </w:rPr>
        <w:t xml:space="preserve"> Julián Escutia Rodríguez, Coordinador de Asesores de la Subsecretaría de América del Norte</w:t>
      </w:r>
      <w:r w:rsidR="00572DBF">
        <w:rPr>
          <w:rFonts w:ascii="Century Gothic" w:hAnsi="Century Gothic" w:cs="Arial"/>
          <w:sz w:val="24"/>
          <w:szCs w:val="24"/>
        </w:rPr>
        <w:t xml:space="preserve"> de la misma Secretaría</w:t>
      </w:r>
      <w:r w:rsidRPr="007B6C2A">
        <w:rPr>
          <w:rFonts w:ascii="Century Gothic" w:hAnsi="Century Gothic" w:cs="Arial"/>
          <w:sz w:val="24"/>
          <w:szCs w:val="24"/>
        </w:rPr>
        <w:t xml:space="preserve"> y a los asistentes en general, encontrándose presentes los siguientes legisladores:</w:t>
      </w:r>
    </w:p>
    <w:p w14:paraId="2F890031" w14:textId="77777777" w:rsidR="00A1515E" w:rsidRPr="007B6C2A" w:rsidRDefault="00A1515E" w:rsidP="00A1515E">
      <w:pPr>
        <w:spacing w:after="0" w:line="360" w:lineRule="auto"/>
        <w:jc w:val="both"/>
        <w:rPr>
          <w:rFonts w:ascii="Century Gothic" w:hAnsi="Century Gothic" w:cs="Arial"/>
          <w:sz w:val="24"/>
          <w:szCs w:val="24"/>
        </w:rPr>
      </w:pPr>
    </w:p>
    <w:p w14:paraId="35D92B59" w14:textId="1B3E2886"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b/>
          <w:sz w:val="24"/>
          <w:szCs w:val="24"/>
        </w:rPr>
        <w:t xml:space="preserve">Presidente: </w:t>
      </w:r>
      <w:r w:rsidRPr="007B6C2A">
        <w:rPr>
          <w:rFonts w:ascii="Century Gothic" w:hAnsi="Century Gothic" w:cs="Arial"/>
          <w:sz w:val="24"/>
          <w:szCs w:val="24"/>
        </w:rPr>
        <w:t xml:space="preserve">Diputado Rubén Ignacio Moreira Valdez, del grupo parlamentario del Partido Revolucionario Institucional (PRI); </w:t>
      </w:r>
      <w:r w:rsidRPr="007B6C2A">
        <w:rPr>
          <w:rFonts w:ascii="Century Gothic" w:hAnsi="Century Gothic" w:cs="Arial"/>
          <w:b/>
          <w:sz w:val="24"/>
          <w:szCs w:val="24"/>
        </w:rPr>
        <w:t xml:space="preserve">Secretarios: </w:t>
      </w:r>
      <w:r w:rsidRPr="007B6C2A">
        <w:rPr>
          <w:rFonts w:ascii="Century Gothic" w:hAnsi="Century Gothic" w:cs="Arial"/>
          <w:sz w:val="24"/>
          <w:szCs w:val="24"/>
        </w:rPr>
        <w:t xml:space="preserve">Diputada Socorro Irma </w:t>
      </w:r>
      <w:proofErr w:type="spellStart"/>
      <w:r w:rsidRPr="007B6C2A">
        <w:rPr>
          <w:rFonts w:ascii="Century Gothic" w:hAnsi="Century Gothic" w:cs="Arial"/>
          <w:sz w:val="24"/>
          <w:szCs w:val="24"/>
        </w:rPr>
        <w:t>Andazola</w:t>
      </w:r>
      <w:proofErr w:type="spellEnd"/>
      <w:r w:rsidRPr="007B6C2A">
        <w:rPr>
          <w:rFonts w:ascii="Century Gothic" w:hAnsi="Century Gothic" w:cs="Arial"/>
          <w:sz w:val="24"/>
          <w:szCs w:val="24"/>
        </w:rPr>
        <w:t xml:space="preserve"> Gómez, Diputado  Manuel López Castillo, Diputado  Jesús Salvador </w:t>
      </w:r>
      <w:proofErr w:type="spellStart"/>
      <w:r w:rsidRPr="007B6C2A">
        <w:rPr>
          <w:rFonts w:ascii="Century Gothic" w:hAnsi="Century Gothic" w:cs="Arial"/>
          <w:sz w:val="24"/>
          <w:szCs w:val="24"/>
        </w:rPr>
        <w:t>Minor</w:t>
      </w:r>
      <w:proofErr w:type="spellEnd"/>
      <w:r w:rsidRPr="007B6C2A">
        <w:rPr>
          <w:rFonts w:ascii="Century Gothic" w:hAnsi="Century Gothic" w:cs="Arial"/>
          <w:sz w:val="24"/>
          <w:szCs w:val="24"/>
        </w:rPr>
        <w:t xml:space="preserve"> Mora, del grupo parlamentario Movimiento de Regeneración Nacional (MORENA); Diputada Irma María Terán Villalobos, del grupo parlamentario de Partido Revolucionario Institucional </w:t>
      </w:r>
      <w:r w:rsidRPr="007B6C2A">
        <w:rPr>
          <w:rFonts w:ascii="Century Gothic" w:hAnsi="Century Gothic" w:cs="Arial"/>
          <w:sz w:val="24"/>
          <w:szCs w:val="24"/>
        </w:rPr>
        <w:lastRenderedPageBreak/>
        <w:t xml:space="preserve">(PRI) y Diputada Claudia Elena Lastra Muñoz, del grupo parlamentario del Partido del Trabajo (PT); </w:t>
      </w:r>
      <w:r w:rsidRPr="007B6C2A">
        <w:rPr>
          <w:rFonts w:ascii="Century Gothic" w:hAnsi="Century Gothic" w:cs="Arial"/>
          <w:b/>
          <w:sz w:val="24"/>
          <w:szCs w:val="24"/>
        </w:rPr>
        <w:t xml:space="preserve">Integrantes: </w:t>
      </w:r>
      <w:r w:rsidRPr="007B6C2A">
        <w:rPr>
          <w:rFonts w:ascii="Century Gothic" w:hAnsi="Century Gothic" w:cs="Arial"/>
          <w:sz w:val="24"/>
          <w:szCs w:val="24"/>
        </w:rPr>
        <w:t>Diputado</w:t>
      </w:r>
      <w:r w:rsidRPr="007B6C2A">
        <w:rPr>
          <w:rFonts w:ascii="Century Gothic" w:hAnsi="Century Gothic" w:cs="Arial"/>
          <w:b/>
          <w:sz w:val="24"/>
          <w:szCs w:val="24"/>
        </w:rPr>
        <w:t xml:space="preserve"> </w:t>
      </w:r>
      <w:r w:rsidRPr="007B6C2A">
        <w:rPr>
          <w:rFonts w:ascii="Century Gothic" w:hAnsi="Century Gothic" w:cs="Arial"/>
          <w:sz w:val="24"/>
          <w:szCs w:val="24"/>
        </w:rPr>
        <w:t>Maximino Alejandro Candelaria</w:t>
      </w:r>
      <w:r w:rsidRPr="007B6C2A">
        <w:rPr>
          <w:rFonts w:ascii="Century Gothic" w:hAnsi="Century Gothic" w:cs="Arial"/>
          <w:b/>
          <w:sz w:val="24"/>
          <w:szCs w:val="24"/>
        </w:rPr>
        <w:t>,</w:t>
      </w:r>
      <w:r w:rsidRPr="007B6C2A">
        <w:rPr>
          <w:rFonts w:ascii="Century Gothic" w:hAnsi="Century Gothic" w:cs="Arial"/>
          <w:sz w:val="24"/>
          <w:szCs w:val="24"/>
        </w:rPr>
        <w:t xml:space="preserve"> del grupo parlamentario Movimiento de Regeneración Nacional (MORENA);  Diputada Marina del Pilar Ávila Olmeda, del grupo parlamentario Movimiento de Regeneración Nacional (MORENA);  Diputada Madeleine </w:t>
      </w:r>
      <w:proofErr w:type="spellStart"/>
      <w:r w:rsidRPr="007B6C2A">
        <w:rPr>
          <w:rFonts w:ascii="Century Gothic" w:hAnsi="Century Gothic" w:cs="Arial"/>
          <w:sz w:val="24"/>
          <w:szCs w:val="24"/>
        </w:rPr>
        <w:t>Bonnafoux</w:t>
      </w:r>
      <w:proofErr w:type="spellEnd"/>
      <w:r w:rsidRPr="007B6C2A">
        <w:rPr>
          <w:rFonts w:ascii="Century Gothic" w:hAnsi="Century Gothic" w:cs="Arial"/>
          <w:sz w:val="24"/>
          <w:szCs w:val="24"/>
        </w:rPr>
        <w:t xml:space="preserve"> Alcaraz, del grupo parlamentario del Partido Acción Nacional (PAN);  Diputado Diego Eduardo Del Bosque Villarreal, del grupo parlamentario Movimiento de </w:t>
      </w:r>
      <w:r w:rsidR="00F35BB9">
        <w:rPr>
          <w:rFonts w:ascii="Century Gothic" w:hAnsi="Century Gothic" w:cs="Arial"/>
          <w:sz w:val="24"/>
          <w:szCs w:val="24"/>
        </w:rPr>
        <w:t xml:space="preserve">Regeneración Nacional (MORENA); </w:t>
      </w:r>
      <w:r w:rsidRPr="007B6C2A">
        <w:rPr>
          <w:rFonts w:ascii="Century Gothic" w:hAnsi="Century Gothic" w:cs="Arial"/>
          <w:sz w:val="24"/>
          <w:szCs w:val="24"/>
        </w:rPr>
        <w:t xml:space="preserve"> Diputado Miguel Alonso Riggs Baeza, del grupo parlamentario del Partido Acción Nacional (PAN)</w:t>
      </w:r>
      <w:r w:rsidR="00F35BB9">
        <w:rPr>
          <w:rFonts w:ascii="Century Gothic" w:hAnsi="Century Gothic" w:cs="Arial"/>
          <w:sz w:val="24"/>
          <w:szCs w:val="24"/>
        </w:rPr>
        <w:t xml:space="preserve"> y Mauricio Alonso Toledo Gutiérrez, del Grupo Parlamentario del PRD.</w:t>
      </w:r>
    </w:p>
    <w:p w14:paraId="6760BD1C" w14:textId="77777777" w:rsidR="00A1515E" w:rsidRPr="007B6C2A" w:rsidRDefault="00A1515E" w:rsidP="00A1515E">
      <w:pPr>
        <w:spacing w:after="0" w:line="360" w:lineRule="auto"/>
        <w:jc w:val="both"/>
        <w:rPr>
          <w:rFonts w:ascii="Century Gothic" w:hAnsi="Century Gothic" w:cs="Arial"/>
          <w:sz w:val="24"/>
          <w:szCs w:val="24"/>
        </w:rPr>
      </w:pPr>
    </w:p>
    <w:p w14:paraId="0543DBD4" w14:textId="77777777"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 xml:space="preserve">A solicitud del Presidente, fungió como Secretaria la Diputada Socorro Irma </w:t>
      </w:r>
      <w:proofErr w:type="spellStart"/>
      <w:r w:rsidRPr="007B6C2A">
        <w:rPr>
          <w:rFonts w:ascii="Century Gothic" w:hAnsi="Century Gothic" w:cs="Arial"/>
          <w:sz w:val="24"/>
          <w:szCs w:val="24"/>
        </w:rPr>
        <w:t>Andazola</w:t>
      </w:r>
      <w:proofErr w:type="spellEnd"/>
      <w:r w:rsidRPr="007B6C2A">
        <w:rPr>
          <w:rFonts w:ascii="Century Gothic" w:hAnsi="Century Gothic" w:cs="Arial"/>
          <w:sz w:val="24"/>
          <w:szCs w:val="24"/>
        </w:rPr>
        <w:t xml:space="preserve"> Gómez, quien ratificó y declaro el quórum, mediante el pase de lista de asistencia. </w:t>
      </w:r>
    </w:p>
    <w:p w14:paraId="175502C6" w14:textId="77777777" w:rsidR="00A1515E" w:rsidRPr="007B6C2A" w:rsidRDefault="00A1515E" w:rsidP="00A1515E">
      <w:pPr>
        <w:spacing w:after="0" w:line="360" w:lineRule="auto"/>
        <w:jc w:val="both"/>
        <w:rPr>
          <w:rFonts w:ascii="Century Gothic" w:hAnsi="Century Gothic" w:cs="Arial"/>
          <w:sz w:val="24"/>
          <w:szCs w:val="24"/>
        </w:rPr>
      </w:pPr>
    </w:p>
    <w:p w14:paraId="33582698" w14:textId="77777777" w:rsidR="00A1515E" w:rsidRPr="007B6C2A" w:rsidRDefault="00A1515E" w:rsidP="00A1515E">
      <w:pPr>
        <w:spacing w:after="0" w:line="360" w:lineRule="auto"/>
        <w:jc w:val="both"/>
        <w:rPr>
          <w:rFonts w:ascii="Century Gothic" w:hAnsi="Century Gothic" w:cs="Arial"/>
          <w:b/>
          <w:sz w:val="24"/>
          <w:szCs w:val="24"/>
        </w:rPr>
      </w:pPr>
      <w:r w:rsidRPr="007B6C2A">
        <w:rPr>
          <w:rFonts w:ascii="Century Gothic" w:hAnsi="Century Gothic" w:cs="Arial"/>
          <w:b/>
          <w:sz w:val="24"/>
          <w:szCs w:val="24"/>
        </w:rPr>
        <w:t>2. Presentación de los Integrantes.</w:t>
      </w:r>
    </w:p>
    <w:p w14:paraId="57CD65B1" w14:textId="77777777" w:rsidR="00A1515E" w:rsidRPr="007B6C2A" w:rsidRDefault="00A1515E" w:rsidP="00A1515E">
      <w:pPr>
        <w:spacing w:after="0" w:line="360" w:lineRule="auto"/>
        <w:jc w:val="both"/>
        <w:rPr>
          <w:rFonts w:ascii="Century Gothic" w:hAnsi="Century Gothic" w:cs="Arial"/>
          <w:b/>
          <w:sz w:val="24"/>
          <w:szCs w:val="24"/>
        </w:rPr>
      </w:pPr>
    </w:p>
    <w:p w14:paraId="7DC31449" w14:textId="77777777"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A petición del Diputado Presidente, los integrantes de la Comisión se</w:t>
      </w:r>
      <w:r w:rsidR="00D37D3B">
        <w:rPr>
          <w:rFonts w:ascii="Century Gothic" w:hAnsi="Century Gothic" w:cs="Arial"/>
          <w:sz w:val="24"/>
          <w:szCs w:val="24"/>
        </w:rPr>
        <w:t xml:space="preserve"> presentaron </w:t>
      </w:r>
      <w:r w:rsidRPr="007B6C2A">
        <w:rPr>
          <w:rFonts w:ascii="Century Gothic" w:hAnsi="Century Gothic" w:cs="Arial"/>
          <w:sz w:val="24"/>
          <w:szCs w:val="24"/>
        </w:rPr>
        <w:t>mencionando</w:t>
      </w:r>
      <w:r w:rsidR="00D37D3B">
        <w:rPr>
          <w:rFonts w:ascii="Century Gothic" w:hAnsi="Century Gothic" w:cs="Arial"/>
          <w:sz w:val="24"/>
          <w:szCs w:val="24"/>
        </w:rPr>
        <w:t xml:space="preserve"> nombre y grupo parlamentario de cada uno.</w:t>
      </w:r>
    </w:p>
    <w:p w14:paraId="3FEE1E52" w14:textId="77777777" w:rsidR="00A1515E" w:rsidRPr="007B6C2A" w:rsidRDefault="00A1515E" w:rsidP="00A1515E">
      <w:pPr>
        <w:spacing w:after="0" w:line="360" w:lineRule="auto"/>
        <w:jc w:val="both"/>
        <w:rPr>
          <w:rFonts w:ascii="Century Gothic" w:hAnsi="Century Gothic" w:cs="Arial"/>
          <w:b/>
          <w:sz w:val="24"/>
          <w:szCs w:val="24"/>
        </w:rPr>
      </w:pPr>
    </w:p>
    <w:p w14:paraId="2D0DF58C" w14:textId="77777777" w:rsidR="00A1515E" w:rsidRPr="007B6C2A" w:rsidRDefault="00A1515E" w:rsidP="00A1515E">
      <w:pPr>
        <w:spacing w:after="0" w:line="360" w:lineRule="auto"/>
        <w:jc w:val="both"/>
        <w:rPr>
          <w:rFonts w:ascii="Century Gothic" w:hAnsi="Century Gothic" w:cs="Arial"/>
          <w:b/>
          <w:sz w:val="24"/>
          <w:szCs w:val="24"/>
        </w:rPr>
      </w:pPr>
      <w:r w:rsidRPr="007B6C2A">
        <w:rPr>
          <w:rFonts w:ascii="Century Gothic" w:hAnsi="Century Gothic" w:cs="Arial"/>
          <w:b/>
          <w:sz w:val="24"/>
          <w:szCs w:val="24"/>
        </w:rPr>
        <w:t>3. Lectura, Discusión y, en su caso, aprobación del Orden del Día.</w:t>
      </w:r>
    </w:p>
    <w:p w14:paraId="0B91D9D3" w14:textId="77777777" w:rsidR="00A1515E" w:rsidRPr="007B6C2A" w:rsidRDefault="00A1515E" w:rsidP="00A1515E">
      <w:pPr>
        <w:spacing w:after="0" w:line="360" w:lineRule="auto"/>
        <w:jc w:val="both"/>
        <w:rPr>
          <w:rFonts w:ascii="Century Gothic" w:hAnsi="Century Gothic" w:cs="Arial"/>
          <w:b/>
          <w:sz w:val="24"/>
          <w:szCs w:val="24"/>
        </w:rPr>
      </w:pPr>
    </w:p>
    <w:p w14:paraId="755E1E95" w14:textId="77777777" w:rsidR="00A1515E"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El Diputado Presidente, Rubén Moreira Valdez, solicitó a la Diputada Secretaria</w:t>
      </w:r>
      <w:r w:rsidRPr="007B6C2A">
        <w:rPr>
          <w:rFonts w:ascii="Century Gothic" w:hAnsi="Century Gothic"/>
        </w:rPr>
        <w:t xml:space="preserve"> </w:t>
      </w:r>
      <w:r w:rsidRPr="007B6C2A">
        <w:rPr>
          <w:rFonts w:ascii="Century Gothic" w:hAnsi="Century Gothic" w:cs="Arial"/>
          <w:sz w:val="24"/>
          <w:szCs w:val="24"/>
        </w:rPr>
        <w:t xml:space="preserve">Socorro Irma </w:t>
      </w:r>
      <w:proofErr w:type="spellStart"/>
      <w:r w:rsidRPr="007B6C2A">
        <w:rPr>
          <w:rFonts w:ascii="Century Gothic" w:hAnsi="Century Gothic" w:cs="Arial"/>
          <w:sz w:val="24"/>
          <w:szCs w:val="24"/>
        </w:rPr>
        <w:t>Andazola</w:t>
      </w:r>
      <w:proofErr w:type="spellEnd"/>
      <w:r w:rsidRPr="007B6C2A">
        <w:rPr>
          <w:rFonts w:ascii="Century Gothic" w:hAnsi="Century Gothic" w:cs="Arial"/>
          <w:sz w:val="24"/>
          <w:szCs w:val="24"/>
        </w:rPr>
        <w:t xml:space="preserve"> Gómez dar lectura al Orden del Día y en consecuencia someterlo a la consideración de los miembros presentes para su aprobación.</w:t>
      </w:r>
    </w:p>
    <w:p w14:paraId="36C83D67" w14:textId="77777777" w:rsidR="00D37D3B" w:rsidRPr="007B6C2A" w:rsidRDefault="00D37D3B" w:rsidP="00A1515E">
      <w:pPr>
        <w:spacing w:after="0" w:line="360" w:lineRule="auto"/>
        <w:jc w:val="both"/>
        <w:rPr>
          <w:rFonts w:ascii="Century Gothic" w:hAnsi="Century Gothic" w:cs="Arial"/>
          <w:sz w:val="24"/>
          <w:szCs w:val="24"/>
        </w:rPr>
      </w:pPr>
    </w:p>
    <w:p w14:paraId="3AE87B40" w14:textId="77777777"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El Orden del Día comprendió los siguientes asuntos:</w:t>
      </w:r>
    </w:p>
    <w:p w14:paraId="03CD1022" w14:textId="77777777" w:rsidR="00A1515E" w:rsidRPr="007B6C2A" w:rsidRDefault="00A1515E" w:rsidP="00A1515E">
      <w:pPr>
        <w:spacing w:after="0" w:line="360" w:lineRule="auto"/>
        <w:jc w:val="both"/>
        <w:rPr>
          <w:rFonts w:ascii="Century Gothic" w:hAnsi="Century Gothic" w:cs="Arial"/>
          <w:sz w:val="24"/>
          <w:szCs w:val="24"/>
        </w:rPr>
      </w:pPr>
    </w:p>
    <w:p w14:paraId="6CF09F92" w14:textId="77777777" w:rsidR="00A1515E" w:rsidRPr="007B6C2A" w:rsidRDefault="00A1515E" w:rsidP="00A1515E">
      <w:pPr>
        <w:spacing w:after="0" w:line="240" w:lineRule="auto"/>
        <w:jc w:val="both"/>
        <w:rPr>
          <w:rFonts w:ascii="Century Gothic" w:hAnsi="Century Gothic" w:cs="Arial"/>
          <w:sz w:val="24"/>
          <w:szCs w:val="24"/>
        </w:rPr>
      </w:pPr>
      <w:r w:rsidRPr="007B6C2A">
        <w:rPr>
          <w:rFonts w:ascii="Century Gothic" w:hAnsi="Century Gothic" w:cs="Arial"/>
          <w:sz w:val="24"/>
          <w:szCs w:val="24"/>
        </w:rPr>
        <w:t>1. Registro de asistencia y declaración de quórum.</w:t>
      </w:r>
    </w:p>
    <w:p w14:paraId="66269F38" w14:textId="77777777" w:rsidR="00A1515E" w:rsidRPr="007B6C2A" w:rsidRDefault="00A1515E" w:rsidP="00A1515E">
      <w:pPr>
        <w:spacing w:after="0" w:line="240" w:lineRule="auto"/>
        <w:jc w:val="both"/>
        <w:rPr>
          <w:rFonts w:ascii="Century Gothic" w:hAnsi="Century Gothic" w:cs="Arial"/>
          <w:sz w:val="24"/>
          <w:szCs w:val="24"/>
        </w:rPr>
      </w:pPr>
    </w:p>
    <w:p w14:paraId="72B718DB" w14:textId="77777777" w:rsidR="00A1515E" w:rsidRPr="007B6C2A" w:rsidRDefault="00A1515E" w:rsidP="00A1515E">
      <w:pPr>
        <w:spacing w:after="0" w:line="240" w:lineRule="auto"/>
        <w:jc w:val="both"/>
        <w:rPr>
          <w:rFonts w:ascii="Century Gothic" w:hAnsi="Century Gothic" w:cs="Arial"/>
          <w:sz w:val="24"/>
          <w:szCs w:val="24"/>
        </w:rPr>
      </w:pPr>
      <w:r w:rsidRPr="007B6C2A">
        <w:rPr>
          <w:rFonts w:ascii="Century Gothic" w:hAnsi="Century Gothic" w:cs="Arial"/>
          <w:sz w:val="24"/>
          <w:szCs w:val="24"/>
        </w:rPr>
        <w:t>2. Presentación de los integrantes de esta Comisión.</w:t>
      </w:r>
    </w:p>
    <w:p w14:paraId="754190E0" w14:textId="77777777" w:rsidR="00A1515E" w:rsidRPr="007B6C2A" w:rsidRDefault="00A1515E" w:rsidP="00A1515E">
      <w:pPr>
        <w:spacing w:after="0" w:line="240" w:lineRule="auto"/>
        <w:jc w:val="both"/>
        <w:rPr>
          <w:rFonts w:ascii="Century Gothic" w:hAnsi="Century Gothic" w:cs="Arial"/>
          <w:sz w:val="24"/>
          <w:szCs w:val="24"/>
        </w:rPr>
      </w:pPr>
    </w:p>
    <w:p w14:paraId="6F5FE35F" w14:textId="77777777" w:rsidR="00A1515E" w:rsidRPr="007B6C2A" w:rsidRDefault="00A1515E" w:rsidP="00A1515E">
      <w:pPr>
        <w:spacing w:after="0" w:line="240" w:lineRule="auto"/>
        <w:jc w:val="both"/>
        <w:rPr>
          <w:rFonts w:ascii="Century Gothic" w:hAnsi="Century Gothic" w:cs="Arial"/>
          <w:sz w:val="24"/>
          <w:szCs w:val="24"/>
        </w:rPr>
      </w:pPr>
      <w:r w:rsidRPr="007B6C2A">
        <w:rPr>
          <w:rFonts w:ascii="Century Gothic" w:hAnsi="Century Gothic" w:cs="Arial"/>
          <w:sz w:val="24"/>
          <w:szCs w:val="24"/>
        </w:rPr>
        <w:t>3. Lectura, discusión y en su caso, aprobación del orden del día</w:t>
      </w:r>
    </w:p>
    <w:p w14:paraId="4CA2B968" w14:textId="77777777" w:rsidR="00A1515E" w:rsidRPr="007B6C2A" w:rsidRDefault="00A1515E" w:rsidP="00A1515E">
      <w:pPr>
        <w:spacing w:after="0" w:line="240" w:lineRule="auto"/>
        <w:jc w:val="both"/>
        <w:rPr>
          <w:rFonts w:ascii="Century Gothic" w:hAnsi="Century Gothic" w:cs="Arial"/>
          <w:sz w:val="24"/>
          <w:szCs w:val="24"/>
        </w:rPr>
      </w:pPr>
    </w:p>
    <w:p w14:paraId="19AFBB67" w14:textId="77777777" w:rsidR="00A1515E" w:rsidRPr="007B6C2A" w:rsidRDefault="00A1515E" w:rsidP="00A1515E">
      <w:pPr>
        <w:spacing w:after="0" w:line="240" w:lineRule="auto"/>
        <w:jc w:val="both"/>
        <w:rPr>
          <w:rFonts w:ascii="Century Gothic" w:hAnsi="Century Gothic" w:cs="Arial"/>
          <w:sz w:val="24"/>
          <w:szCs w:val="24"/>
        </w:rPr>
      </w:pPr>
      <w:r w:rsidRPr="007B6C2A">
        <w:rPr>
          <w:rFonts w:ascii="Century Gothic" w:hAnsi="Century Gothic" w:cs="Arial"/>
          <w:sz w:val="24"/>
          <w:szCs w:val="24"/>
        </w:rPr>
        <w:t>4. Intervención y declaración formal</w:t>
      </w:r>
      <w:r w:rsidR="00D37D3B">
        <w:rPr>
          <w:rFonts w:ascii="Century Gothic" w:hAnsi="Century Gothic" w:cs="Arial"/>
          <w:sz w:val="24"/>
          <w:szCs w:val="24"/>
        </w:rPr>
        <w:t xml:space="preserve"> de instalación a cargo del Diputado</w:t>
      </w:r>
      <w:r w:rsidRPr="007B6C2A">
        <w:rPr>
          <w:rFonts w:ascii="Century Gothic" w:hAnsi="Century Gothic" w:cs="Arial"/>
          <w:sz w:val="24"/>
          <w:szCs w:val="24"/>
        </w:rPr>
        <w:t xml:space="preserve"> Rubén Moreira Valdez.</w:t>
      </w:r>
    </w:p>
    <w:p w14:paraId="05B5121F" w14:textId="77777777" w:rsidR="00A1515E" w:rsidRPr="007B6C2A" w:rsidRDefault="00A1515E" w:rsidP="00A1515E">
      <w:pPr>
        <w:spacing w:after="0" w:line="240" w:lineRule="auto"/>
        <w:jc w:val="both"/>
        <w:rPr>
          <w:rFonts w:ascii="Century Gothic" w:hAnsi="Century Gothic" w:cs="Arial"/>
          <w:sz w:val="24"/>
          <w:szCs w:val="24"/>
        </w:rPr>
      </w:pPr>
    </w:p>
    <w:p w14:paraId="0E84EF7B" w14:textId="77777777" w:rsidR="00A1515E" w:rsidRPr="007B6C2A" w:rsidRDefault="00A1515E" w:rsidP="00A1515E">
      <w:pPr>
        <w:spacing w:after="0" w:line="240" w:lineRule="auto"/>
        <w:jc w:val="both"/>
        <w:rPr>
          <w:rFonts w:ascii="Century Gothic" w:hAnsi="Century Gothic" w:cs="Arial"/>
          <w:sz w:val="24"/>
          <w:szCs w:val="24"/>
        </w:rPr>
      </w:pPr>
      <w:r w:rsidRPr="007B6C2A">
        <w:rPr>
          <w:rFonts w:ascii="Century Gothic" w:hAnsi="Century Gothic" w:cs="Arial"/>
          <w:sz w:val="24"/>
          <w:szCs w:val="24"/>
        </w:rPr>
        <w:t>5. Intervención de los integrantes de la Comisión.</w:t>
      </w:r>
    </w:p>
    <w:p w14:paraId="1CE3E859" w14:textId="77777777" w:rsidR="00A1515E" w:rsidRPr="007B6C2A" w:rsidRDefault="00A1515E" w:rsidP="00A1515E">
      <w:pPr>
        <w:spacing w:after="0" w:line="240" w:lineRule="auto"/>
        <w:jc w:val="both"/>
        <w:rPr>
          <w:rFonts w:ascii="Century Gothic" w:hAnsi="Century Gothic" w:cs="Arial"/>
          <w:sz w:val="24"/>
          <w:szCs w:val="24"/>
        </w:rPr>
      </w:pPr>
    </w:p>
    <w:p w14:paraId="6E556DAE" w14:textId="77777777" w:rsidR="00A1515E" w:rsidRPr="007B6C2A" w:rsidRDefault="00A1515E" w:rsidP="00A1515E">
      <w:pPr>
        <w:spacing w:after="0" w:line="240" w:lineRule="auto"/>
        <w:jc w:val="both"/>
        <w:rPr>
          <w:rFonts w:ascii="Century Gothic" w:hAnsi="Century Gothic" w:cs="Arial"/>
          <w:sz w:val="24"/>
          <w:szCs w:val="24"/>
        </w:rPr>
      </w:pPr>
      <w:r w:rsidRPr="007B6C2A">
        <w:rPr>
          <w:rFonts w:ascii="Century Gothic" w:hAnsi="Century Gothic" w:cs="Arial"/>
          <w:sz w:val="24"/>
          <w:szCs w:val="24"/>
        </w:rPr>
        <w:t>6.  Asuntos Generales:</w:t>
      </w:r>
    </w:p>
    <w:p w14:paraId="5E5D93C3" w14:textId="77777777" w:rsidR="00A1515E" w:rsidRPr="007B6C2A" w:rsidRDefault="00A1515E" w:rsidP="00A1515E">
      <w:pPr>
        <w:spacing w:after="0" w:line="240" w:lineRule="auto"/>
        <w:jc w:val="both"/>
        <w:rPr>
          <w:rFonts w:ascii="Century Gothic" w:hAnsi="Century Gothic" w:cs="Arial"/>
          <w:sz w:val="24"/>
          <w:szCs w:val="24"/>
        </w:rPr>
      </w:pPr>
    </w:p>
    <w:p w14:paraId="46FA7AE1" w14:textId="77777777" w:rsidR="00A1515E" w:rsidRPr="007B6C2A" w:rsidRDefault="00A1515E" w:rsidP="00A1515E">
      <w:pPr>
        <w:spacing w:after="0" w:line="240" w:lineRule="auto"/>
        <w:jc w:val="both"/>
        <w:rPr>
          <w:rFonts w:ascii="Century Gothic" w:hAnsi="Century Gothic" w:cs="Arial"/>
          <w:sz w:val="24"/>
          <w:szCs w:val="24"/>
        </w:rPr>
      </w:pPr>
      <w:r w:rsidRPr="007B6C2A">
        <w:rPr>
          <w:rFonts w:ascii="Century Gothic" w:hAnsi="Century Gothic" w:cs="Arial"/>
          <w:sz w:val="24"/>
          <w:szCs w:val="24"/>
        </w:rPr>
        <w:t>•</w:t>
      </w:r>
      <w:r w:rsidRPr="007B6C2A">
        <w:rPr>
          <w:rFonts w:ascii="Century Gothic" w:hAnsi="Century Gothic" w:cs="Arial"/>
          <w:sz w:val="24"/>
          <w:szCs w:val="24"/>
        </w:rPr>
        <w:tab/>
        <w:t>Presentación de asuntos turnados en la anterior legislatura a la Comisión.</w:t>
      </w:r>
    </w:p>
    <w:p w14:paraId="1248D7D1" w14:textId="77777777" w:rsidR="00A1515E" w:rsidRPr="007B6C2A" w:rsidRDefault="00A1515E" w:rsidP="00A1515E">
      <w:pPr>
        <w:spacing w:after="0" w:line="240" w:lineRule="auto"/>
        <w:jc w:val="both"/>
        <w:rPr>
          <w:rFonts w:ascii="Century Gothic" w:hAnsi="Century Gothic" w:cs="Arial"/>
          <w:sz w:val="24"/>
          <w:szCs w:val="24"/>
        </w:rPr>
      </w:pPr>
      <w:r w:rsidRPr="007B6C2A">
        <w:rPr>
          <w:rFonts w:ascii="Century Gothic" w:hAnsi="Century Gothic" w:cs="Arial"/>
          <w:sz w:val="24"/>
          <w:szCs w:val="24"/>
        </w:rPr>
        <w:t>•</w:t>
      </w:r>
      <w:r w:rsidRPr="007B6C2A">
        <w:rPr>
          <w:rFonts w:ascii="Century Gothic" w:hAnsi="Century Gothic" w:cs="Arial"/>
          <w:sz w:val="24"/>
          <w:szCs w:val="24"/>
        </w:rPr>
        <w:tab/>
        <w:t>Programación de reuniones (fecha, lugar y hora).</w:t>
      </w:r>
    </w:p>
    <w:p w14:paraId="0F8C2ABF" w14:textId="77777777" w:rsidR="00A1515E" w:rsidRPr="007B6C2A" w:rsidRDefault="00A1515E" w:rsidP="00A1515E">
      <w:pPr>
        <w:spacing w:after="0" w:line="240" w:lineRule="auto"/>
        <w:jc w:val="both"/>
        <w:rPr>
          <w:rFonts w:ascii="Century Gothic" w:hAnsi="Century Gothic" w:cs="Arial"/>
          <w:sz w:val="24"/>
          <w:szCs w:val="24"/>
        </w:rPr>
      </w:pPr>
      <w:r w:rsidRPr="007B6C2A">
        <w:rPr>
          <w:rFonts w:ascii="Century Gothic" w:hAnsi="Century Gothic" w:cs="Arial"/>
          <w:sz w:val="24"/>
          <w:szCs w:val="24"/>
        </w:rPr>
        <w:t>•</w:t>
      </w:r>
      <w:r w:rsidRPr="007B6C2A">
        <w:rPr>
          <w:rFonts w:ascii="Century Gothic" w:hAnsi="Century Gothic" w:cs="Arial"/>
          <w:sz w:val="24"/>
          <w:szCs w:val="24"/>
        </w:rPr>
        <w:tab/>
        <w:t>Solicitud de información de datos personales a los integrantes de la Comisión.</w:t>
      </w:r>
    </w:p>
    <w:p w14:paraId="0F508F3F" w14:textId="77777777" w:rsidR="00A1515E" w:rsidRPr="007B6C2A" w:rsidRDefault="00A1515E" w:rsidP="00A1515E">
      <w:pPr>
        <w:spacing w:after="0" w:line="240" w:lineRule="auto"/>
        <w:jc w:val="both"/>
        <w:rPr>
          <w:rFonts w:ascii="Century Gothic" w:hAnsi="Century Gothic" w:cs="Arial"/>
          <w:sz w:val="24"/>
          <w:szCs w:val="24"/>
        </w:rPr>
      </w:pPr>
      <w:r w:rsidRPr="007B6C2A">
        <w:rPr>
          <w:rFonts w:ascii="Century Gothic" w:hAnsi="Century Gothic" w:cs="Arial"/>
          <w:sz w:val="24"/>
          <w:szCs w:val="24"/>
        </w:rPr>
        <w:t>•</w:t>
      </w:r>
      <w:r w:rsidRPr="007B6C2A">
        <w:rPr>
          <w:rFonts w:ascii="Century Gothic" w:hAnsi="Century Gothic" w:cs="Arial"/>
          <w:sz w:val="24"/>
          <w:szCs w:val="24"/>
        </w:rPr>
        <w:tab/>
        <w:t>Plan de trabajo.</w:t>
      </w:r>
    </w:p>
    <w:p w14:paraId="20941DA9" w14:textId="77777777" w:rsidR="00A1515E" w:rsidRPr="007B6C2A" w:rsidRDefault="00A1515E" w:rsidP="00A1515E">
      <w:pPr>
        <w:spacing w:after="0" w:line="240" w:lineRule="auto"/>
        <w:jc w:val="both"/>
        <w:rPr>
          <w:rFonts w:ascii="Century Gothic" w:hAnsi="Century Gothic" w:cs="Arial"/>
          <w:sz w:val="24"/>
          <w:szCs w:val="24"/>
        </w:rPr>
      </w:pPr>
    </w:p>
    <w:p w14:paraId="6D429197" w14:textId="77777777" w:rsidR="00A1515E" w:rsidRPr="007B6C2A" w:rsidRDefault="00A1515E" w:rsidP="00A1515E">
      <w:pPr>
        <w:spacing w:after="0" w:line="240" w:lineRule="auto"/>
        <w:jc w:val="both"/>
        <w:rPr>
          <w:rFonts w:ascii="Century Gothic" w:hAnsi="Century Gothic" w:cs="Arial"/>
          <w:sz w:val="24"/>
          <w:szCs w:val="24"/>
        </w:rPr>
      </w:pPr>
      <w:r w:rsidRPr="007B6C2A">
        <w:rPr>
          <w:rFonts w:ascii="Century Gothic" w:hAnsi="Century Gothic" w:cs="Arial"/>
          <w:sz w:val="24"/>
          <w:szCs w:val="24"/>
        </w:rPr>
        <w:t>7. Clausura.</w:t>
      </w:r>
    </w:p>
    <w:p w14:paraId="2DD84CB6" w14:textId="77777777" w:rsidR="00A1515E" w:rsidRPr="007B6C2A" w:rsidRDefault="00A1515E" w:rsidP="00A1515E">
      <w:pPr>
        <w:spacing w:after="0" w:line="240" w:lineRule="auto"/>
        <w:jc w:val="both"/>
        <w:rPr>
          <w:rFonts w:ascii="Century Gothic" w:hAnsi="Century Gothic" w:cs="Arial"/>
          <w:sz w:val="24"/>
          <w:szCs w:val="24"/>
        </w:rPr>
      </w:pPr>
    </w:p>
    <w:p w14:paraId="5E03A986" w14:textId="77777777" w:rsidR="00A1515E" w:rsidRPr="007B6C2A" w:rsidRDefault="00A1515E" w:rsidP="00A1515E">
      <w:pPr>
        <w:spacing w:after="0" w:line="240" w:lineRule="auto"/>
        <w:jc w:val="both"/>
        <w:rPr>
          <w:rFonts w:ascii="Century Gothic" w:hAnsi="Century Gothic" w:cs="Arial"/>
          <w:sz w:val="24"/>
          <w:szCs w:val="24"/>
        </w:rPr>
      </w:pPr>
      <w:r w:rsidRPr="007B6C2A">
        <w:rPr>
          <w:rFonts w:ascii="Century Gothic" w:hAnsi="Century Gothic" w:cs="Arial"/>
          <w:sz w:val="24"/>
          <w:szCs w:val="24"/>
        </w:rPr>
        <w:t>Se aprobó en votación económica.</w:t>
      </w:r>
    </w:p>
    <w:p w14:paraId="4D8B577D" w14:textId="77777777" w:rsidR="00A1515E" w:rsidRPr="007B6C2A" w:rsidRDefault="00A1515E" w:rsidP="00A1515E">
      <w:pPr>
        <w:spacing w:after="0" w:line="240" w:lineRule="auto"/>
        <w:jc w:val="both"/>
        <w:rPr>
          <w:rFonts w:ascii="Century Gothic" w:hAnsi="Century Gothic" w:cs="Arial"/>
          <w:sz w:val="24"/>
          <w:szCs w:val="24"/>
        </w:rPr>
      </w:pPr>
    </w:p>
    <w:p w14:paraId="75A84022" w14:textId="77777777" w:rsidR="00A1515E" w:rsidRPr="007B6C2A" w:rsidRDefault="00A1515E" w:rsidP="00A1515E">
      <w:pPr>
        <w:spacing w:after="0" w:line="240" w:lineRule="auto"/>
        <w:jc w:val="both"/>
        <w:rPr>
          <w:rFonts w:ascii="Century Gothic" w:hAnsi="Century Gothic" w:cs="Arial"/>
          <w:b/>
          <w:sz w:val="24"/>
          <w:szCs w:val="24"/>
        </w:rPr>
      </w:pPr>
      <w:r w:rsidRPr="007B6C2A">
        <w:rPr>
          <w:rFonts w:ascii="Century Gothic" w:hAnsi="Century Gothic" w:cs="Arial"/>
          <w:b/>
          <w:sz w:val="24"/>
          <w:szCs w:val="24"/>
        </w:rPr>
        <w:t>4. Intervención y Declaración formal de instalación, a cargo del Diputado Rubén Moreira Valdez, Presidente de la Comisión.</w:t>
      </w:r>
    </w:p>
    <w:p w14:paraId="52B13D81" w14:textId="77777777" w:rsidR="00A1515E" w:rsidRPr="007B6C2A" w:rsidRDefault="00A1515E" w:rsidP="00A1515E">
      <w:pPr>
        <w:spacing w:after="0" w:line="360" w:lineRule="auto"/>
        <w:jc w:val="both"/>
        <w:rPr>
          <w:rFonts w:ascii="Century Gothic" w:hAnsi="Century Gothic" w:cs="Arial"/>
          <w:sz w:val="24"/>
          <w:szCs w:val="24"/>
        </w:rPr>
      </w:pPr>
    </w:p>
    <w:p w14:paraId="74916017" w14:textId="77777777"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En el Palacio Legislativo de San Lázaro, siendo las 12:45 horas del día 17 del mes de octubre de 2018, con fundamento en lo dispuesto por los artículos 39 y 43 de la Ley Orgánica del Congreso General de los Estados Unidos Mexicanos y 146 numeral 1 del Reglamento de la Cámara de Diputados, y de conformidad con el acuerdo del pleno de la Cámara de Diputados de fecha 27 d</w:t>
      </w:r>
      <w:r w:rsidR="00BF4692">
        <w:rPr>
          <w:rFonts w:ascii="Century Gothic" w:hAnsi="Century Gothic" w:cs="Arial"/>
          <w:sz w:val="24"/>
          <w:szCs w:val="24"/>
        </w:rPr>
        <w:t>e septiembre de 2018, se declaró</w:t>
      </w:r>
      <w:r w:rsidRPr="007B6C2A">
        <w:rPr>
          <w:rFonts w:ascii="Century Gothic" w:hAnsi="Century Gothic" w:cs="Arial"/>
          <w:sz w:val="24"/>
          <w:szCs w:val="24"/>
        </w:rPr>
        <w:t xml:space="preserve"> formalmente instalada la </w:t>
      </w:r>
      <w:r w:rsidRPr="007B6C2A">
        <w:rPr>
          <w:rFonts w:ascii="Century Gothic" w:hAnsi="Century Gothic" w:cs="Arial"/>
          <w:sz w:val="24"/>
          <w:szCs w:val="24"/>
        </w:rPr>
        <w:lastRenderedPageBreak/>
        <w:t>Comisión de Asuntos de la Frontera Norte, correspondiente a la Sexagésima Cuarta Legislatura del Congreso de la Unión.</w:t>
      </w:r>
    </w:p>
    <w:p w14:paraId="08205795" w14:textId="77777777" w:rsidR="00A1515E" w:rsidRPr="007B6C2A" w:rsidRDefault="00A1515E" w:rsidP="00A1515E">
      <w:pPr>
        <w:spacing w:after="0" w:line="360" w:lineRule="auto"/>
        <w:jc w:val="both"/>
        <w:rPr>
          <w:rFonts w:ascii="Century Gothic" w:hAnsi="Century Gothic" w:cs="Arial"/>
          <w:sz w:val="24"/>
          <w:szCs w:val="24"/>
        </w:rPr>
      </w:pPr>
    </w:p>
    <w:p w14:paraId="5BCCA11B" w14:textId="77777777" w:rsidR="00A1515E" w:rsidRPr="007B6C2A" w:rsidRDefault="00A1515E" w:rsidP="00A1515E">
      <w:pPr>
        <w:spacing w:after="0" w:line="240" w:lineRule="auto"/>
        <w:jc w:val="both"/>
        <w:rPr>
          <w:rFonts w:ascii="Century Gothic" w:hAnsi="Century Gothic" w:cs="Arial"/>
          <w:b/>
          <w:sz w:val="24"/>
          <w:szCs w:val="24"/>
        </w:rPr>
      </w:pPr>
      <w:r w:rsidRPr="007B6C2A">
        <w:rPr>
          <w:rFonts w:ascii="Century Gothic" w:hAnsi="Century Gothic" w:cs="Arial"/>
          <w:b/>
          <w:sz w:val="24"/>
          <w:szCs w:val="24"/>
        </w:rPr>
        <w:t>5. Intervención de los integrantes de la Comisión.</w:t>
      </w:r>
    </w:p>
    <w:p w14:paraId="544D6891" w14:textId="77777777" w:rsidR="00A1515E" w:rsidRPr="007B6C2A" w:rsidRDefault="00A1515E" w:rsidP="00A1515E">
      <w:pPr>
        <w:spacing w:after="0" w:line="360" w:lineRule="auto"/>
        <w:jc w:val="both"/>
        <w:rPr>
          <w:rFonts w:ascii="Century Gothic" w:hAnsi="Century Gothic" w:cs="Arial"/>
          <w:b/>
          <w:sz w:val="24"/>
          <w:szCs w:val="24"/>
        </w:rPr>
      </w:pPr>
    </w:p>
    <w:p w14:paraId="38B161C3" w14:textId="1F707585"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b/>
          <w:sz w:val="24"/>
          <w:szCs w:val="24"/>
        </w:rPr>
        <w:t>En su intervención la diputada</w:t>
      </w:r>
      <w:r w:rsidRPr="007B6C2A">
        <w:rPr>
          <w:rFonts w:ascii="Century Gothic" w:hAnsi="Century Gothic" w:cs="Arial"/>
          <w:sz w:val="24"/>
          <w:szCs w:val="24"/>
        </w:rPr>
        <w:t xml:space="preserve"> </w:t>
      </w:r>
      <w:r w:rsidRPr="007B6C2A">
        <w:rPr>
          <w:rFonts w:ascii="Century Gothic" w:hAnsi="Century Gothic" w:cs="Arial"/>
          <w:b/>
          <w:sz w:val="24"/>
          <w:szCs w:val="24"/>
        </w:rPr>
        <w:t xml:space="preserve">Socorro Irma </w:t>
      </w:r>
      <w:proofErr w:type="spellStart"/>
      <w:r w:rsidRPr="007B6C2A">
        <w:rPr>
          <w:rFonts w:ascii="Century Gothic" w:hAnsi="Century Gothic" w:cs="Arial"/>
          <w:b/>
          <w:sz w:val="24"/>
          <w:szCs w:val="24"/>
        </w:rPr>
        <w:t>Andazola</w:t>
      </w:r>
      <w:proofErr w:type="spellEnd"/>
      <w:r w:rsidRPr="007B6C2A">
        <w:rPr>
          <w:rFonts w:ascii="Century Gothic" w:hAnsi="Century Gothic" w:cs="Arial"/>
          <w:b/>
          <w:sz w:val="24"/>
          <w:szCs w:val="24"/>
        </w:rPr>
        <w:t xml:space="preserve"> Gómez, </w:t>
      </w:r>
      <w:r w:rsidR="005A1674">
        <w:rPr>
          <w:rFonts w:ascii="Century Gothic" w:hAnsi="Century Gothic" w:cs="Arial"/>
          <w:sz w:val="24"/>
          <w:szCs w:val="24"/>
        </w:rPr>
        <w:t>señaló</w:t>
      </w:r>
      <w:r w:rsidRPr="007B6C2A">
        <w:rPr>
          <w:rFonts w:ascii="Century Gothic" w:hAnsi="Century Gothic" w:cs="Arial"/>
          <w:sz w:val="24"/>
          <w:szCs w:val="24"/>
        </w:rPr>
        <w:t xml:space="preserve"> que la Comisión de Asuntos Frontera Norte</w:t>
      </w:r>
      <w:r w:rsidRPr="007B6C2A">
        <w:rPr>
          <w:rFonts w:ascii="Century Gothic" w:hAnsi="Century Gothic" w:cs="Arial"/>
          <w:b/>
          <w:sz w:val="24"/>
          <w:szCs w:val="24"/>
        </w:rPr>
        <w:t xml:space="preserve"> </w:t>
      </w:r>
      <w:r w:rsidR="00BF4692">
        <w:rPr>
          <w:rFonts w:ascii="Century Gothic" w:hAnsi="Century Gothic" w:cs="Arial"/>
          <w:sz w:val="24"/>
          <w:szCs w:val="24"/>
        </w:rPr>
        <w:t>resulta trascendent</w:t>
      </w:r>
      <w:r w:rsidRPr="007B6C2A">
        <w:rPr>
          <w:rFonts w:ascii="Century Gothic" w:hAnsi="Century Gothic" w:cs="Arial"/>
          <w:sz w:val="24"/>
          <w:szCs w:val="24"/>
        </w:rPr>
        <w:t xml:space="preserve">al para el </w:t>
      </w:r>
      <w:r w:rsidR="005A1674">
        <w:rPr>
          <w:rFonts w:ascii="Century Gothic" w:hAnsi="Century Gothic" w:cs="Arial"/>
          <w:sz w:val="24"/>
          <w:szCs w:val="24"/>
        </w:rPr>
        <w:t>que</w:t>
      </w:r>
      <w:r w:rsidRPr="007B6C2A">
        <w:rPr>
          <w:rFonts w:ascii="Century Gothic" w:hAnsi="Century Gothic" w:cs="Arial"/>
          <w:sz w:val="24"/>
          <w:szCs w:val="24"/>
        </w:rPr>
        <w:t xml:space="preserve">hacer legislativo, </w:t>
      </w:r>
      <w:r w:rsidR="005A1674">
        <w:rPr>
          <w:rFonts w:ascii="Century Gothic" w:hAnsi="Century Gothic" w:cs="Arial"/>
          <w:sz w:val="24"/>
          <w:szCs w:val="24"/>
        </w:rPr>
        <w:t xml:space="preserve">pues es necesario </w:t>
      </w:r>
      <w:r w:rsidRPr="007B6C2A">
        <w:rPr>
          <w:rFonts w:ascii="Century Gothic" w:hAnsi="Century Gothic" w:cs="Arial"/>
          <w:sz w:val="24"/>
          <w:szCs w:val="24"/>
        </w:rPr>
        <w:t>poner énfasis en tem</w:t>
      </w:r>
      <w:r w:rsidR="005A1674">
        <w:rPr>
          <w:rFonts w:ascii="Century Gothic" w:hAnsi="Century Gothic" w:cs="Arial"/>
          <w:sz w:val="24"/>
          <w:szCs w:val="24"/>
        </w:rPr>
        <w:t>as sumamente importantes como</w:t>
      </w:r>
      <w:r w:rsidRPr="007B6C2A">
        <w:rPr>
          <w:rFonts w:ascii="Century Gothic" w:hAnsi="Century Gothic" w:cs="Arial"/>
          <w:sz w:val="24"/>
          <w:szCs w:val="24"/>
        </w:rPr>
        <w:t xml:space="preserve"> la migración, falta de empleo, contaminación, delincuencia, salud, entre otros. </w:t>
      </w:r>
    </w:p>
    <w:p w14:paraId="08003C93" w14:textId="77777777" w:rsidR="00A1515E" w:rsidRPr="007B6C2A" w:rsidRDefault="00A1515E" w:rsidP="00A1515E">
      <w:pPr>
        <w:spacing w:after="0" w:line="360" w:lineRule="auto"/>
        <w:jc w:val="both"/>
        <w:rPr>
          <w:rFonts w:ascii="Century Gothic" w:hAnsi="Century Gothic" w:cs="Arial"/>
          <w:sz w:val="24"/>
          <w:szCs w:val="24"/>
        </w:rPr>
      </w:pPr>
    </w:p>
    <w:p w14:paraId="0C2098DD" w14:textId="09EDA64F" w:rsidR="00A1515E" w:rsidRPr="007B6C2A" w:rsidRDefault="005A1674" w:rsidP="00A1515E">
      <w:pPr>
        <w:spacing w:after="0" w:line="360" w:lineRule="auto"/>
        <w:jc w:val="both"/>
        <w:rPr>
          <w:rFonts w:ascii="Century Gothic" w:hAnsi="Century Gothic" w:cs="Arial"/>
          <w:sz w:val="24"/>
          <w:szCs w:val="24"/>
        </w:rPr>
      </w:pPr>
      <w:r>
        <w:rPr>
          <w:rFonts w:ascii="Century Gothic" w:hAnsi="Century Gothic" w:cs="Arial"/>
          <w:sz w:val="24"/>
          <w:szCs w:val="24"/>
        </w:rPr>
        <w:t>“</w:t>
      </w:r>
      <w:r w:rsidR="00A1515E" w:rsidRPr="007B6C2A">
        <w:rPr>
          <w:rFonts w:ascii="Century Gothic" w:hAnsi="Century Gothic" w:cs="Arial"/>
          <w:sz w:val="24"/>
          <w:szCs w:val="24"/>
        </w:rPr>
        <w:t>La frontera norte de nuestro país es considerada como la frontera con más movimientos migratorios, tanto legal como ilegal en todo el planeta. Tema no menor en donde se han recrudecido las políticas antiinmigrantes de carácter xenofóbico por parte del vecino estadounidense y en donde la diplomacia mexicana solo ha manifestado su descontento, pero que no se ha traducido en políticas públicas para velar por la integridad y la seguridad de los miles de indocumentados que se juegan la vida por alcanzar un estilo de vida decoroso. Es por ello la deuda que tenemos con nuestra sociedad</w:t>
      </w:r>
      <w:r>
        <w:rPr>
          <w:rFonts w:ascii="Century Gothic" w:hAnsi="Century Gothic" w:cs="Arial"/>
          <w:sz w:val="24"/>
          <w:szCs w:val="24"/>
        </w:rPr>
        <w:t>” comentó la diputada</w:t>
      </w:r>
      <w:r w:rsidR="00A1515E" w:rsidRPr="007B6C2A">
        <w:rPr>
          <w:rFonts w:ascii="Century Gothic" w:hAnsi="Century Gothic" w:cs="Arial"/>
          <w:sz w:val="24"/>
          <w:szCs w:val="24"/>
        </w:rPr>
        <w:t>.</w:t>
      </w:r>
    </w:p>
    <w:p w14:paraId="5995185F" w14:textId="77777777" w:rsidR="00A1515E" w:rsidRPr="007B6C2A" w:rsidRDefault="00A1515E" w:rsidP="00A1515E">
      <w:pPr>
        <w:spacing w:after="0" w:line="360" w:lineRule="auto"/>
        <w:jc w:val="both"/>
        <w:rPr>
          <w:rFonts w:ascii="Century Gothic" w:hAnsi="Century Gothic" w:cs="Arial"/>
          <w:sz w:val="24"/>
          <w:szCs w:val="24"/>
        </w:rPr>
      </w:pPr>
    </w:p>
    <w:p w14:paraId="47D4D64B" w14:textId="45627259" w:rsidR="00A1515E" w:rsidRPr="007B6C2A" w:rsidRDefault="005A1674" w:rsidP="00A1515E">
      <w:pPr>
        <w:spacing w:after="0" w:line="360" w:lineRule="auto"/>
        <w:jc w:val="both"/>
        <w:rPr>
          <w:rFonts w:ascii="Century Gothic" w:hAnsi="Century Gothic" w:cs="Arial"/>
          <w:sz w:val="24"/>
          <w:szCs w:val="24"/>
        </w:rPr>
      </w:pPr>
      <w:r>
        <w:rPr>
          <w:rFonts w:ascii="Century Gothic" w:hAnsi="Century Gothic" w:cs="Arial"/>
          <w:sz w:val="24"/>
          <w:szCs w:val="24"/>
        </w:rPr>
        <w:t>Expuso que otro</w:t>
      </w:r>
      <w:r w:rsidR="00A1515E" w:rsidRPr="007B6C2A">
        <w:rPr>
          <w:rFonts w:ascii="Century Gothic" w:hAnsi="Century Gothic" w:cs="Arial"/>
          <w:sz w:val="24"/>
          <w:szCs w:val="24"/>
        </w:rPr>
        <w:t xml:space="preserve"> tema pendiente es la reducción de los impuestos y evaluar la </w:t>
      </w:r>
      <w:r>
        <w:rPr>
          <w:rFonts w:ascii="Century Gothic" w:hAnsi="Century Gothic" w:cs="Arial"/>
          <w:sz w:val="24"/>
          <w:szCs w:val="24"/>
        </w:rPr>
        <w:t>reducción del IVA e ISR, aumento</w:t>
      </w:r>
      <w:r w:rsidR="00A1515E" w:rsidRPr="007B6C2A">
        <w:rPr>
          <w:rFonts w:ascii="Century Gothic" w:hAnsi="Century Gothic" w:cs="Arial"/>
          <w:sz w:val="24"/>
          <w:szCs w:val="24"/>
        </w:rPr>
        <w:t xml:space="preserve"> de los sueldos y homologación de precios de combustibles, </w:t>
      </w:r>
      <w:r>
        <w:rPr>
          <w:rFonts w:ascii="Century Gothic" w:hAnsi="Century Gothic" w:cs="Arial"/>
          <w:sz w:val="24"/>
          <w:szCs w:val="24"/>
        </w:rPr>
        <w:t>atención de los</w:t>
      </w:r>
      <w:r w:rsidR="00A1515E" w:rsidRPr="007B6C2A">
        <w:rPr>
          <w:rFonts w:ascii="Century Gothic" w:hAnsi="Century Gothic" w:cs="Arial"/>
          <w:sz w:val="24"/>
          <w:szCs w:val="24"/>
        </w:rPr>
        <w:t xml:space="preserve"> fenómenos demográficos, de seguridad, de salud, de empleo y otros.</w:t>
      </w:r>
    </w:p>
    <w:p w14:paraId="4B2DD6A9" w14:textId="77777777" w:rsidR="00A1515E" w:rsidRPr="007B6C2A" w:rsidRDefault="00A1515E" w:rsidP="00A1515E">
      <w:pPr>
        <w:spacing w:after="0" w:line="360" w:lineRule="auto"/>
        <w:jc w:val="both"/>
        <w:rPr>
          <w:rFonts w:ascii="Century Gothic" w:hAnsi="Century Gothic" w:cs="Arial"/>
          <w:sz w:val="24"/>
          <w:szCs w:val="24"/>
        </w:rPr>
      </w:pPr>
    </w:p>
    <w:p w14:paraId="3890DBF3" w14:textId="675615B9"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lastRenderedPageBreak/>
        <w:t>Asimismo, expresó su preocupación por el tema de ingresar e integrar otros apoyos o programas a las localidades que estando cerca de esta franja</w:t>
      </w:r>
      <w:r w:rsidR="00D549F9">
        <w:rPr>
          <w:rFonts w:ascii="Century Gothic" w:hAnsi="Century Gothic" w:cs="Arial"/>
          <w:sz w:val="24"/>
          <w:szCs w:val="24"/>
        </w:rPr>
        <w:t>,</w:t>
      </w:r>
      <w:r w:rsidRPr="007B6C2A">
        <w:rPr>
          <w:rFonts w:ascii="Century Gothic" w:hAnsi="Century Gothic" w:cs="Arial"/>
          <w:sz w:val="24"/>
          <w:szCs w:val="24"/>
        </w:rPr>
        <w:t xml:space="preserve"> </w:t>
      </w:r>
      <w:r w:rsidR="00D549F9">
        <w:rPr>
          <w:rFonts w:ascii="Century Gothic" w:hAnsi="Century Gothic" w:cs="Arial"/>
          <w:sz w:val="24"/>
          <w:szCs w:val="24"/>
        </w:rPr>
        <w:t>queda</w:t>
      </w:r>
      <w:r w:rsidRPr="007B6C2A">
        <w:rPr>
          <w:rFonts w:ascii="Century Gothic" w:hAnsi="Century Gothic" w:cs="Arial"/>
          <w:sz w:val="24"/>
          <w:szCs w:val="24"/>
        </w:rPr>
        <w:t>n fuera de estas acciones, sobre todo, aquellas zonas potencialmente productivas y que no alcanzan a ser tomadas en cuenta, con el objeto de evitar fenómenos como migración local y sus daños colaterales.</w:t>
      </w:r>
    </w:p>
    <w:p w14:paraId="2852C8DA" w14:textId="77777777" w:rsidR="00A1515E" w:rsidRPr="007B6C2A" w:rsidRDefault="00A1515E" w:rsidP="00A1515E">
      <w:pPr>
        <w:spacing w:after="0" w:line="360" w:lineRule="auto"/>
        <w:jc w:val="both"/>
        <w:rPr>
          <w:rFonts w:ascii="Century Gothic" w:hAnsi="Century Gothic" w:cs="Arial"/>
          <w:sz w:val="24"/>
          <w:szCs w:val="24"/>
        </w:rPr>
      </w:pPr>
    </w:p>
    <w:p w14:paraId="0AF0294B" w14:textId="1C68B4A0" w:rsidR="00A1515E" w:rsidRPr="007B6C2A" w:rsidRDefault="00D549F9" w:rsidP="00A1515E">
      <w:pPr>
        <w:spacing w:after="0" w:line="360" w:lineRule="auto"/>
        <w:jc w:val="both"/>
        <w:rPr>
          <w:rFonts w:ascii="Century Gothic" w:hAnsi="Century Gothic" w:cs="Arial"/>
          <w:sz w:val="24"/>
          <w:szCs w:val="24"/>
        </w:rPr>
      </w:pPr>
      <w:r>
        <w:rPr>
          <w:rFonts w:ascii="Century Gothic" w:hAnsi="Century Gothic" w:cs="Arial"/>
          <w:sz w:val="24"/>
          <w:szCs w:val="24"/>
        </w:rPr>
        <w:t>De igual manera manifestó</w:t>
      </w:r>
      <w:r w:rsidR="00A1515E" w:rsidRPr="007B6C2A">
        <w:rPr>
          <w:rFonts w:ascii="Century Gothic" w:hAnsi="Century Gothic" w:cs="Arial"/>
          <w:sz w:val="24"/>
          <w:szCs w:val="24"/>
        </w:rPr>
        <w:t xml:space="preserve"> </w:t>
      </w:r>
      <w:r w:rsidR="001E2340">
        <w:rPr>
          <w:rFonts w:ascii="Century Gothic" w:hAnsi="Century Gothic" w:cs="Arial"/>
          <w:sz w:val="24"/>
          <w:szCs w:val="24"/>
        </w:rPr>
        <w:t xml:space="preserve">la </w:t>
      </w:r>
      <w:r w:rsidR="009C3A43">
        <w:rPr>
          <w:rFonts w:ascii="Century Gothic" w:hAnsi="Century Gothic" w:cs="Arial"/>
          <w:sz w:val="24"/>
          <w:szCs w:val="24"/>
        </w:rPr>
        <w:t>necesidad de</w:t>
      </w:r>
      <w:r w:rsidR="001E2340">
        <w:rPr>
          <w:rFonts w:ascii="Century Gothic" w:hAnsi="Century Gothic" w:cs="Arial"/>
          <w:sz w:val="24"/>
          <w:szCs w:val="24"/>
        </w:rPr>
        <w:t xml:space="preserve"> aprovechar los centros de estudios en la</w:t>
      </w:r>
      <w:r w:rsidR="001E2340" w:rsidRPr="007B6C2A">
        <w:rPr>
          <w:rFonts w:ascii="Century Gothic" w:hAnsi="Century Gothic" w:cs="Arial"/>
          <w:sz w:val="24"/>
          <w:szCs w:val="24"/>
        </w:rPr>
        <w:t xml:space="preserve"> Cámara de Diputados, para solicitarles una exposición de su punto de vista</w:t>
      </w:r>
      <w:r w:rsidR="001E2340">
        <w:rPr>
          <w:rFonts w:ascii="Century Gothic" w:hAnsi="Century Gothic" w:cs="Arial"/>
          <w:sz w:val="24"/>
          <w:szCs w:val="24"/>
        </w:rPr>
        <w:t xml:space="preserve"> en el sentido del tema fiscal y </w:t>
      </w:r>
      <w:r w:rsidR="001E2340" w:rsidRPr="007B6C2A">
        <w:rPr>
          <w:rFonts w:ascii="Century Gothic" w:hAnsi="Century Gothic" w:cs="Arial"/>
          <w:sz w:val="24"/>
          <w:szCs w:val="24"/>
        </w:rPr>
        <w:t>al Centro de Estudios de las Finan</w:t>
      </w:r>
      <w:r w:rsidR="001E2340">
        <w:rPr>
          <w:rFonts w:ascii="Century Gothic" w:hAnsi="Century Gothic" w:cs="Arial"/>
          <w:sz w:val="24"/>
          <w:szCs w:val="24"/>
        </w:rPr>
        <w:t>zas Públicas,</w:t>
      </w:r>
      <w:r w:rsidR="001E2340" w:rsidRPr="007B6C2A">
        <w:rPr>
          <w:rFonts w:ascii="Century Gothic" w:hAnsi="Century Gothic" w:cs="Arial"/>
          <w:sz w:val="24"/>
          <w:szCs w:val="24"/>
        </w:rPr>
        <w:t xml:space="preserve"> respecto de los fenómenos sociales que se pudieron desbordar </w:t>
      </w:r>
      <w:r w:rsidR="001E2340">
        <w:rPr>
          <w:rFonts w:ascii="Century Gothic" w:hAnsi="Century Gothic" w:cs="Arial"/>
          <w:sz w:val="24"/>
          <w:szCs w:val="24"/>
        </w:rPr>
        <w:t>y</w:t>
      </w:r>
      <w:r w:rsidR="00A1515E" w:rsidRPr="007B6C2A">
        <w:rPr>
          <w:rFonts w:ascii="Century Gothic" w:hAnsi="Century Gothic" w:cs="Arial"/>
          <w:sz w:val="24"/>
          <w:szCs w:val="24"/>
        </w:rPr>
        <w:t xml:space="preserve"> que no violenten la calidad jurídica de las existentes. </w:t>
      </w:r>
    </w:p>
    <w:p w14:paraId="3A6CCA69" w14:textId="77777777" w:rsidR="00A1515E" w:rsidRPr="007B6C2A" w:rsidRDefault="00A1515E" w:rsidP="00A1515E">
      <w:pPr>
        <w:spacing w:after="0" w:line="360" w:lineRule="auto"/>
        <w:jc w:val="both"/>
        <w:rPr>
          <w:rFonts w:ascii="Century Gothic" w:hAnsi="Century Gothic" w:cs="Arial"/>
          <w:sz w:val="24"/>
          <w:szCs w:val="24"/>
        </w:rPr>
      </w:pPr>
    </w:p>
    <w:p w14:paraId="7A9DDF67" w14:textId="0D7969A1"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b/>
          <w:sz w:val="24"/>
          <w:szCs w:val="24"/>
        </w:rPr>
        <w:t>Durante su intervención el diputado</w:t>
      </w:r>
      <w:r w:rsidRPr="007B6C2A">
        <w:rPr>
          <w:rFonts w:ascii="Century Gothic" w:hAnsi="Century Gothic" w:cs="Arial"/>
          <w:sz w:val="24"/>
          <w:szCs w:val="24"/>
        </w:rPr>
        <w:t xml:space="preserve"> </w:t>
      </w:r>
      <w:r w:rsidRPr="007B6C2A">
        <w:rPr>
          <w:rFonts w:ascii="Century Gothic" w:hAnsi="Century Gothic" w:cs="Arial"/>
          <w:b/>
          <w:sz w:val="24"/>
          <w:szCs w:val="24"/>
        </w:rPr>
        <w:t xml:space="preserve">Manuel López Castillo, </w:t>
      </w:r>
      <w:r w:rsidRPr="007B6C2A">
        <w:rPr>
          <w:rFonts w:ascii="Century Gothic" w:hAnsi="Century Gothic" w:cs="Arial"/>
          <w:sz w:val="24"/>
          <w:szCs w:val="24"/>
        </w:rPr>
        <w:t>dio su más sincero reconocimiento a las diputadas y diputados, agregando que cuentan co</w:t>
      </w:r>
      <w:r w:rsidR="00256FB9">
        <w:rPr>
          <w:rFonts w:ascii="Century Gothic" w:hAnsi="Century Gothic" w:cs="Arial"/>
          <w:sz w:val="24"/>
          <w:szCs w:val="24"/>
        </w:rPr>
        <w:t>n todo su apoyo para desahogar los temas que competa</w:t>
      </w:r>
      <w:r w:rsidRPr="007B6C2A">
        <w:rPr>
          <w:rFonts w:ascii="Century Gothic" w:hAnsi="Century Gothic" w:cs="Arial"/>
          <w:sz w:val="24"/>
          <w:szCs w:val="24"/>
        </w:rPr>
        <w:t xml:space="preserve">n a la Comisión. </w:t>
      </w:r>
    </w:p>
    <w:p w14:paraId="15907AA4" w14:textId="77777777" w:rsidR="00A1515E" w:rsidRPr="007B6C2A" w:rsidRDefault="00A1515E" w:rsidP="00A1515E">
      <w:pPr>
        <w:spacing w:after="0" w:line="360" w:lineRule="auto"/>
        <w:jc w:val="both"/>
        <w:rPr>
          <w:rFonts w:ascii="Century Gothic" w:hAnsi="Century Gothic" w:cs="Arial"/>
          <w:sz w:val="24"/>
          <w:szCs w:val="24"/>
        </w:rPr>
      </w:pPr>
    </w:p>
    <w:p w14:paraId="62BDA1BE" w14:textId="69025925"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 xml:space="preserve">Expresó </w:t>
      </w:r>
      <w:r w:rsidR="001B605F">
        <w:rPr>
          <w:rFonts w:ascii="Century Gothic" w:hAnsi="Century Gothic" w:cs="Arial"/>
          <w:sz w:val="24"/>
          <w:szCs w:val="24"/>
        </w:rPr>
        <w:t>tener</w:t>
      </w:r>
      <w:r w:rsidRPr="007B6C2A">
        <w:rPr>
          <w:rFonts w:ascii="Century Gothic" w:hAnsi="Century Gothic" w:cs="Arial"/>
          <w:sz w:val="24"/>
          <w:szCs w:val="24"/>
        </w:rPr>
        <w:t xml:space="preserve"> el sueño de que algún día por parte de América Latina y de México acabemos con </w:t>
      </w:r>
      <w:r w:rsidR="001B605F">
        <w:rPr>
          <w:rFonts w:ascii="Century Gothic" w:hAnsi="Century Gothic" w:cs="Arial"/>
          <w:sz w:val="24"/>
          <w:szCs w:val="24"/>
        </w:rPr>
        <w:t>la necesidad</w:t>
      </w:r>
      <w:r w:rsidRPr="007B6C2A">
        <w:rPr>
          <w:rFonts w:ascii="Century Gothic" w:hAnsi="Century Gothic" w:cs="Arial"/>
          <w:sz w:val="24"/>
          <w:szCs w:val="24"/>
        </w:rPr>
        <w:t xml:space="preserve"> de que nuestros hermanos vayan a Estados Unidos buscando condiciones de vida que sus países no les pueden dar. Que se vayan, sí, pero que se vayan po</w:t>
      </w:r>
      <w:r w:rsidR="001B605F">
        <w:rPr>
          <w:rFonts w:ascii="Century Gothic" w:hAnsi="Century Gothic" w:cs="Arial"/>
          <w:sz w:val="24"/>
          <w:szCs w:val="24"/>
        </w:rPr>
        <w:t>r aventura</w:t>
      </w:r>
      <w:r w:rsidRPr="007B6C2A">
        <w:rPr>
          <w:rFonts w:ascii="Century Gothic" w:hAnsi="Century Gothic" w:cs="Arial"/>
          <w:sz w:val="24"/>
          <w:szCs w:val="24"/>
        </w:rPr>
        <w:t>, pero no por necesidad.</w:t>
      </w:r>
    </w:p>
    <w:p w14:paraId="1FF2F0C2" w14:textId="77777777" w:rsidR="00A1515E" w:rsidRPr="007B6C2A" w:rsidRDefault="00A1515E" w:rsidP="00A1515E">
      <w:pPr>
        <w:spacing w:after="0" w:line="360" w:lineRule="auto"/>
        <w:jc w:val="both"/>
        <w:rPr>
          <w:rFonts w:ascii="Century Gothic" w:hAnsi="Century Gothic" w:cs="Arial"/>
          <w:sz w:val="24"/>
          <w:szCs w:val="24"/>
        </w:rPr>
      </w:pPr>
    </w:p>
    <w:p w14:paraId="460B0A2F" w14:textId="77777777"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 xml:space="preserve">Mencionó que en esta LXIV Legislatura va a atender las problemáticas y situaciones que viene sufriendo desde hace varios años la población residente de los estados de la frontera norte de nuestro país.  </w:t>
      </w:r>
    </w:p>
    <w:p w14:paraId="30928065" w14:textId="77777777" w:rsidR="00A1515E" w:rsidRPr="007B6C2A" w:rsidRDefault="00A1515E" w:rsidP="00A1515E">
      <w:pPr>
        <w:spacing w:after="0" w:line="360" w:lineRule="auto"/>
        <w:jc w:val="both"/>
        <w:rPr>
          <w:rFonts w:ascii="Century Gothic" w:hAnsi="Century Gothic" w:cs="Arial"/>
          <w:sz w:val="24"/>
          <w:szCs w:val="24"/>
        </w:rPr>
      </w:pPr>
    </w:p>
    <w:p w14:paraId="7F547BED" w14:textId="1A22C8D2"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lastRenderedPageBreak/>
        <w:t xml:space="preserve">En cuanto a su agenda legislativa, mencionó los siguientes temas: </w:t>
      </w:r>
    </w:p>
    <w:p w14:paraId="6723401C" w14:textId="77777777" w:rsidR="00A1515E" w:rsidRPr="007B6C2A" w:rsidRDefault="00A1515E" w:rsidP="00A1515E">
      <w:pPr>
        <w:spacing w:after="0" w:line="360" w:lineRule="auto"/>
        <w:jc w:val="both"/>
        <w:rPr>
          <w:rFonts w:ascii="Century Gothic" w:hAnsi="Century Gothic" w:cs="Arial"/>
          <w:sz w:val="24"/>
          <w:szCs w:val="24"/>
        </w:rPr>
      </w:pPr>
    </w:p>
    <w:p w14:paraId="003B3A72" w14:textId="77777777" w:rsidR="001B605F" w:rsidRDefault="00A1515E" w:rsidP="001B605F">
      <w:pPr>
        <w:pStyle w:val="Prrafodelista"/>
        <w:numPr>
          <w:ilvl w:val="0"/>
          <w:numId w:val="2"/>
        </w:numPr>
        <w:spacing w:after="0" w:line="360" w:lineRule="auto"/>
        <w:jc w:val="both"/>
        <w:rPr>
          <w:rFonts w:ascii="Century Gothic" w:hAnsi="Century Gothic" w:cs="Arial"/>
          <w:sz w:val="24"/>
          <w:szCs w:val="24"/>
        </w:rPr>
      </w:pPr>
      <w:r w:rsidRPr="001B605F">
        <w:rPr>
          <w:rFonts w:ascii="Century Gothic" w:hAnsi="Century Gothic" w:cs="Arial"/>
          <w:sz w:val="24"/>
          <w:szCs w:val="24"/>
        </w:rPr>
        <w:t>Luchar por el abastecimiento de agua, así como de los servicios públicos para saneamiento en el estado de Sonora y demás demarcaciones territoriales adjuntas, para así cumplir con el sexto objetivo mundial de desarrollo sostenible de la ONU.</w:t>
      </w:r>
    </w:p>
    <w:p w14:paraId="23D72955" w14:textId="77777777" w:rsidR="001B605F" w:rsidRDefault="001B605F" w:rsidP="001B605F">
      <w:pPr>
        <w:pStyle w:val="Prrafodelista"/>
        <w:spacing w:after="0" w:line="360" w:lineRule="auto"/>
        <w:jc w:val="both"/>
        <w:rPr>
          <w:rFonts w:ascii="Century Gothic" w:hAnsi="Century Gothic" w:cs="Arial"/>
          <w:sz w:val="24"/>
          <w:szCs w:val="24"/>
        </w:rPr>
      </w:pPr>
    </w:p>
    <w:p w14:paraId="6C69B9CC" w14:textId="77777777" w:rsidR="001B605F" w:rsidRDefault="001B605F" w:rsidP="00A1515E">
      <w:pPr>
        <w:pStyle w:val="Prrafodelista"/>
        <w:numPr>
          <w:ilvl w:val="0"/>
          <w:numId w:val="2"/>
        </w:numPr>
        <w:spacing w:after="0" w:line="360" w:lineRule="auto"/>
        <w:jc w:val="both"/>
        <w:rPr>
          <w:rFonts w:ascii="Century Gothic" w:hAnsi="Century Gothic" w:cs="Arial"/>
          <w:sz w:val="24"/>
          <w:szCs w:val="24"/>
        </w:rPr>
      </w:pPr>
      <w:r>
        <w:rPr>
          <w:rFonts w:ascii="Century Gothic" w:hAnsi="Century Gothic" w:cs="Arial"/>
          <w:sz w:val="24"/>
          <w:szCs w:val="24"/>
        </w:rPr>
        <w:t>Atender</w:t>
      </w:r>
      <w:r w:rsidR="00A1515E" w:rsidRPr="001B605F">
        <w:rPr>
          <w:rFonts w:ascii="Century Gothic" w:hAnsi="Century Gothic" w:cs="Arial"/>
          <w:sz w:val="24"/>
          <w:szCs w:val="24"/>
        </w:rPr>
        <w:t xml:space="preserve"> la problemática planteada por el programa de las Naciones Unidas para el medio ambiente, en donde refiere que para el año 2030 la frontera norte de México sufrirá la peor situación de estrés hídrico en su historia moderna. </w:t>
      </w:r>
      <w:r>
        <w:rPr>
          <w:rFonts w:ascii="Century Gothic" w:hAnsi="Century Gothic" w:cs="Arial"/>
          <w:sz w:val="24"/>
          <w:szCs w:val="24"/>
        </w:rPr>
        <w:t>“</w:t>
      </w:r>
      <w:r w:rsidR="00A1515E" w:rsidRPr="001B605F">
        <w:rPr>
          <w:rFonts w:ascii="Century Gothic" w:hAnsi="Century Gothic" w:cs="Arial"/>
          <w:sz w:val="24"/>
          <w:szCs w:val="24"/>
        </w:rPr>
        <w:t>Debemos cumplir con el derecho humano al agua en la frontera norte conforme lo establecido por el artículo</w:t>
      </w:r>
      <w:r>
        <w:rPr>
          <w:rFonts w:ascii="Century Gothic" w:hAnsi="Century Gothic" w:cs="Arial"/>
          <w:sz w:val="24"/>
          <w:szCs w:val="24"/>
        </w:rPr>
        <w:t xml:space="preserve"> cuarto de nuestra constitución”.</w:t>
      </w:r>
    </w:p>
    <w:p w14:paraId="105957AE" w14:textId="77777777" w:rsidR="001B605F" w:rsidRPr="001B605F" w:rsidRDefault="001B605F" w:rsidP="001B605F">
      <w:pPr>
        <w:spacing w:after="0" w:line="360" w:lineRule="auto"/>
        <w:jc w:val="both"/>
        <w:rPr>
          <w:rFonts w:ascii="Century Gothic" w:hAnsi="Century Gothic" w:cs="Arial"/>
          <w:sz w:val="24"/>
          <w:szCs w:val="24"/>
        </w:rPr>
      </w:pPr>
    </w:p>
    <w:p w14:paraId="24B0643C" w14:textId="77777777" w:rsidR="00505AFB" w:rsidRDefault="00A1515E" w:rsidP="00A1515E">
      <w:pPr>
        <w:pStyle w:val="Prrafodelista"/>
        <w:numPr>
          <w:ilvl w:val="0"/>
          <w:numId w:val="2"/>
        </w:numPr>
        <w:spacing w:after="0" w:line="360" w:lineRule="auto"/>
        <w:jc w:val="both"/>
        <w:rPr>
          <w:rFonts w:ascii="Century Gothic" w:hAnsi="Century Gothic" w:cs="Arial"/>
          <w:sz w:val="24"/>
          <w:szCs w:val="24"/>
        </w:rPr>
      </w:pPr>
      <w:r w:rsidRPr="001B605F">
        <w:rPr>
          <w:rFonts w:ascii="Century Gothic" w:hAnsi="Century Gothic" w:cs="Arial"/>
          <w:sz w:val="24"/>
          <w:szCs w:val="24"/>
        </w:rPr>
        <w:t>En materia presupuestal trabajar</w:t>
      </w:r>
      <w:r w:rsidR="00150980">
        <w:rPr>
          <w:rFonts w:ascii="Century Gothic" w:hAnsi="Century Gothic" w:cs="Arial"/>
          <w:sz w:val="24"/>
          <w:szCs w:val="24"/>
        </w:rPr>
        <w:t xml:space="preserve"> en conjunto</w:t>
      </w:r>
      <w:r w:rsidRPr="001B605F">
        <w:rPr>
          <w:rFonts w:ascii="Century Gothic" w:hAnsi="Century Gothic" w:cs="Arial"/>
          <w:sz w:val="24"/>
          <w:szCs w:val="24"/>
        </w:rPr>
        <w:t xml:space="preserve"> con la Auditoría Superior de la Federación, para que el presupuesto que le sea asignado a los estados de la frontera norte sea justo, para atender las necesidades de la población. </w:t>
      </w:r>
    </w:p>
    <w:p w14:paraId="516B3F41" w14:textId="77777777" w:rsidR="00505AFB" w:rsidRPr="00505AFB" w:rsidRDefault="00505AFB" w:rsidP="00505AFB">
      <w:pPr>
        <w:spacing w:after="0" w:line="360" w:lineRule="auto"/>
        <w:jc w:val="both"/>
        <w:rPr>
          <w:rFonts w:ascii="Century Gothic" w:hAnsi="Century Gothic" w:cs="Arial"/>
          <w:sz w:val="24"/>
          <w:szCs w:val="24"/>
        </w:rPr>
      </w:pPr>
    </w:p>
    <w:p w14:paraId="3CD399E4" w14:textId="77777777" w:rsidR="00505AFB" w:rsidRDefault="00A1515E" w:rsidP="00A1515E">
      <w:pPr>
        <w:pStyle w:val="Prrafodelista"/>
        <w:numPr>
          <w:ilvl w:val="0"/>
          <w:numId w:val="2"/>
        </w:numPr>
        <w:spacing w:after="0" w:line="360" w:lineRule="auto"/>
        <w:jc w:val="both"/>
        <w:rPr>
          <w:rFonts w:ascii="Century Gothic" w:hAnsi="Century Gothic" w:cs="Arial"/>
          <w:sz w:val="24"/>
          <w:szCs w:val="24"/>
        </w:rPr>
      </w:pPr>
      <w:r w:rsidRPr="00505AFB">
        <w:rPr>
          <w:rFonts w:ascii="Century Gothic" w:hAnsi="Century Gothic" w:cs="Arial"/>
          <w:sz w:val="24"/>
          <w:szCs w:val="24"/>
        </w:rPr>
        <w:t>Proteger los derechos los ejidatarios que por el abuso desmedido de empresas y gobiernos corruptos, los han despojado de sus tierras, dejándolos en un estado de indefensión lamentable.</w:t>
      </w:r>
    </w:p>
    <w:p w14:paraId="183877CB" w14:textId="77777777" w:rsidR="00505AFB" w:rsidRPr="00505AFB" w:rsidRDefault="00505AFB" w:rsidP="00505AFB">
      <w:pPr>
        <w:spacing w:after="0" w:line="360" w:lineRule="auto"/>
        <w:jc w:val="both"/>
        <w:rPr>
          <w:rFonts w:ascii="Century Gothic" w:hAnsi="Century Gothic" w:cs="Arial"/>
          <w:sz w:val="24"/>
          <w:szCs w:val="24"/>
        </w:rPr>
      </w:pPr>
    </w:p>
    <w:p w14:paraId="5E6BB21A" w14:textId="77777777" w:rsidR="00505AFB" w:rsidRDefault="00A1515E" w:rsidP="00A1515E">
      <w:pPr>
        <w:pStyle w:val="Prrafodelista"/>
        <w:numPr>
          <w:ilvl w:val="0"/>
          <w:numId w:val="2"/>
        </w:numPr>
        <w:spacing w:after="0" w:line="360" w:lineRule="auto"/>
        <w:jc w:val="both"/>
        <w:rPr>
          <w:rFonts w:ascii="Century Gothic" w:hAnsi="Century Gothic" w:cs="Arial"/>
          <w:sz w:val="24"/>
          <w:szCs w:val="24"/>
        </w:rPr>
      </w:pPr>
      <w:r w:rsidRPr="00505AFB">
        <w:rPr>
          <w:rFonts w:ascii="Century Gothic" w:hAnsi="Century Gothic" w:cs="Arial"/>
          <w:sz w:val="24"/>
          <w:szCs w:val="24"/>
        </w:rPr>
        <w:t>Trabajar para atender la situación de inseguridad que sufren muchos municipios de los estados del norte.</w:t>
      </w:r>
    </w:p>
    <w:p w14:paraId="6279A4EB" w14:textId="77777777" w:rsidR="00505AFB" w:rsidRPr="00505AFB" w:rsidRDefault="00505AFB" w:rsidP="00505AFB">
      <w:pPr>
        <w:spacing w:after="0" w:line="360" w:lineRule="auto"/>
        <w:jc w:val="both"/>
        <w:rPr>
          <w:rFonts w:ascii="Century Gothic" w:hAnsi="Century Gothic" w:cs="Arial"/>
          <w:sz w:val="24"/>
          <w:szCs w:val="24"/>
        </w:rPr>
      </w:pPr>
    </w:p>
    <w:p w14:paraId="383989B6" w14:textId="77777777" w:rsidR="00505AFB" w:rsidRDefault="00A1515E" w:rsidP="00A1515E">
      <w:pPr>
        <w:pStyle w:val="Prrafodelista"/>
        <w:numPr>
          <w:ilvl w:val="0"/>
          <w:numId w:val="2"/>
        </w:numPr>
        <w:spacing w:after="0" w:line="360" w:lineRule="auto"/>
        <w:jc w:val="both"/>
        <w:rPr>
          <w:rFonts w:ascii="Century Gothic" w:hAnsi="Century Gothic" w:cs="Arial"/>
          <w:sz w:val="24"/>
          <w:szCs w:val="24"/>
        </w:rPr>
      </w:pPr>
      <w:r w:rsidRPr="00505AFB">
        <w:rPr>
          <w:rFonts w:ascii="Century Gothic" w:hAnsi="Century Gothic" w:cs="Arial"/>
          <w:sz w:val="24"/>
          <w:szCs w:val="24"/>
        </w:rPr>
        <w:lastRenderedPageBreak/>
        <w:t>Fortalecer la vigilancia en las zonas aduaneras, aéreas y terrestres de la frontera.</w:t>
      </w:r>
    </w:p>
    <w:p w14:paraId="42EFC557" w14:textId="77777777" w:rsidR="00505AFB" w:rsidRPr="00505AFB" w:rsidRDefault="00505AFB" w:rsidP="00505AFB">
      <w:pPr>
        <w:spacing w:after="0" w:line="360" w:lineRule="auto"/>
        <w:jc w:val="both"/>
        <w:rPr>
          <w:rFonts w:ascii="Century Gothic" w:hAnsi="Century Gothic" w:cs="Arial"/>
          <w:sz w:val="24"/>
          <w:szCs w:val="24"/>
        </w:rPr>
      </w:pPr>
    </w:p>
    <w:p w14:paraId="7098CD5F" w14:textId="7F6176E9" w:rsidR="00A1515E" w:rsidRPr="00505AFB" w:rsidRDefault="00A1515E" w:rsidP="00A1515E">
      <w:pPr>
        <w:pStyle w:val="Prrafodelista"/>
        <w:numPr>
          <w:ilvl w:val="0"/>
          <w:numId w:val="2"/>
        </w:numPr>
        <w:spacing w:after="0" w:line="360" w:lineRule="auto"/>
        <w:jc w:val="both"/>
        <w:rPr>
          <w:rFonts w:ascii="Century Gothic" w:hAnsi="Century Gothic" w:cs="Arial"/>
          <w:sz w:val="24"/>
          <w:szCs w:val="24"/>
        </w:rPr>
      </w:pPr>
      <w:r w:rsidRPr="00505AFB">
        <w:rPr>
          <w:rFonts w:ascii="Century Gothic" w:hAnsi="Century Gothic" w:cs="Arial"/>
          <w:sz w:val="24"/>
          <w:szCs w:val="24"/>
        </w:rPr>
        <w:t>Trabajar de la mano con el Ejecutivo federal, y la CONASAMI, para incrementar el salario mínimo en la zona fronteriza del norte del país, y así cumplir con el objetivo del numeral seis de la Agenda Legislativa de su</w:t>
      </w:r>
      <w:r w:rsidR="00505AFB">
        <w:rPr>
          <w:rFonts w:ascii="Century Gothic" w:hAnsi="Century Gothic" w:cs="Arial"/>
          <w:sz w:val="24"/>
          <w:szCs w:val="24"/>
        </w:rPr>
        <w:t xml:space="preserve"> grupo p</w:t>
      </w:r>
      <w:r w:rsidRPr="00505AFB">
        <w:rPr>
          <w:rFonts w:ascii="Century Gothic" w:hAnsi="Century Gothic" w:cs="Arial"/>
          <w:sz w:val="24"/>
          <w:szCs w:val="24"/>
        </w:rPr>
        <w:t>arlamentario.</w:t>
      </w:r>
    </w:p>
    <w:p w14:paraId="310BB90D" w14:textId="77777777" w:rsidR="00A1515E" w:rsidRPr="007B6C2A" w:rsidRDefault="00A1515E" w:rsidP="00A1515E">
      <w:pPr>
        <w:spacing w:after="0" w:line="360" w:lineRule="auto"/>
        <w:jc w:val="both"/>
        <w:rPr>
          <w:rFonts w:ascii="Century Gothic" w:hAnsi="Century Gothic" w:cs="Arial"/>
          <w:b/>
          <w:sz w:val="24"/>
          <w:szCs w:val="24"/>
        </w:rPr>
      </w:pPr>
    </w:p>
    <w:p w14:paraId="29C6E970" w14:textId="2FE2CAD7"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b/>
          <w:sz w:val="24"/>
          <w:szCs w:val="24"/>
        </w:rPr>
        <w:t>La diputada</w:t>
      </w:r>
      <w:r w:rsidRPr="007B6C2A">
        <w:rPr>
          <w:rFonts w:ascii="Century Gothic" w:hAnsi="Century Gothic" w:cs="Arial"/>
          <w:sz w:val="24"/>
          <w:szCs w:val="24"/>
        </w:rPr>
        <w:t xml:space="preserve"> </w:t>
      </w:r>
      <w:r w:rsidRPr="007B6C2A">
        <w:rPr>
          <w:rFonts w:ascii="Century Gothic" w:hAnsi="Century Gothic" w:cs="Arial"/>
          <w:b/>
          <w:sz w:val="24"/>
          <w:szCs w:val="24"/>
        </w:rPr>
        <w:t xml:space="preserve">Madeleine </w:t>
      </w:r>
      <w:proofErr w:type="spellStart"/>
      <w:r w:rsidRPr="007B6C2A">
        <w:rPr>
          <w:rFonts w:ascii="Century Gothic" w:hAnsi="Century Gothic" w:cs="Arial"/>
          <w:b/>
          <w:sz w:val="24"/>
          <w:szCs w:val="24"/>
        </w:rPr>
        <w:t>Bonnafoux</w:t>
      </w:r>
      <w:proofErr w:type="spellEnd"/>
      <w:r w:rsidRPr="007B6C2A">
        <w:rPr>
          <w:rFonts w:ascii="Century Gothic" w:hAnsi="Century Gothic" w:cs="Arial"/>
          <w:b/>
          <w:sz w:val="24"/>
          <w:szCs w:val="24"/>
        </w:rPr>
        <w:t xml:space="preserve"> Alcaraz, </w:t>
      </w:r>
      <w:r w:rsidRPr="007B6C2A">
        <w:rPr>
          <w:rFonts w:ascii="Century Gothic" w:hAnsi="Century Gothic" w:cs="Arial"/>
          <w:sz w:val="24"/>
          <w:szCs w:val="24"/>
        </w:rPr>
        <w:t xml:space="preserve">destacó </w:t>
      </w:r>
      <w:r w:rsidR="00505AFB">
        <w:rPr>
          <w:rFonts w:ascii="Century Gothic" w:hAnsi="Century Gothic" w:cs="Arial"/>
          <w:sz w:val="24"/>
          <w:szCs w:val="24"/>
        </w:rPr>
        <w:t>la necesidad de</w:t>
      </w:r>
      <w:r w:rsidRPr="007B6C2A">
        <w:rPr>
          <w:rFonts w:ascii="Century Gothic" w:hAnsi="Century Gothic" w:cs="Arial"/>
          <w:sz w:val="24"/>
          <w:szCs w:val="24"/>
        </w:rPr>
        <w:t xml:space="preserve"> impulsar propuestas para tener estado</w:t>
      </w:r>
      <w:r w:rsidR="00505AFB">
        <w:rPr>
          <w:rFonts w:ascii="Century Gothic" w:hAnsi="Century Gothic" w:cs="Arial"/>
          <w:sz w:val="24"/>
          <w:szCs w:val="24"/>
        </w:rPr>
        <w:t>s</w:t>
      </w:r>
      <w:r w:rsidRPr="007B6C2A">
        <w:rPr>
          <w:rFonts w:ascii="Century Gothic" w:hAnsi="Century Gothic" w:cs="Arial"/>
          <w:sz w:val="24"/>
          <w:szCs w:val="24"/>
        </w:rPr>
        <w:t xml:space="preserve"> fronterizos más competitivos.</w:t>
      </w:r>
    </w:p>
    <w:p w14:paraId="4EF62CA0" w14:textId="77777777" w:rsidR="00A1515E" w:rsidRPr="007B6C2A" w:rsidRDefault="00A1515E" w:rsidP="00A1515E">
      <w:pPr>
        <w:spacing w:after="0" w:line="360" w:lineRule="auto"/>
        <w:jc w:val="both"/>
        <w:rPr>
          <w:rFonts w:ascii="Century Gothic" w:hAnsi="Century Gothic" w:cs="Arial"/>
          <w:sz w:val="24"/>
          <w:szCs w:val="24"/>
        </w:rPr>
      </w:pPr>
    </w:p>
    <w:p w14:paraId="551AE624" w14:textId="28C72BE6"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Así mismo expresó que los acuerdos que se lleven a cabo en esta Comisión se</w:t>
      </w:r>
      <w:r w:rsidR="00505AFB">
        <w:rPr>
          <w:rFonts w:ascii="Century Gothic" w:hAnsi="Century Gothic" w:cs="Arial"/>
          <w:sz w:val="24"/>
          <w:szCs w:val="24"/>
        </w:rPr>
        <w:t>rá</w:t>
      </w:r>
      <w:r w:rsidRPr="007B6C2A">
        <w:rPr>
          <w:rFonts w:ascii="Century Gothic" w:hAnsi="Century Gothic" w:cs="Arial"/>
          <w:sz w:val="24"/>
          <w:szCs w:val="24"/>
        </w:rPr>
        <w:t xml:space="preserve">n de gran apoyo para </w:t>
      </w:r>
      <w:r w:rsidR="00505AFB">
        <w:rPr>
          <w:rFonts w:ascii="Century Gothic" w:hAnsi="Century Gothic" w:cs="Arial"/>
          <w:sz w:val="24"/>
          <w:szCs w:val="24"/>
        </w:rPr>
        <w:t>esas</w:t>
      </w:r>
      <w:r w:rsidRPr="007B6C2A">
        <w:rPr>
          <w:rFonts w:ascii="Century Gothic" w:hAnsi="Century Gothic" w:cs="Arial"/>
          <w:sz w:val="24"/>
          <w:szCs w:val="24"/>
        </w:rPr>
        <w:t xml:space="preserve"> entidades.</w:t>
      </w:r>
    </w:p>
    <w:p w14:paraId="03FBE220" w14:textId="77777777" w:rsidR="00A1515E" w:rsidRPr="007B6C2A" w:rsidRDefault="00A1515E" w:rsidP="00A1515E">
      <w:pPr>
        <w:spacing w:after="0" w:line="360" w:lineRule="auto"/>
        <w:jc w:val="both"/>
        <w:rPr>
          <w:rFonts w:ascii="Century Gothic" w:hAnsi="Century Gothic" w:cs="Arial"/>
          <w:sz w:val="24"/>
          <w:szCs w:val="24"/>
        </w:rPr>
      </w:pPr>
    </w:p>
    <w:p w14:paraId="711EA071" w14:textId="391259F3" w:rsidR="00A1515E" w:rsidRPr="007B6C2A" w:rsidRDefault="00505AFB" w:rsidP="00A1515E">
      <w:pPr>
        <w:spacing w:after="0" w:line="360" w:lineRule="auto"/>
        <w:jc w:val="both"/>
        <w:rPr>
          <w:rFonts w:ascii="Century Gothic" w:hAnsi="Century Gothic" w:cs="Arial"/>
          <w:sz w:val="24"/>
          <w:szCs w:val="24"/>
        </w:rPr>
      </w:pPr>
      <w:r>
        <w:rPr>
          <w:rFonts w:ascii="Century Gothic" w:hAnsi="Century Gothic" w:cs="Arial"/>
          <w:sz w:val="24"/>
          <w:szCs w:val="24"/>
        </w:rPr>
        <w:t>“</w:t>
      </w:r>
      <w:r w:rsidR="00A1515E" w:rsidRPr="007B6C2A">
        <w:rPr>
          <w:rFonts w:ascii="Century Gothic" w:hAnsi="Century Gothic" w:cs="Arial"/>
          <w:sz w:val="24"/>
          <w:szCs w:val="24"/>
        </w:rPr>
        <w:t>Como sabemos, es un gran reto impulsar propuestas para tener estados fronterizos más competitivos, principalmente, en lo que es la materia económica. Apoyando la re</w:t>
      </w:r>
      <w:r>
        <w:rPr>
          <w:rFonts w:ascii="Century Gothic" w:hAnsi="Century Gothic" w:cs="Arial"/>
          <w:sz w:val="24"/>
          <w:szCs w:val="24"/>
        </w:rPr>
        <w:t>ducción del IVA, del ISR, incluyendo</w:t>
      </w:r>
      <w:r w:rsidR="00A1515E" w:rsidRPr="007B6C2A">
        <w:rPr>
          <w:rFonts w:ascii="Century Gothic" w:hAnsi="Century Gothic" w:cs="Arial"/>
          <w:sz w:val="24"/>
          <w:szCs w:val="24"/>
        </w:rPr>
        <w:t xml:space="preserve"> Mexicali</w:t>
      </w:r>
      <w:r>
        <w:rPr>
          <w:rFonts w:ascii="Century Gothic" w:hAnsi="Century Gothic" w:cs="Arial"/>
          <w:sz w:val="24"/>
          <w:szCs w:val="24"/>
        </w:rPr>
        <w:t>”</w:t>
      </w:r>
      <w:r w:rsidR="00A1515E" w:rsidRPr="007B6C2A">
        <w:rPr>
          <w:rFonts w:ascii="Century Gothic" w:hAnsi="Century Gothic" w:cs="Arial"/>
          <w:sz w:val="24"/>
          <w:szCs w:val="24"/>
        </w:rPr>
        <w:t xml:space="preserve">, además puntualizó </w:t>
      </w:r>
      <w:r>
        <w:rPr>
          <w:rFonts w:ascii="Century Gothic" w:hAnsi="Century Gothic" w:cs="Arial"/>
          <w:sz w:val="24"/>
          <w:szCs w:val="24"/>
        </w:rPr>
        <w:t xml:space="preserve">respecto a </w:t>
      </w:r>
      <w:r w:rsidR="00A1515E" w:rsidRPr="007B6C2A">
        <w:rPr>
          <w:rFonts w:ascii="Century Gothic" w:hAnsi="Century Gothic" w:cs="Arial"/>
          <w:sz w:val="24"/>
          <w:szCs w:val="24"/>
        </w:rPr>
        <w:t>la reducción del co</w:t>
      </w:r>
      <w:r>
        <w:rPr>
          <w:rFonts w:ascii="Century Gothic" w:hAnsi="Century Gothic" w:cs="Arial"/>
          <w:sz w:val="24"/>
          <w:szCs w:val="24"/>
        </w:rPr>
        <w:t>sto de los servicios básicos,</w:t>
      </w:r>
      <w:r w:rsidR="00A1515E" w:rsidRPr="007B6C2A">
        <w:rPr>
          <w:rFonts w:ascii="Century Gothic" w:hAnsi="Century Gothic" w:cs="Arial"/>
          <w:sz w:val="24"/>
          <w:szCs w:val="24"/>
        </w:rPr>
        <w:t xml:space="preserve"> combustible, gas y energía eléctrica.</w:t>
      </w:r>
    </w:p>
    <w:p w14:paraId="3EFDFF72" w14:textId="77777777" w:rsidR="00A1515E" w:rsidRPr="007B6C2A" w:rsidRDefault="00A1515E" w:rsidP="00A1515E">
      <w:pPr>
        <w:spacing w:after="0" w:line="360" w:lineRule="auto"/>
        <w:jc w:val="both"/>
        <w:rPr>
          <w:rFonts w:ascii="Century Gothic" w:hAnsi="Century Gothic" w:cs="Arial"/>
          <w:sz w:val="24"/>
          <w:szCs w:val="24"/>
        </w:rPr>
      </w:pPr>
    </w:p>
    <w:p w14:paraId="313D7D93" w14:textId="77777777" w:rsidR="00A1515E" w:rsidRPr="007B6C2A" w:rsidRDefault="00A1515E" w:rsidP="00A1515E">
      <w:pPr>
        <w:spacing w:after="0" w:line="360" w:lineRule="auto"/>
        <w:jc w:val="both"/>
        <w:rPr>
          <w:rFonts w:ascii="Century Gothic" w:hAnsi="Century Gothic" w:cs="Arial"/>
          <w:bCs/>
          <w:sz w:val="24"/>
          <w:szCs w:val="24"/>
        </w:rPr>
      </w:pPr>
      <w:r w:rsidRPr="007B6C2A">
        <w:rPr>
          <w:rFonts w:ascii="Century Gothic" w:hAnsi="Century Gothic" w:cs="Arial"/>
          <w:b/>
          <w:sz w:val="24"/>
          <w:szCs w:val="24"/>
        </w:rPr>
        <w:t xml:space="preserve">En la intervención del diputado </w:t>
      </w:r>
      <w:r w:rsidRPr="007B6C2A">
        <w:rPr>
          <w:rFonts w:ascii="Century Gothic" w:hAnsi="Century Gothic" w:cs="Arial"/>
          <w:b/>
          <w:bCs/>
          <w:sz w:val="24"/>
          <w:szCs w:val="24"/>
        </w:rPr>
        <w:t xml:space="preserve">Jesús Salvador </w:t>
      </w:r>
      <w:proofErr w:type="spellStart"/>
      <w:r w:rsidRPr="007B6C2A">
        <w:rPr>
          <w:rFonts w:ascii="Century Gothic" w:hAnsi="Century Gothic" w:cs="Arial"/>
          <w:b/>
          <w:bCs/>
          <w:sz w:val="24"/>
          <w:szCs w:val="24"/>
        </w:rPr>
        <w:t>Minor</w:t>
      </w:r>
      <w:proofErr w:type="spellEnd"/>
      <w:r w:rsidRPr="007B6C2A">
        <w:rPr>
          <w:rFonts w:ascii="Century Gothic" w:hAnsi="Century Gothic" w:cs="Arial"/>
          <w:b/>
          <w:bCs/>
          <w:sz w:val="24"/>
          <w:szCs w:val="24"/>
        </w:rPr>
        <w:t xml:space="preserve"> Mora,</w:t>
      </w:r>
      <w:r w:rsidRPr="007B6C2A">
        <w:rPr>
          <w:rFonts w:ascii="Century Gothic" w:hAnsi="Century Gothic" w:cs="Arial"/>
          <w:bCs/>
          <w:sz w:val="24"/>
          <w:szCs w:val="24"/>
        </w:rPr>
        <w:t xml:space="preserve"> mencionó que la parte norte del país debe estar bien representada y debe ser aprovechada. </w:t>
      </w:r>
    </w:p>
    <w:p w14:paraId="1F073CFB" w14:textId="77777777" w:rsidR="00A1515E" w:rsidRPr="007B6C2A" w:rsidRDefault="00A1515E" w:rsidP="00A1515E">
      <w:pPr>
        <w:spacing w:after="0" w:line="360" w:lineRule="auto"/>
        <w:jc w:val="both"/>
        <w:rPr>
          <w:rFonts w:ascii="Century Gothic" w:hAnsi="Century Gothic" w:cs="Arial"/>
          <w:bCs/>
          <w:sz w:val="24"/>
          <w:szCs w:val="24"/>
        </w:rPr>
      </w:pPr>
    </w:p>
    <w:p w14:paraId="73BB3515" w14:textId="5F57DF38"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bCs/>
          <w:sz w:val="24"/>
          <w:szCs w:val="24"/>
        </w:rPr>
        <w:t>Por otra parte mencionó que es necesario la inclusión de más regiones de los estados fronterizos, para vers</w:t>
      </w:r>
      <w:r w:rsidR="00C638F4">
        <w:rPr>
          <w:rFonts w:ascii="Century Gothic" w:hAnsi="Century Gothic" w:cs="Arial"/>
          <w:bCs/>
          <w:sz w:val="24"/>
          <w:szCs w:val="24"/>
        </w:rPr>
        <w:t>e beneficiados de igual manera</w:t>
      </w:r>
      <w:r w:rsidRPr="007B6C2A">
        <w:rPr>
          <w:rFonts w:ascii="Century Gothic" w:hAnsi="Century Gothic" w:cs="Arial"/>
          <w:bCs/>
          <w:sz w:val="24"/>
          <w:szCs w:val="24"/>
        </w:rPr>
        <w:t xml:space="preserve"> los municipios que están dentro de la franja fronteriza. </w:t>
      </w:r>
    </w:p>
    <w:p w14:paraId="6FF066E7" w14:textId="77777777" w:rsidR="00A1515E" w:rsidRPr="007B6C2A" w:rsidRDefault="00A1515E" w:rsidP="00A1515E">
      <w:pPr>
        <w:spacing w:after="0" w:line="360" w:lineRule="auto"/>
        <w:jc w:val="both"/>
        <w:rPr>
          <w:rFonts w:ascii="Century Gothic" w:hAnsi="Century Gothic" w:cs="Arial"/>
          <w:sz w:val="24"/>
          <w:szCs w:val="24"/>
        </w:rPr>
      </w:pPr>
    </w:p>
    <w:p w14:paraId="74A8AAEB" w14:textId="58C82E9A"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b/>
          <w:sz w:val="24"/>
          <w:szCs w:val="24"/>
        </w:rPr>
        <w:lastRenderedPageBreak/>
        <w:t>El diputado</w:t>
      </w:r>
      <w:r w:rsidRPr="007B6C2A">
        <w:rPr>
          <w:rFonts w:ascii="Century Gothic" w:hAnsi="Century Gothic" w:cs="Arial"/>
          <w:sz w:val="24"/>
          <w:szCs w:val="24"/>
        </w:rPr>
        <w:t xml:space="preserve"> </w:t>
      </w:r>
      <w:r w:rsidRPr="007B6C2A">
        <w:rPr>
          <w:rFonts w:ascii="Century Gothic" w:hAnsi="Century Gothic" w:cs="Arial"/>
          <w:b/>
          <w:sz w:val="24"/>
          <w:szCs w:val="24"/>
        </w:rPr>
        <w:t xml:space="preserve">Miguel Alonso Riggs Baeza, </w:t>
      </w:r>
      <w:r w:rsidRPr="007B6C2A">
        <w:rPr>
          <w:rFonts w:ascii="Century Gothic" w:hAnsi="Century Gothic" w:cs="Arial"/>
          <w:sz w:val="24"/>
          <w:szCs w:val="24"/>
        </w:rPr>
        <w:t xml:space="preserve">comentó que es necesario confrontar las acciones que ha tomado el presidente Donald </w:t>
      </w:r>
      <w:proofErr w:type="spellStart"/>
      <w:r w:rsidRPr="007B6C2A">
        <w:rPr>
          <w:rFonts w:ascii="Century Gothic" w:hAnsi="Century Gothic" w:cs="Arial"/>
          <w:sz w:val="24"/>
          <w:szCs w:val="24"/>
        </w:rPr>
        <w:t>Trump</w:t>
      </w:r>
      <w:proofErr w:type="spellEnd"/>
      <w:r w:rsidRPr="007B6C2A">
        <w:rPr>
          <w:rFonts w:ascii="Century Gothic" w:hAnsi="Century Gothic" w:cs="Arial"/>
          <w:sz w:val="24"/>
          <w:szCs w:val="24"/>
        </w:rPr>
        <w:t xml:space="preserve">. Recalcó </w:t>
      </w:r>
      <w:r w:rsidR="00C638F4">
        <w:rPr>
          <w:rFonts w:ascii="Century Gothic" w:hAnsi="Century Gothic" w:cs="Arial"/>
          <w:sz w:val="24"/>
          <w:szCs w:val="24"/>
        </w:rPr>
        <w:t>la necesidad de</w:t>
      </w:r>
      <w:r w:rsidRPr="007B6C2A">
        <w:rPr>
          <w:rFonts w:ascii="Century Gothic" w:hAnsi="Century Gothic" w:cs="Arial"/>
          <w:sz w:val="24"/>
          <w:szCs w:val="24"/>
        </w:rPr>
        <w:t xml:space="preserve"> afrontar a esta potencia económica, </w:t>
      </w:r>
      <w:r w:rsidR="00C638F4">
        <w:rPr>
          <w:rFonts w:ascii="Century Gothic" w:hAnsi="Century Gothic" w:cs="Arial"/>
          <w:sz w:val="24"/>
          <w:szCs w:val="24"/>
        </w:rPr>
        <w:t xml:space="preserve">por </w:t>
      </w:r>
      <w:r w:rsidR="009C3A43">
        <w:rPr>
          <w:rFonts w:ascii="Century Gothic" w:hAnsi="Century Gothic" w:cs="Arial"/>
          <w:sz w:val="24"/>
          <w:szCs w:val="24"/>
        </w:rPr>
        <w:t>cómo</w:t>
      </w:r>
      <w:r w:rsidR="00C638F4">
        <w:rPr>
          <w:rFonts w:ascii="Century Gothic" w:hAnsi="Century Gothic" w:cs="Arial"/>
          <w:sz w:val="24"/>
          <w:szCs w:val="24"/>
        </w:rPr>
        <w:t xml:space="preserve"> s</w:t>
      </w:r>
      <w:r w:rsidRPr="007B6C2A">
        <w:rPr>
          <w:rFonts w:ascii="Century Gothic" w:hAnsi="Century Gothic" w:cs="Arial"/>
          <w:sz w:val="24"/>
          <w:szCs w:val="24"/>
        </w:rPr>
        <w:t xml:space="preserve">e ha venido comportando el presidente </w:t>
      </w:r>
      <w:proofErr w:type="spellStart"/>
      <w:r w:rsidRPr="007B6C2A">
        <w:rPr>
          <w:rFonts w:ascii="Century Gothic" w:hAnsi="Century Gothic" w:cs="Arial"/>
          <w:sz w:val="24"/>
          <w:szCs w:val="24"/>
        </w:rPr>
        <w:t>Trump</w:t>
      </w:r>
      <w:proofErr w:type="spellEnd"/>
      <w:r w:rsidRPr="007B6C2A">
        <w:rPr>
          <w:rFonts w:ascii="Century Gothic" w:hAnsi="Century Gothic" w:cs="Arial"/>
          <w:sz w:val="24"/>
          <w:szCs w:val="24"/>
        </w:rPr>
        <w:t>.</w:t>
      </w:r>
    </w:p>
    <w:p w14:paraId="05B1F515" w14:textId="77777777" w:rsidR="00A1515E" w:rsidRPr="007B6C2A" w:rsidRDefault="00A1515E" w:rsidP="00A1515E">
      <w:pPr>
        <w:spacing w:after="0" w:line="360" w:lineRule="auto"/>
        <w:jc w:val="both"/>
        <w:rPr>
          <w:rFonts w:ascii="Century Gothic" w:hAnsi="Century Gothic" w:cs="Arial"/>
          <w:sz w:val="24"/>
          <w:szCs w:val="24"/>
        </w:rPr>
      </w:pPr>
    </w:p>
    <w:p w14:paraId="1713D5E9" w14:textId="77777777"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También expresó que hay que atender puntualmente a los municipios fronterizos, en términos de desarrollo urbano.</w:t>
      </w:r>
    </w:p>
    <w:p w14:paraId="6F0216B8" w14:textId="77777777" w:rsidR="00A1515E" w:rsidRPr="007B6C2A" w:rsidRDefault="00A1515E" w:rsidP="00A1515E">
      <w:pPr>
        <w:spacing w:after="0" w:line="360" w:lineRule="auto"/>
        <w:jc w:val="both"/>
        <w:rPr>
          <w:rFonts w:ascii="Century Gothic" w:hAnsi="Century Gothic" w:cs="Arial"/>
          <w:sz w:val="24"/>
          <w:szCs w:val="24"/>
        </w:rPr>
      </w:pPr>
    </w:p>
    <w:p w14:paraId="3E2E9132" w14:textId="355D07AB"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b/>
          <w:sz w:val="24"/>
          <w:szCs w:val="24"/>
        </w:rPr>
        <w:t>La diputada</w:t>
      </w:r>
      <w:r w:rsidRPr="007B6C2A">
        <w:rPr>
          <w:rFonts w:ascii="Century Gothic" w:hAnsi="Century Gothic" w:cs="Arial"/>
          <w:sz w:val="24"/>
          <w:szCs w:val="24"/>
        </w:rPr>
        <w:t xml:space="preserve"> </w:t>
      </w:r>
      <w:r w:rsidRPr="007B6C2A">
        <w:rPr>
          <w:rFonts w:ascii="Century Gothic" w:hAnsi="Century Gothic" w:cs="Arial"/>
          <w:b/>
          <w:sz w:val="24"/>
          <w:szCs w:val="24"/>
        </w:rPr>
        <w:t>Irma María Terán Villalobos</w:t>
      </w:r>
      <w:r w:rsidRPr="007B6C2A">
        <w:rPr>
          <w:rFonts w:ascii="Century Gothic" w:hAnsi="Century Gothic" w:cs="Arial"/>
          <w:sz w:val="24"/>
          <w:szCs w:val="24"/>
        </w:rPr>
        <w:t>, argumentó que todos los integrantes de la Comisión deben de trabajar en coordinación con las autoridades de nivel estatal y municipal, de igual forma con integra</w:t>
      </w:r>
      <w:r w:rsidR="00EF55AE">
        <w:rPr>
          <w:rFonts w:ascii="Century Gothic" w:hAnsi="Century Gothic" w:cs="Arial"/>
          <w:sz w:val="24"/>
          <w:szCs w:val="24"/>
        </w:rPr>
        <w:t>ntes de distintas c</w:t>
      </w:r>
      <w:r w:rsidRPr="007B6C2A">
        <w:rPr>
          <w:rFonts w:ascii="Century Gothic" w:hAnsi="Century Gothic" w:cs="Arial"/>
          <w:sz w:val="24"/>
          <w:szCs w:val="24"/>
        </w:rPr>
        <w:t>omisiones para conformar alianza</w:t>
      </w:r>
      <w:r w:rsidR="00EF55AE">
        <w:rPr>
          <w:rFonts w:ascii="Century Gothic" w:hAnsi="Century Gothic" w:cs="Arial"/>
          <w:sz w:val="24"/>
          <w:szCs w:val="24"/>
        </w:rPr>
        <w:t>s</w:t>
      </w:r>
      <w:r w:rsidRPr="007B6C2A">
        <w:rPr>
          <w:rFonts w:ascii="Century Gothic" w:hAnsi="Century Gothic" w:cs="Arial"/>
          <w:sz w:val="24"/>
          <w:szCs w:val="24"/>
        </w:rPr>
        <w:t xml:space="preserve"> y estructurar estrategias para afrontar los casos de inseguridad y tráfico ilegal de mercancías. </w:t>
      </w:r>
    </w:p>
    <w:p w14:paraId="1B850ADA" w14:textId="77777777" w:rsidR="00A1515E" w:rsidRPr="007B6C2A" w:rsidRDefault="00A1515E" w:rsidP="00A1515E">
      <w:pPr>
        <w:spacing w:after="0" w:line="360" w:lineRule="auto"/>
        <w:jc w:val="both"/>
        <w:rPr>
          <w:rFonts w:ascii="Century Gothic" w:hAnsi="Century Gothic" w:cs="Arial"/>
          <w:sz w:val="24"/>
          <w:szCs w:val="24"/>
        </w:rPr>
      </w:pPr>
    </w:p>
    <w:p w14:paraId="59FDFEF2" w14:textId="0DBF3265" w:rsidR="00A1515E"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En contraparte mencionó</w:t>
      </w:r>
      <w:r w:rsidR="00EF55AE">
        <w:rPr>
          <w:rFonts w:ascii="Century Gothic" w:hAnsi="Century Gothic" w:cs="Arial"/>
          <w:sz w:val="24"/>
          <w:szCs w:val="24"/>
        </w:rPr>
        <w:t xml:space="preserve"> la </w:t>
      </w:r>
      <w:r w:rsidR="009C3A43">
        <w:rPr>
          <w:rFonts w:ascii="Century Gothic" w:hAnsi="Century Gothic" w:cs="Arial"/>
          <w:sz w:val="24"/>
          <w:szCs w:val="24"/>
        </w:rPr>
        <w:t>necesidad</w:t>
      </w:r>
      <w:r w:rsidR="00EF55AE">
        <w:rPr>
          <w:rFonts w:ascii="Century Gothic" w:hAnsi="Century Gothic" w:cs="Arial"/>
          <w:sz w:val="24"/>
          <w:szCs w:val="24"/>
        </w:rPr>
        <w:t xml:space="preserve"> de </w:t>
      </w:r>
      <w:r w:rsidRPr="007B6C2A">
        <w:rPr>
          <w:rFonts w:ascii="Century Gothic" w:hAnsi="Century Gothic" w:cs="Arial"/>
          <w:sz w:val="24"/>
          <w:szCs w:val="24"/>
        </w:rPr>
        <w:t>dirigir esfuerzos en conjunto, para alcanzar soluciones viables, en temas como la regularización de autos</w:t>
      </w:r>
      <w:r w:rsidR="00EF55AE">
        <w:rPr>
          <w:rFonts w:ascii="Century Gothic" w:hAnsi="Century Gothic" w:cs="Arial"/>
          <w:sz w:val="24"/>
          <w:szCs w:val="24"/>
        </w:rPr>
        <w:t xml:space="preserve"> provenientes del extranjero,</w:t>
      </w:r>
      <w:r w:rsidRPr="007B6C2A">
        <w:rPr>
          <w:rFonts w:ascii="Century Gothic" w:hAnsi="Century Gothic" w:cs="Arial"/>
          <w:sz w:val="24"/>
          <w:szCs w:val="24"/>
        </w:rPr>
        <w:t xml:space="preserve"> garantizar los servicios básicos en todas las colonias, así como en la protección de los derechos humanos</w:t>
      </w:r>
      <w:r w:rsidR="00EF55AE">
        <w:rPr>
          <w:rFonts w:ascii="Century Gothic" w:hAnsi="Century Gothic" w:cs="Arial"/>
          <w:sz w:val="24"/>
          <w:szCs w:val="24"/>
        </w:rPr>
        <w:t>.</w:t>
      </w:r>
    </w:p>
    <w:p w14:paraId="53093BE0" w14:textId="77777777" w:rsidR="00EF55AE" w:rsidRPr="007B6C2A" w:rsidRDefault="00EF55AE" w:rsidP="00A1515E">
      <w:pPr>
        <w:spacing w:after="0" w:line="360" w:lineRule="auto"/>
        <w:jc w:val="both"/>
        <w:rPr>
          <w:rFonts w:ascii="Century Gothic" w:hAnsi="Century Gothic" w:cs="Arial"/>
          <w:sz w:val="24"/>
          <w:szCs w:val="24"/>
        </w:rPr>
      </w:pPr>
    </w:p>
    <w:p w14:paraId="002A7B23" w14:textId="749DB323"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b/>
          <w:sz w:val="24"/>
          <w:szCs w:val="24"/>
        </w:rPr>
        <w:t>La diputada</w:t>
      </w:r>
      <w:r w:rsidRPr="007B6C2A">
        <w:rPr>
          <w:rFonts w:ascii="Century Gothic" w:hAnsi="Century Gothic" w:cs="Arial"/>
          <w:sz w:val="24"/>
          <w:szCs w:val="24"/>
        </w:rPr>
        <w:t xml:space="preserve"> </w:t>
      </w:r>
      <w:r w:rsidRPr="007B6C2A">
        <w:rPr>
          <w:rFonts w:ascii="Century Gothic" w:hAnsi="Century Gothic" w:cs="Arial"/>
          <w:b/>
          <w:sz w:val="24"/>
          <w:szCs w:val="24"/>
        </w:rPr>
        <w:t xml:space="preserve">Claudia Elena Lastra Muñoz, </w:t>
      </w:r>
      <w:r w:rsidR="0084066B">
        <w:rPr>
          <w:rFonts w:ascii="Century Gothic" w:hAnsi="Century Gothic" w:cs="Arial"/>
          <w:sz w:val="24"/>
          <w:szCs w:val="24"/>
        </w:rPr>
        <w:t>expuso que la C</w:t>
      </w:r>
      <w:r w:rsidRPr="007B6C2A">
        <w:rPr>
          <w:rFonts w:ascii="Century Gothic" w:hAnsi="Century Gothic" w:cs="Arial"/>
          <w:sz w:val="24"/>
          <w:szCs w:val="24"/>
        </w:rPr>
        <w:t>omisión tendrá representantes que briden y atiendan los asuntos más importantes, así como estar comprometida con el país y brindar el apoyo necesario</w:t>
      </w:r>
      <w:r w:rsidR="00816DD1">
        <w:rPr>
          <w:rFonts w:ascii="Century Gothic" w:hAnsi="Century Gothic" w:cs="Arial"/>
          <w:sz w:val="24"/>
          <w:szCs w:val="24"/>
        </w:rPr>
        <w:t>.</w:t>
      </w:r>
      <w:r w:rsidRPr="007B6C2A">
        <w:rPr>
          <w:rFonts w:ascii="Century Gothic" w:hAnsi="Century Gothic" w:cs="Arial"/>
          <w:sz w:val="24"/>
          <w:szCs w:val="24"/>
        </w:rPr>
        <w:t xml:space="preserve"> </w:t>
      </w:r>
    </w:p>
    <w:p w14:paraId="78C28C6F" w14:textId="77777777" w:rsidR="00A1515E" w:rsidRPr="007B6C2A" w:rsidRDefault="00A1515E" w:rsidP="00A1515E">
      <w:pPr>
        <w:spacing w:after="0" w:line="360" w:lineRule="auto"/>
        <w:jc w:val="both"/>
        <w:rPr>
          <w:rFonts w:ascii="Century Gothic" w:hAnsi="Century Gothic" w:cs="Arial"/>
          <w:sz w:val="24"/>
          <w:szCs w:val="24"/>
        </w:rPr>
      </w:pPr>
    </w:p>
    <w:p w14:paraId="5A926A4C" w14:textId="349D3628" w:rsidR="00A1515E" w:rsidRPr="007B6C2A" w:rsidRDefault="009D6D67" w:rsidP="00A1515E">
      <w:pPr>
        <w:spacing w:after="0" w:line="360" w:lineRule="auto"/>
        <w:jc w:val="both"/>
        <w:rPr>
          <w:rFonts w:ascii="Century Gothic" w:hAnsi="Century Gothic" w:cs="Arial"/>
          <w:sz w:val="24"/>
          <w:szCs w:val="24"/>
        </w:rPr>
      </w:pPr>
      <w:r>
        <w:rPr>
          <w:rFonts w:ascii="Century Gothic" w:hAnsi="Century Gothic" w:cs="Arial"/>
          <w:sz w:val="24"/>
          <w:szCs w:val="24"/>
        </w:rPr>
        <w:t>“</w:t>
      </w:r>
      <w:r w:rsidR="00A1515E" w:rsidRPr="007B6C2A">
        <w:rPr>
          <w:rFonts w:ascii="Century Gothic" w:hAnsi="Century Gothic" w:cs="Arial"/>
          <w:sz w:val="24"/>
          <w:szCs w:val="24"/>
        </w:rPr>
        <w:t>Son las fronteras, la puerta a nuestro país, es la primera impresión la que deja huella, por eso es de suma importancia que se vean y atiendan las verdadera</w:t>
      </w:r>
      <w:r>
        <w:rPr>
          <w:rFonts w:ascii="Century Gothic" w:hAnsi="Century Gothic" w:cs="Arial"/>
          <w:sz w:val="24"/>
          <w:szCs w:val="24"/>
        </w:rPr>
        <w:t>s necesidades de la zona norte”, expuso.</w:t>
      </w:r>
    </w:p>
    <w:p w14:paraId="3E04C418" w14:textId="77777777" w:rsidR="00A1515E" w:rsidRPr="007B6C2A" w:rsidRDefault="00A1515E" w:rsidP="00A1515E">
      <w:pPr>
        <w:spacing w:after="0" w:line="360" w:lineRule="auto"/>
        <w:jc w:val="both"/>
        <w:rPr>
          <w:rFonts w:ascii="Century Gothic" w:hAnsi="Century Gothic" w:cs="Arial"/>
          <w:sz w:val="24"/>
          <w:szCs w:val="24"/>
        </w:rPr>
      </w:pPr>
    </w:p>
    <w:p w14:paraId="57E3A86E" w14:textId="73CB8F24"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b/>
          <w:sz w:val="24"/>
          <w:szCs w:val="24"/>
        </w:rPr>
        <w:lastRenderedPageBreak/>
        <w:t xml:space="preserve">El diputado Diego Eduardo del Bosque Villarreal, </w:t>
      </w:r>
      <w:r w:rsidRPr="007B6C2A">
        <w:rPr>
          <w:rFonts w:ascii="Century Gothic" w:hAnsi="Century Gothic" w:cs="Arial"/>
          <w:sz w:val="24"/>
          <w:szCs w:val="24"/>
        </w:rPr>
        <w:t>en su intervención manifestó que en los próximos años vienen cosas muy interesantes para la frontera norte como</w:t>
      </w:r>
      <w:r w:rsidR="00674B5D">
        <w:rPr>
          <w:rFonts w:ascii="Century Gothic" w:hAnsi="Century Gothic" w:cs="Arial"/>
          <w:sz w:val="24"/>
          <w:szCs w:val="24"/>
        </w:rPr>
        <w:t xml:space="preserve"> por ejemplo</w:t>
      </w:r>
      <w:r w:rsidRPr="007B6C2A">
        <w:rPr>
          <w:rFonts w:ascii="Century Gothic" w:hAnsi="Century Gothic" w:cs="Arial"/>
          <w:sz w:val="24"/>
          <w:szCs w:val="24"/>
        </w:rPr>
        <w:t xml:space="preserve"> trabajar para reducir la carga fiscal en la franja fronteriza y aumentar la industrialización. </w:t>
      </w:r>
    </w:p>
    <w:p w14:paraId="53C16A63" w14:textId="77777777" w:rsidR="00A1515E" w:rsidRPr="007B6C2A" w:rsidRDefault="00A1515E" w:rsidP="00A1515E">
      <w:pPr>
        <w:spacing w:after="0" w:line="360" w:lineRule="auto"/>
        <w:jc w:val="both"/>
        <w:rPr>
          <w:rFonts w:ascii="Century Gothic" w:hAnsi="Century Gothic" w:cs="Arial"/>
          <w:sz w:val="24"/>
          <w:szCs w:val="24"/>
        </w:rPr>
      </w:pPr>
    </w:p>
    <w:p w14:paraId="3E1B3D6B" w14:textId="0BD7E5C6"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b/>
          <w:sz w:val="24"/>
          <w:szCs w:val="24"/>
        </w:rPr>
        <w:t>El diputado Maximino Alejandro Candelaria</w:t>
      </w:r>
      <w:r w:rsidRPr="007B6C2A">
        <w:rPr>
          <w:rFonts w:ascii="Century Gothic" w:hAnsi="Century Gothic" w:cs="Arial"/>
          <w:sz w:val="24"/>
          <w:szCs w:val="24"/>
        </w:rPr>
        <w:t xml:space="preserve">, expresó que le interesa trabajar sobre este asunto de la frontera norte, ya que es muy importante para </w:t>
      </w:r>
      <w:r w:rsidR="00674B5D">
        <w:rPr>
          <w:rFonts w:ascii="Century Gothic" w:hAnsi="Century Gothic" w:cs="Arial"/>
          <w:sz w:val="24"/>
          <w:szCs w:val="24"/>
        </w:rPr>
        <w:t>ellos como</w:t>
      </w:r>
      <w:r w:rsidRPr="007B6C2A">
        <w:rPr>
          <w:rFonts w:ascii="Century Gothic" w:hAnsi="Century Gothic" w:cs="Arial"/>
          <w:sz w:val="24"/>
          <w:szCs w:val="24"/>
        </w:rPr>
        <w:t xml:space="preserve"> legisladores.</w:t>
      </w:r>
    </w:p>
    <w:p w14:paraId="36100977" w14:textId="77777777" w:rsidR="00A1515E" w:rsidRPr="007B6C2A" w:rsidRDefault="00A1515E" w:rsidP="00A1515E">
      <w:pPr>
        <w:spacing w:after="0" w:line="360" w:lineRule="auto"/>
        <w:jc w:val="both"/>
        <w:rPr>
          <w:rFonts w:ascii="Century Gothic" w:hAnsi="Century Gothic" w:cs="Arial"/>
          <w:sz w:val="24"/>
          <w:szCs w:val="24"/>
        </w:rPr>
      </w:pPr>
    </w:p>
    <w:p w14:paraId="2047DAAC" w14:textId="77031B83"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b/>
          <w:sz w:val="24"/>
          <w:szCs w:val="24"/>
        </w:rPr>
        <w:t>La diputada</w:t>
      </w:r>
      <w:r w:rsidRPr="007B6C2A">
        <w:rPr>
          <w:rFonts w:ascii="Century Gothic" w:hAnsi="Century Gothic" w:cs="Arial"/>
          <w:sz w:val="24"/>
          <w:szCs w:val="24"/>
        </w:rPr>
        <w:t xml:space="preserve"> </w:t>
      </w:r>
      <w:r w:rsidRPr="007B6C2A">
        <w:rPr>
          <w:rFonts w:ascii="Century Gothic" w:hAnsi="Century Gothic" w:cs="Arial"/>
          <w:b/>
          <w:sz w:val="24"/>
          <w:szCs w:val="24"/>
        </w:rPr>
        <w:t xml:space="preserve">Marina del Pilar Ávila Olmeda, </w:t>
      </w:r>
      <w:r w:rsidRPr="007B6C2A">
        <w:rPr>
          <w:rFonts w:ascii="Century Gothic" w:hAnsi="Century Gothic" w:cs="Arial"/>
          <w:sz w:val="24"/>
          <w:szCs w:val="24"/>
        </w:rPr>
        <w:t xml:space="preserve">en el uso de la palabra expuso que la zona norte está olvidada y que </w:t>
      </w:r>
      <w:r w:rsidR="00674B5D">
        <w:rPr>
          <w:rFonts w:ascii="Century Gothic" w:hAnsi="Century Gothic" w:cs="Arial"/>
          <w:sz w:val="24"/>
          <w:szCs w:val="24"/>
        </w:rPr>
        <w:t>se presenta</w:t>
      </w:r>
      <w:r w:rsidRPr="007B6C2A">
        <w:rPr>
          <w:rFonts w:ascii="Century Gothic" w:hAnsi="Century Gothic" w:cs="Arial"/>
          <w:sz w:val="24"/>
          <w:szCs w:val="24"/>
        </w:rPr>
        <w:t xml:space="preserve"> buen momento para realizar acciones y elevar las condiciones de vida de la Frontera Norte.</w:t>
      </w:r>
    </w:p>
    <w:p w14:paraId="7F9CB40C" w14:textId="77777777" w:rsidR="00A1515E" w:rsidRPr="007B6C2A" w:rsidRDefault="00A1515E" w:rsidP="00A1515E">
      <w:pPr>
        <w:spacing w:after="0" w:line="360" w:lineRule="auto"/>
        <w:jc w:val="both"/>
        <w:rPr>
          <w:rFonts w:ascii="Century Gothic" w:hAnsi="Century Gothic" w:cs="Arial"/>
          <w:sz w:val="24"/>
          <w:szCs w:val="24"/>
        </w:rPr>
      </w:pPr>
    </w:p>
    <w:p w14:paraId="39B44013" w14:textId="03D7DCB5"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 xml:space="preserve">Se cedió la palabra al </w:t>
      </w:r>
      <w:r w:rsidRPr="00C10F91">
        <w:rPr>
          <w:rFonts w:ascii="Century Gothic" w:hAnsi="Century Gothic" w:cs="Arial"/>
          <w:b/>
          <w:sz w:val="24"/>
          <w:szCs w:val="24"/>
        </w:rPr>
        <w:t>Lic. Julián Escutia Rodríguez, Coordinador de Asesores de la Subsecretaria de América del Norte</w:t>
      </w:r>
      <w:r w:rsidR="00C10F91">
        <w:rPr>
          <w:rFonts w:ascii="Century Gothic" w:hAnsi="Century Gothic" w:cs="Arial"/>
          <w:b/>
          <w:sz w:val="24"/>
          <w:szCs w:val="24"/>
        </w:rPr>
        <w:t xml:space="preserve"> de la Secretaría de Relaciones Exteriores</w:t>
      </w:r>
      <w:r w:rsidRPr="007B6C2A">
        <w:rPr>
          <w:rFonts w:ascii="Century Gothic" w:hAnsi="Century Gothic" w:cs="Arial"/>
          <w:sz w:val="24"/>
          <w:szCs w:val="24"/>
        </w:rPr>
        <w:t xml:space="preserve">, quien </w:t>
      </w:r>
      <w:r w:rsidR="00C10F91">
        <w:rPr>
          <w:rFonts w:ascii="Century Gothic" w:hAnsi="Century Gothic" w:cs="Arial"/>
          <w:sz w:val="24"/>
          <w:szCs w:val="24"/>
        </w:rPr>
        <w:t>agradeció la invitación y agregó</w:t>
      </w:r>
      <w:r w:rsidRPr="007B6C2A">
        <w:rPr>
          <w:rFonts w:ascii="Century Gothic" w:hAnsi="Century Gothic" w:cs="Arial"/>
          <w:sz w:val="24"/>
          <w:szCs w:val="24"/>
        </w:rPr>
        <w:t xml:space="preserve"> que estaban muy interesados para colaborar con los trabajos de la Comisión. </w:t>
      </w:r>
    </w:p>
    <w:p w14:paraId="530ADB5D" w14:textId="77777777" w:rsidR="00A1515E" w:rsidRPr="007B6C2A" w:rsidRDefault="00A1515E" w:rsidP="00A1515E">
      <w:pPr>
        <w:spacing w:after="0" w:line="360" w:lineRule="auto"/>
        <w:jc w:val="both"/>
        <w:rPr>
          <w:rFonts w:ascii="Century Gothic" w:hAnsi="Century Gothic" w:cs="Arial"/>
          <w:sz w:val="24"/>
          <w:szCs w:val="24"/>
        </w:rPr>
      </w:pPr>
    </w:p>
    <w:p w14:paraId="628E5D0B" w14:textId="0720132B"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Come</w:t>
      </w:r>
      <w:r w:rsidR="00C10F91">
        <w:rPr>
          <w:rFonts w:ascii="Century Gothic" w:hAnsi="Century Gothic" w:cs="Arial"/>
          <w:sz w:val="24"/>
          <w:szCs w:val="24"/>
        </w:rPr>
        <w:t>ntó</w:t>
      </w:r>
      <w:r w:rsidRPr="007B6C2A">
        <w:rPr>
          <w:rFonts w:ascii="Century Gothic" w:hAnsi="Century Gothic" w:cs="Arial"/>
          <w:sz w:val="24"/>
          <w:szCs w:val="24"/>
        </w:rPr>
        <w:t xml:space="preserve"> que la relación bilateral México-Estados Unidos, es muy completa muy intensa y muy institucionalizada. </w:t>
      </w:r>
      <w:r w:rsidR="00C10F91">
        <w:rPr>
          <w:rFonts w:ascii="Century Gothic" w:hAnsi="Century Gothic" w:cs="Arial"/>
          <w:sz w:val="24"/>
          <w:szCs w:val="24"/>
        </w:rPr>
        <w:t>“</w:t>
      </w:r>
      <w:r w:rsidRPr="007B6C2A">
        <w:rPr>
          <w:rFonts w:ascii="Century Gothic" w:hAnsi="Century Gothic" w:cs="Arial"/>
          <w:sz w:val="24"/>
          <w:szCs w:val="24"/>
        </w:rPr>
        <w:t>Tenemos mecanismos de trabajo que funcionan muy bien, desde hace muchos años</w:t>
      </w:r>
      <w:r w:rsidR="00C10F91">
        <w:rPr>
          <w:rFonts w:ascii="Century Gothic" w:hAnsi="Century Gothic" w:cs="Arial"/>
          <w:sz w:val="24"/>
          <w:szCs w:val="24"/>
        </w:rPr>
        <w:t xml:space="preserve">, por ejemplo, el lunes 15 </w:t>
      </w:r>
      <w:r w:rsidRPr="007B6C2A">
        <w:rPr>
          <w:rFonts w:ascii="Century Gothic" w:hAnsi="Century Gothic" w:cs="Arial"/>
          <w:sz w:val="24"/>
          <w:szCs w:val="24"/>
        </w:rPr>
        <w:t>se llevó a cabo la reunión décimo cuar</w:t>
      </w:r>
      <w:r w:rsidR="00C10F91">
        <w:rPr>
          <w:rFonts w:ascii="Century Gothic" w:hAnsi="Century Gothic" w:cs="Arial"/>
          <w:sz w:val="24"/>
          <w:szCs w:val="24"/>
        </w:rPr>
        <w:t>ta de la Frontera Siglo XXI, un mecanismo</w:t>
      </w:r>
      <w:r w:rsidRPr="007B6C2A">
        <w:rPr>
          <w:rFonts w:ascii="Century Gothic" w:hAnsi="Century Gothic" w:cs="Arial"/>
          <w:sz w:val="24"/>
          <w:szCs w:val="24"/>
        </w:rPr>
        <w:t xml:space="preserve"> bilateral por el cual se reúnen los países para comentar temas de infraestructura fronteriza, desarrollo económico y seguridad</w:t>
      </w:r>
      <w:r w:rsidR="00C10F91">
        <w:rPr>
          <w:rFonts w:ascii="Century Gothic" w:hAnsi="Century Gothic" w:cs="Arial"/>
          <w:sz w:val="24"/>
          <w:szCs w:val="24"/>
        </w:rPr>
        <w:t>”</w:t>
      </w:r>
      <w:r w:rsidRPr="007B6C2A">
        <w:rPr>
          <w:rFonts w:ascii="Century Gothic" w:hAnsi="Century Gothic" w:cs="Arial"/>
          <w:sz w:val="24"/>
          <w:szCs w:val="24"/>
        </w:rPr>
        <w:t xml:space="preserve">. </w:t>
      </w:r>
    </w:p>
    <w:p w14:paraId="0A945C2C" w14:textId="77777777" w:rsidR="00A1515E" w:rsidRPr="007B6C2A" w:rsidRDefault="00A1515E" w:rsidP="00A1515E">
      <w:pPr>
        <w:spacing w:after="0" w:line="360" w:lineRule="auto"/>
        <w:jc w:val="both"/>
        <w:rPr>
          <w:rFonts w:ascii="Century Gothic" w:hAnsi="Century Gothic" w:cs="Arial"/>
          <w:sz w:val="24"/>
          <w:szCs w:val="24"/>
        </w:rPr>
      </w:pPr>
    </w:p>
    <w:p w14:paraId="46A872B0" w14:textId="748C195B"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 xml:space="preserve">El Presidente, mencionó que la frontera no es un espacio geográfico nada más, es una dinámica, un sentimiento, una sensación y un tema cultural. </w:t>
      </w:r>
    </w:p>
    <w:p w14:paraId="4744AC2B" w14:textId="77777777" w:rsidR="00A1515E" w:rsidRDefault="00A1515E" w:rsidP="00A1515E">
      <w:pPr>
        <w:spacing w:after="0" w:line="360" w:lineRule="auto"/>
        <w:jc w:val="both"/>
        <w:rPr>
          <w:rFonts w:ascii="Century Gothic" w:hAnsi="Century Gothic" w:cs="Arial"/>
          <w:b/>
          <w:sz w:val="24"/>
          <w:szCs w:val="24"/>
        </w:rPr>
      </w:pPr>
      <w:r w:rsidRPr="007B6C2A">
        <w:rPr>
          <w:rFonts w:ascii="Century Gothic" w:hAnsi="Century Gothic" w:cs="Arial"/>
          <w:b/>
          <w:sz w:val="24"/>
          <w:szCs w:val="24"/>
        </w:rPr>
        <w:lastRenderedPageBreak/>
        <w:t xml:space="preserve">6.- Asuntos Generales. </w:t>
      </w:r>
    </w:p>
    <w:p w14:paraId="18D52F32" w14:textId="77777777" w:rsidR="00C10F91" w:rsidRPr="007B6C2A" w:rsidRDefault="00C10F91" w:rsidP="00A1515E">
      <w:pPr>
        <w:spacing w:after="0" w:line="360" w:lineRule="auto"/>
        <w:jc w:val="both"/>
        <w:rPr>
          <w:rFonts w:ascii="Century Gothic" w:hAnsi="Century Gothic" w:cs="Arial"/>
          <w:b/>
          <w:sz w:val="24"/>
          <w:szCs w:val="24"/>
        </w:rPr>
      </w:pPr>
    </w:p>
    <w:p w14:paraId="308DCC7B" w14:textId="77777777" w:rsidR="00A1515E" w:rsidRPr="007B6C2A" w:rsidRDefault="00A1515E" w:rsidP="00A1515E">
      <w:pPr>
        <w:spacing w:after="0" w:line="360" w:lineRule="auto"/>
        <w:jc w:val="both"/>
        <w:rPr>
          <w:rFonts w:ascii="Century Gothic" w:hAnsi="Century Gothic" w:cs="Arial"/>
          <w:b/>
          <w:sz w:val="24"/>
          <w:szCs w:val="24"/>
        </w:rPr>
      </w:pPr>
      <w:r w:rsidRPr="007B6C2A">
        <w:rPr>
          <w:rFonts w:ascii="Century Gothic" w:hAnsi="Century Gothic" w:cs="Arial"/>
          <w:b/>
          <w:sz w:val="24"/>
          <w:szCs w:val="24"/>
        </w:rPr>
        <w:t>Presentación de asuntos turnados en la anterior legislatura a la Comisión.</w:t>
      </w:r>
    </w:p>
    <w:p w14:paraId="4AEA62E0" w14:textId="72BE53D9"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 xml:space="preserve">El Presidente </w:t>
      </w:r>
      <w:r w:rsidR="00C10F91">
        <w:rPr>
          <w:rFonts w:ascii="Century Gothic" w:hAnsi="Century Gothic" w:cs="Arial"/>
          <w:sz w:val="24"/>
          <w:szCs w:val="24"/>
        </w:rPr>
        <w:t>mencionó</w:t>
      </w:r>
      <w:r w:rsidRPr="007B6C2A">
        <w:rPr>
          <w:rFonts w:ascii="Century Gothic" w:hAnsi="Century Gothic" w:cs="Arial"/>
          <w:sz w:val="24"/>
          <w:szCs w:val="24"/>
        </w:rPr>
        <w:t xml:space="preserve"> los asuntos turnados a esta Comisión que tenían el carácter de pendientes de la LXII y LXIII legislatura:</w:t>
      </w:r>
    </w:p>
    <w:p w14:paraId="1CDFFD33" w14:textId="77777777" w:rsidR="00A1515E" w:rsidRPr="007B6C2A" w:rsidRDefault="00A1515E" w:rsidP="00A1515E">
      <w:pPr>
        <w:spacing w:after="0" w:line="360" w:lineRule="auto"/>
        <w:jc w:val="both"/>
        <w:rPr>
          <w:rFonts w:ascii="Century Gothic" w:hAnsi="Century Gothic" w:cs="Arial"/>
          <w:sz w:val="24"/>
          <w:szCs w:val="24"/>
        </w:rPr>
      </w:pPr>
    </w:p>
    <w:p w14:paraId="58014E7D" w14:textId="77777777" w:rsidR="00A1515E" w:rsidRPr="007B6C2A" w:rsidRDefault="00A1515E" w:rsidP="00A1515E">
      <w:pPr>
        <w:pStyle w:val="Prrafodelista"/>
        <w:numPr>
          <w:ilvl w:val="0"/>
          <w:numId w:val="1"/>
        </w:numPr>
        <w:spacing w:after="0" w:line="360" w:lineRule="auto"/>
        <w:jc w:val="both"/>
        <w:rPr>
          <w:rFonts w:ascii="Century Gothic" w:hAnsi="Century Gothic" w:cs="Arial"/>
          <w:sz w:val="24"/>
          <w:szCs w:val="24"/>
        </w:rPr>
      </w:pPr>
      <w:r w:rsidRPr="007B6C2A">
        <w:rPr>
          <w:rFonts w:ascii="Century Gothic" w:hAnsi="Century Gothic" w:cs="Arial"/>
          <w:sz w:val="24"/>
          <w:szCs w:val="24"/>
        </w:rPr>
        <w:t>Proyecto de decreto que expide la Ley Federal de la Zona de Desarrollo Económico de la Frontera Norte.</w:t>
      </w:r>
    </w:p>
    <w:p w14:paraId="452CFDC2" w14:textId="77777777" w:rsidR="00A1515E" w:rsidRPr="007B6C2A" w:rsidRDefault="00A1515E" w:rsidP="00A1515E">
      <w:pPr>
        <w:pStyle w:val="Prrafodelista"/>
        <w:numPr>
          <w:ilvl w:val="0"/>
          <w:numId w:val="1"/>
        </w:numPr>
        <w:spacing w:after="0" w:line="360" w:lineRule="auto"/>
        <w:jc w:val="both"/>
        <w:rPr>
          <w:rFonts w:ascii="Century Gothic" w:hAnsi="Century Gothic" w:cs="Arial"/>
          <w:sz w:val="24"/>
          <w:szCs w:val="24"/>
        </w:rPr>
      </w:pPr>
      <w:r w:rsidRPr="007B6C2A">
        <w:rPr>
          <w:rFonts w:ascii="Century Gothic" w:hAnsi="Century Gothic" w:cs="Arial"/>
          <w:sz w:val="24"/>
          <w:szCs w:val="24"/>
        </w:rPr>
        <w:t>Proyecto de decreto que expide la Ley de Fomento para la Frontera Norte.</w:t>
      </w:r>
    </w:p>
    <w:p w14:paraId="6A0FC7FA" w14:textId="77777777" w:rsidR="00A1515E" w:rsidRPr="007B6C2A" w:rsidRDefault="00A1515E" w:rsidP="00A1515E">
      <w:pPr>
        <w:spacing w:after="0" w:line="360" w:lineRule="auto"/>
        <w:jc w:val="both"/>
        <w:rPr>
          <w:rFonts w:ascii="Century Gothic" w:hAnsi="Century Gothic" w:cs="Arial"/>
          <w:sz w:val="24"/>
          <w:szCs w:val="24"/>
        </w:rPr>
      </w:pPr>
    </w:p>
    <w:p w14:paraId="7A77AD1D" w14:textId="54712240" w:rsidR="00A1515E"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 xml:space="preserve">Informando que en virtud de que el plazo para ser dictaminadas había terminado y conforme al acuerdo de la Mesa Directiva aprobado el pasado 11 de octubre del presente año, tales asuntos se declararon como totalmente concluidos, </w:t>
      </w:r>
      <w:r w:rsidR="00C10F91">
        <w:rPr>
          <w:rFonts w:ascii="Century Gothic" w:hAnsi="Century Gothic" w:cs="Arial"/>
          <w:sz w:val="24"/>
          <w:szCs w:val="24"/>
        </w:rPr>
        <w:t>procediendo a</w:t>
      </w:r>
      <w:r w:rsidRPr="007B6C2A">
        <w:rPr>
          <w:rFonts w:ascii="Century Gothic" w:hAnsi="Century Gothic" w:cs="Arial"/>
          <w:sz w:val="24"/>
          <w:szCs w:val="24"/>
        </w:rPr>
        <w:t xml:space="preserve"> su archivo definitivo. Sin embargo, la propuesta que se hizo por las y los diputados fue analizarlas, discutirlas y, en su caso, poder unificarlas </w:t>
      </w:r>
      <w:r w:rsidR="00C10F91">
        <w:rPr>
          <w:rFonts w:ascii="Century Gothic" w:hAnsi="Century Gothic" w:cs="Arial"/>
          <w:sz w:val="24"/>
          <w:szCs w:val="24"/>
        </w:rPr>
        <w:t>a fin de presentar</w:t>
      </w:r>
      <w:r w:rsidRPr="007B6C2A">
        <w:rPr>
          <w:rFonts w:ascii="Century Gothic" w:hAnsi="Century Gothic" w:cs="Arial"/>
          <w:sz w:val="24"/>
          <w:szCs w:val="24"/>
        </w:rPr>
        <w:t xml:space="preserve"> una nueva propuesta de manera conjunta, acordando que </w:t>
      </w:r>
      <w:r w:rsidR="009C3A43" w:rsidRPr="007B6C2A">
        <w:rPr>
          <w:rFonts w:ascii="Century Gothic" w:hAnsi="Century Gothic" w:cs="Arial"/>
          <w:sz w:val="24"/>
          <w:szCs w:val="24"/>
        </w:rPr>
        <w:t>les serían</w:t>
      </w:r>
      <w:r w:rsidRPr="007B6C2A">
        <w:rPr>
          <w:rFonts w:ascii="Century Gothic" w:hAnsi="Century Gothic" w:cs="Arial"/>
          <w:sz w:val="24"/>
          <w:szCs w:val="24"/>
        </w:rPr>
        <w:t xml:space="preserve"> enviadas a cada uno de las y los integrantes de la Comisión.</w:t>
      </w:r>
    </w:p>
    <w:p w14:paraId="13F77F23" w14:textId="77777777" w:rsidR="00C10F91" w:rsidRPr="007B6C2A" w:rsidRDefault="00C10F91" w:rsidP="00A1515E">
      <w:pPr>
        <w:spacing w:after="0" w:line="360" w:lineRule="auto"/>
        <w:jc w:val="both"/>
        <w:rPr>
          <w:rFonts w:ascii="Century Gothic" w:hAnsi="Century Gothic" w:cs="Arial"/>
          <w:sz w:val="24"/>
          <w:szCs w:val="24"/>
        </w:rPr>
      </w:pPr>
    </w:p>
    <w:p w14:paraId="5C3935EF" w14:textId="77777777" w:rsidR="00A1515E" w:rsidRPr="007B6C2A" w:rsidRDefault="00A1515E" w:rsidP="00A1515E">
      <w:pPr>
        <w:spacing w:after="0" w:line="360" w:lineRule="auto"/>
        <w:jc w:val="both"/>
        <w:rPr>
          <w:rFonts w:ascii="Century Gothic" w:hAnsi="Century Gothic" w:cs="Arial"/>
          <w:b/>
          <w:sz w:val="24"/>
          <w:szCs w:val="24"/>
        </w:rPr>
      </w:pPr>
      <w:r w:rsidRPr="007B6C2A">
        <w:rPr>
          <w:rFonts w:ascii="Century Gothic" w:hAnsi="Century Gothic" w:cs="Arial"/>
          <w:b/>
          <w:sz w:val="24"/>
          <w:szCs w:val="24"/>
        </w:rPr>
        <w:t>Programación de reuniones (fecha, lugar y hora).</w:t>
      </w:r>
    </w:p>
    <w:p w14:paraId="19D6EA2B" w14:textId="77777777" w:rsidR="00A1515E"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En relación con la fecha y lugar de las próximas reuniones, el Presidente dijo a las y los diputados que en los siguientes días se les estaría enviando el calendario para recibir sus comentarios.</w:t>
      </w:r>
    </w:p>
    <w:p w14:paraId="45803D99" w14:textId="77777777" w:rsidR="00C10F91" w:rsidRDefault="00C10F91" w:rsidP="00A1515E">
      <w:pPr>
        <w:spacing w:after="0" w:line="360" w:lineRule="auto"/>
        <w:jc w:val="both"/>
        <w:rPr>
          <w:rFonts w:ascii="Century Gothic" w:hAnsi="Century Gothic" w:cs="Arial"/>
          <w:sz w:val="24"/>
          <w:szCs w:val="24"/>
        </w:rPr>
      </w:pPr>
    </w:p>
    <w:p w14:paraId="06B8A3EC" w14:textId="77777777" w:rsidR="00C10F91" w:rsidRPr="007B6C2A" w:rsidRDefault="00C10F91" w:rsidP="00A1515E">
      <w:pPr>
        <w:spacing w:after="0" w:line="360" w:lineRule="auto"/>
        <w:jc w:val="both"/>
        <w:rPr>
          <w:rFonts w:ascii="Century Gothic" w:hAnsi="Century Gothic" w:cs="Arial"/>
          <w:sz w:val="24"/>
          <w:szCs w:val="24"/>
        </w:rPr>
      </w:pPr>
    </w:p>
    <w:p w14:paraId="74753FBE" w14:textId="511B3FE7" w:rsidR="00C10F91" w:rsidRPr="007B6C2A" w:rsidRDefault="00A1515E" w:rsidP="00A1515E">
      <w:pPr>
        <w:spacing w:after="0" w:line="360" w:lineRule="auto"/>
        <w:jc w:val="both"/>
        <w:rPr>
          <w:rFonts w:ascii="Century Gothic" w:hAnsi="Century Gothic" w:cs="Arial"/>
          <w:b/>
          <w:sz w:val="24"/>
          <w:szCs w:val="24"/>
        </w:rPr>
      </w:pPr>
      <w:r w:rsidRPr="007B6C2A">
        <w:rPr>
          <w:rFonts w:ascii="Century Gothic" w:hAnsi="Century Gothic" w:cs="Arial"/>
          <w:b/>
          <w:sz w:val="24"/>
          <w:szCs w:val="24"/>
        </w:rPr>
        <w:lastRenderedPageBreak/>
        <w:t>Solicitud de información de datos personales a los integrantes de la Comisión.</w:t>
      </w:r>
    </w:p>
    <w:p w14:paraId="53E5D189" w14:textId="16097407" w:rsidR="00A1515E"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 xml:space="preserve">De la misma forma </w:t>
      </w:r>
      <w:r w:rsidR="00C10F91">
        <w:rPr>
          <w:rFonts w:ascii="Century Gothic" w:hAnsi="Century Gothic" w:cs="Arial"/>
          <w:sz w:val="24"/>
          <w:szCs w:val="24"/>
        </w:rPr>
        <w:t xml:space="preserve">se </w:t>
      </w:r>
      <w:r w:rsidRPr="007B6C2A">
        <w:rPr>
          <w:rFonts w:ascii="Century Gothic" w:hAnsi="Century Gothic" w:cs="Arial"/>
          <w:sz w:val="24"/>
          <w:szCs w:val="24"/>
        </w:rPr>
        <w:t>les informó q</w:t>
      </w:r>
      <w:r w:rsidR="00C10F91">
        <w:rPr>
          <w:rFonts w:ascii="Century Gothic" w:hAnsi="Century Gothic" w:cs="Arial"/>
          <w:sz w:val="24"/>
          <w:szCs w:val="24"/>
        </w:rPr>
        <w:t>ue durante el transcurso de la</w:t>
      </w:r>
      <w:r w:rsidRPr="007B6C2A">
        <w:rPr>
          <w:rFonts w:ascii="Century Gothic" w:hAnsi="Century Gothic" w:cs="Arial"/>
          <w:sz w:val="24"/>
          <w:szCs w:val="24"/>
        </w:rPr>
        <w:t xml:space="preserve"> reunión se circuló un formato para </w:t>
      </w:r>
      <w:r w:rsidR="00C10F91">
        <w:rPr>
          <w:rFonts w:ascii="Century Gothic" w:hAnsi="Century Gothic" w:cs="Arial"/>
          <w:sz w:val="24"/>
          <w:szCs w:val="24"/>
        </w:rPr>
        <w:t>recabar</w:t>
      </w:r>
      <w:r w:rsidRPr="007B6C2A">
        <w:rPr>
          <w:rFonts w:ascii="Century Gothic" w:hAnsi="Century Gothic" w:cs="Arial"/>
          <w:sz w:val="24"/>
          <w:szCs w:val="24"/>
        </w:rPr>
        <w:t xml:space="preserve"> algunos datos</w:t>
      </w:r>
      <w:r w:rsidR="00C10F91">
        <w:rPr>
          <w:rFonts w:ascii="Century Gothic" w:hAnsi="Century Gothic" w:cs="Arial"/>
          <w:sz w:val="24"/>
          <w:szCs w:val="24"/>
        </w:rPr>
        <w:t xml:space="preserve"> personales para uso interno de la Comisión</w:t>
      </w:r>
      <w:r w:rsidRPr="007B6C2A">
        <w:rPr>
          <w:rFonts w:ascii="Century Gothic" w:hAnsi="Century Gothic" w:cs="Arial"/>
          <w:sz w:val="24"/>
          <w:szCs w:val="24"/>
        </w:rPr>
        <w:t>.</w:t>
      </w:r>
    </w:p>
    <w:p w14:paraId="1D6F5FB4" w14:textId="77777777" w:rsidR="00C10F91" w:rsidRPr="007B6C2A" w:rsidRDefault="00C10F91" w:rsidP="00A1515E">
      <w:pPr>
        <w:spacing w:after="0" w:line="360" w:lineRule="auto"/>
        <w:jc w:val="both"/>
        <w:rPr>
          <w:rFonts w:ascii="Century Gothic" w:hAnsi="Century Gothic" w:cs="Arial"/>
          <w:sz w:val="24"/>
          <w:szCs w:val="24"/>
        </w:rPr>
      </w:pPr>
    </w:p>
    <w:p w14:paraId="32A461DE" w14:textId="77777777" w:rsidR="00A1515E" w:rsidRPr="007B6C2A" w:rsidRDefault="00A1515E" w:rsidP="00A1515E">
      <w:pPr>
        <w:spacing w:after="0" w:line="360" w:lineRule="auto"/>
        <w:jc w:val="both"/>
        <w:rPr>
          <w:rFonts w:ascii="Century Gothic" w:hAnsi="Century Gothic" w:cs="Arial"/>
          <w:b/>
          <w:sz w:val="24"/>
          <w:szCs w:val="24"/>
        </w:rPr>
      </w:pPr>
      <w:r w:rsidRPr="007B6C2A">
        <w:rPr>
          <w:rFonts w:ascii="Century Gothic" w:hAnsi="Century Gothic" w:cs="Arial"/>
          <w:b/>
          <w:sz w:val="24"/>
          <w:szCs w:val="24"/>
        </w:rPr>
        <w:t>Plan de trabajo.</w:t>
      </w:r>
    </w:p>
    <w:p w14:paraId="674B471B" w14:textId="77777777"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Respecto al plan de trabajo, el Presidente sugirió generar una primera etapa partiendo de las ideas de todos los integrantes. Es decir, que todos pudieran sugerir planteamientos que se vean agrupados en un anteproyecto de plan de trabajo.</w:t>
      </w:r>
    </w:p>
    <w:p w14:paraId="4DF3BF42" w14:textId="77777777" w:rsidR="00A1515E" w:rsidRPr="007B6C2A" w:rsidRDefault="00A1515E" w:rsidP="00A1515E">
      <w:pPr>
        <w:spacing w:after="0" w:line="360" w:lineRule="auto"/>
        <w:jc w:val="both"/>
        <w:rPr>
          <w:rFonts w:ascii="Century Gothic" w:hAnsi="Century Gothic" w:cs="Arial"/>
          <w:sz w:val="24"/>
          <w:szCs w:val="24"/>
        </w:rPr>
      </w:pPr>
    </w:p>
    <w:p w14:paraId="1AFD28C3" w14:textId="03B4E7B2"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El diputado comentó a los integrantes de la Comisión que estaba muy honrado de que sean sus compañeros y que sus grupos parlamentarios los hayan designado para estar en la misma.</w:t>
      </w:r>
    </w:p>
    <w:p w14:paraId="7D1175E3" w14:textId="77777777" w:rsidR="00A1515E" w:rsidRPr="007B6C2A" w:rsidRDefault="00A1515E" w:rsidP="00A1515E">
      <w:pPr>
        <w:spacing w:after="0" w:line="360" w:lineRule="auto"/>
        <w:jc w:val="both"/>
        <w:rPr>
          <w:rFonts w:ascii="Century Gothic" w:hAnsi="Century Gothic" w:cs="Arial"/>
          <w:sz w:val="24"/>
          <w:szCs w:val="24"/>
        </w:rPr>
      </w:pPr>
    </w:p>
    <w:p w14:paraId="21E47662" w14:textId="2FC49E78" w:rsidR="00A1515E" w:rsidRPr="007B6C2A" w:rsidRDefault="00A1515E" w:rsidP="00A1515E">
      <w:pPr>
        <w:spacing w:after="0" w:line="360" w:lineRule="auto"/>
        <w:jc w:val="both"/>
        <w:rPr>
          <w:rFonts w:ascii="Century Gothic" w:hAnsi="Century Gothic" w:cs="Arial"/>
          <w:sz w:val="24"/>
          <w:szCs w:val="24"/>
        </w:rPr>
      </w:pPr>
      <w:r w:rsidRPr="007B6C2A">
        <w:rPr>
          <w:rFonts w:ascii="Century Gothic" w:hAnsi="Century Gothic" w:cs="Arial"/>
          <w:sz w:val="24"/>
          <w:szCs w:val="24"/>
        </w:rPr>
        <w:t xml:space="preserve">Habiéndose concluido con los temas del Orden del Día y no habiendo quien hiciera uso de la palabra, </w:t>
      </w:r>
      <w:r w:rsidR="00C10F91" w:rsidRPr="007B6C2A">
        <w:rPr>
          <w:rFonts w:ascii="Century Gothic" w:hAnsi="Century Gothic" w:cs="Arial"/>
          <w:sz w:val="24"/>
          <w:szCs w:val="24"/>
        </w:rPr>
        <w:t>siendo las 13:20 horas  del día 17 de octubre del año 2018</w:t>
      </w:r>
      <w:r w:rsidR="00C10F91">
        <w:rPr>
          <w:rFonts w:ascii="Century Gothic" w:hAnsi="Century Gothic" w:cs="Arial"/>
          <w:sz w:val="24"/>
          <w:szCs w:val="24"/>
        </w:rPr>
        <w:t xml:space="preserve"> </w:t>
      </w:r>
      <w:r w:rsidRPr="007B6C2A">
        <w:rPr>
          <w:rFonts w:ascii="Century Gothic" w:hAnsi="Century Gothic" w:cs="Arial"/>
          <w:sz w:val="24"/>
          <w:szCs w:val="24"/>
        </w:rPr>
        <w:t>se levantó la reunión de instalación de la Comisión de Asuntos de Frontera Norte correspondiente a la LXIV Legisl</w:t>
      </w:r>
      <w:r w:rsidR="00C10F91">
        <w:rPr>
          <w:rFonts w:ascii="Century Gothic" w:hAnsi="Century Gothic" w:cs="Arial"/>
          <w:sz w:val="24"/>
          <w:szCs w:val="24"/>
        </w:rPr>
        <w:t>atura de la Cámara de Diputados del Congreso de la Unión</w:t>
      </w:r>
      <w:r w:rsidRPr="007B6C2A">
        <w:rPr>
          <w:rFonts w:ascii="Century Gothic" w:hAnsi="Century Gothic" w:cs="Arial"/>
          <w:sz w:val="24"/>
          <w:szCs w:val="24"/>
        </w:rPr>
        <w:t>.</w:t>
      </w:r>
    </w:p>
    <w:p w14:paraId="549E5D40" w14:textId="1DB15696" w:rsidR="00A1515E" w:rsidRPr="007B6C2A" w:rsidRDefault="00F34CC9" w:rsidP="00A1515E">
      <w:pPr>
        <w:spacing w:after="0" w:line="360" w:lineRule="auto"/>
        <w:jc w:val="both"/>
        <w:rPr>
          <w:rFonts w:ascii="Century Gothic" w:hAnsi="Century Gothic" w:cs="Arial"/>
          <w:sz w:val="24"/>
          <w:szCs w:val="24"/>
        </w:rPr>
      </w:pPr>
      <w:r>
        <w:rPr>
          <w:rFonts w:ascii="Century Gothic" w:hAnsi="Century Gothic" w:cs="Arial"/>
          <w:noProof/>
          <w:sz w:val="24"/>
          <w:szCs w:val="24"/>
          <w:lang w:eastAsia="es-MX"/>
        </w:rPr>
        <w:drawing>
          <wp:anchor distT="0" distB="0" distL="114300" distR="114300" simplePos="0" relativeHeight="251658240" behindDoc="0" locked="0" layoutInCell="1" allowOverlap="1" wp14:anchorId="70AE068C" wp14:editId="0E843619">
            <wp:simplePos x="0" y="0"/>
            <wp:positionH relativeFrom="margin">
              <wp:align>center</wp:align>
            </wp:positionH>
            <wp:positionV relativeFrom="paragraph">
              <wp:posOffset>121285</wp:posOffset>
            </wp:positionV>
            <wp:extent cx="2828925" cy="908685"/>
            <wp:effectExtent l="0" t="0" r="9525"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925" cy="908685"/>
                    </a:xfrm>
                    <a:prstGeom prst="rect">
                      <a:avLst/>
                    </a:prstGeom>
                    <a:noFill/>
                  </pic:spPr>
                </pic:pic>
              </a:graphicData>
            </a:graphic>
          </wp:anchor>
        </w:drawing>
      </w:r>
    </w:p>
    <w:p w14:paraId="5A6C3D4F" w14:textId="256EDB76" w:rsidR="00A1515E" w:rsidRPr="007B6C2A" w:rsidRDefault="00A1515E" w:rsidP="00A1515E">
      <w:pPr>
        <w:spacing w:after="0" w:line="360" w:lineRule="auto"/>
        <w:jc w:val="both"/>
        <w:rPr>
          <w:rFonts w:ascii="Century Gothic" w:hAnsi="Century Gothic" w:cs="Arial"/>
          <w:sz w:val="24"/>
          <w:szCs w:val="24"/>
        </w:rPr>
      </w:pPr>
    </w:p>
    <w:p w14:paraId="0578F078" w14:textId="0E7E4889" w:rsidR="00A1515E" w:rsidRPr="007B6C2A" w:rsidRDefault="00A1515E" w:rsidP="00A1515E">
      <w:pPr>
        <w:spacing w:after="0" w:line="360" w:lineRule="auto"/>
        <w:jc w:val="both"/>
        <w:rPr>
          <w:rFonts w:ascii="Century Gothic" w:hAnsi="Century Gothic" w:cs="Arial"/>
          <w:sz w:val="24"/>
          <w:szCs w:val="24"/>
        </w:rPr>
      </w:pPr>
    </w:p>
    <w:p w14:paraId="3378476E" w14:textId="77777777" w:rsidR="009C3A43" w:rsidRPr="007B6C2A" w:rsidRDefault="009C3A43" w:rsidP="00A1515E">
      <w:pPr>
        <w:spacing w:after="0" w:line="360" w:lineRule="auto"/>
        <w:jc w:val="both"/>
        <w:rPr>
          <w:rFonts w:ascii="Century Gothic" w:hAnsi="Century Gothic" w:cs="Arial"/>
          <w:sz w:val="24"/>
          <w:szCs w:val="24"/>
        </w:rPr>
      </w:pPr>
    </w:p>
    <w:p w14:paraId="2A72CEC5" w14:textId="77777777" w:rsidR="00A1515E" w:rsidRPr="007B6C2A" w:rsidRDefault="00A1515E" w:rsidP="00A1515E">
      <w:pPr>
        <w:spacing w:after="0" w:line="240" w:lineRule="auto"/>
        <w:jc w:val="center"/>
        <w:rPr>
          <w:rFonts w:ascii="Century Gothic" w:hAnsi="Century Gothic" w:cs="Arial"/>
          <w:b/>
          <w:sz w:val="24"/>
          <w:szCs w:val="24"/>
        </w:rPr>
      </w:pPr>
      <w:proofErr w:type="spellStart"/>
      <w:r w:rsidRPr="007B6C2A">
        <w:rPr>
          <w:rFonts w:ascii="Century Gothic" w:hAnsi="Century Gothic" w:cs="Arial"/>
          <w:b/>
          <w:sz w:val="24"/>
          <w:szCs w:val="24"/>
        </w:rPr>
        <w:t>Dip</w:t>
      </w:r>
      <w:proofErr w:type="spellEnd"/>
      <w:r w:rsidRPr="007B6C2A">
        <w:rPr>
          <w:rFonts w:ascii="Century Gothic" w:hAnsi="Century Gothic" w:cs="Arial"/>
          <w:b/>
          <w:sz w:val="24"/>
          <w:szCs w:val="24"/>
        </w:rPr>
        <w:t>. Rubén Moreira Valdez.</w:t>
      </w:r>
    </w:p>
    <w:p w14:paraId="11732958" w14:textId="77777777" w:rsidR="00A1515E" w:rsidRPr="007B6C2A" w:rsidRDefault="00A1515E" w:rsidP="00A1515E">
      <w:pPr>
        <w:spacing w:after="0" w:line="240" w:lineRule="auto"/>
        <w:jc w:val="center"/>
        <w:rPr>
          <w:rFonts w:ascii="Century Gothic" w:hAnsi="Century Gothic" w:cs="Arial"/>
          <w:b/>
          <w:sz w:val="24"/>
          <w:szCs w:val="24"/>
        </w:rPr>
      </w:pPr>
      <w:r w:rsidRPr="007B6C2A">
        <w:rPr>
          <w:rFonts w:ascii="Century Gothic" w:hAnsi="Century Gothic" w:cs="Arial"/>
          <w:b/>
          <w:sz w:val="24"/>
          <w:szCs w:val="24"/>
        </w:rPr>
        <w:t>Presidente</w:t>
      </w:r>
    </w:p>
    <w:p w14:paraId="43EABAEC" w14:textId="487F3F44" w:rsidR="00AD1191" w:rsidRDefault="00AD1191" w:rsidP="00AD1191">
      <w:pPr>
        <w:spacing w:after="0" w:line="240" w:lineRule="auto"/>
        <w:rPr>
          <w:rFonts w:ascii="Century Gothic" w:hAnsi="Century Gothic" w:cs="Arial"/>
          <w:b/>
          <w:sz w:val="24"/>
          <w:szCs w:val="24"/>
        </w:rPr>
        <w:sectPr w:rsidR="00AD1191" w:rsidSect="00195083">
          <w:headerReference w:type="default" r:id="rId9"/>
          <w:footerReference w:type="default" r:id="rId10"/>
          <w:pgSz w:w="12240" w:h="15840" w:code="1"/>
          <w:pgMar w:top="1418" w:right="1701" w:bottom="1418" w:left="1701" w:header="709" w:footer="709" w:gutter="0"/>
          <w:cols w:space="708"/>
          <w:docGrid w:linePitch="360"/>
        </w:sectPr>
      </w:pPr>
    </w:p>
    <w:p w14:paraId="53938B84" w14:textId="7E157E6A" w:rsidR="00AD1191" w:rsidRDefault="00AD1191" w:rsidP="00A1515E">
      <w:pPr>
        <w:spacing w:after="0" w:line="240" w:lineRule="auto"/>
        <w:jc w:val="center"/>
        <w:rPr>
          <w:noProof/>
          <w:lang w:eastAsia="es-MX"/>
        </w:rPr>
      </w:pPr>
      <w:r>
        <w:rPr>
          <w:noProof/>
          <w:lang w:eastAsia="es-MX"/>
        </w:rPr>
        <w:lastRenderedPageBreak/>
        <w:drawing>
          <wp:anchor distT="0" distB="0" distL="114300" distR="114300" simplePos="0" relativeHeight="251660288" behindDoc="0" locked="0" layoutInCell="1" allowOverlap="1" wp14:anchorId="5D34F901" wp14:editId="11805333">
            <wp:simplePos x="0" y="0"/>
            <wp:positionH relativeFrom="margin">
              <wp:align>center</wp:align>
            </wp:positionH>
            <wp:positionV relativeFrom="paragraph">
              <wp:posOffset>-424180</wp:posOffset>
            </wp:positionV>
            <wp:extent cx="7400925" cy="907732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5700" t="24558" r="36664" b="13472"/>
                    <a:stretch/>
                  </pic:blipFill>
                  <pic:spPr bwMode="auto">
                    <a:xfrm>
                      <a:off x="0" y="0"/>
                      <a:ext cx="7400925" cy="907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05DD47" w14:textId="75A12FBE" w:rsidR="00A1515E" w:rsidRPr="007B6C2A" w:rsidRDefault="00A1515E" w:rsidP="00A1515E">
      <w:pPr>
        <w:spacing w:after="0" w:line="240" w:lineRule="auto"/>
        <w:jc w:val="center"/>
        <w:rPr>
          <w:rFonts w:ascii="Century Gothic" w:hAnsi="Century Gothic" w:cs="Arial"/>
          <w:b/>
          <w:sz w:val="24"/>
          <w:szCs w:val="24"/>
        </w:rPr>
      </w:pPr>
    </w:p>
    <w:p w14:paraId="1E06AB23" w14:textId="7C62AEB0" w:rsidR="00A1515E" w:rsidRPr="007B6C2A" w:rsidRDefault="00A1515E" w:rsidP="00A1515E">
      <w:pPr>
        <w:spacing w:after="0" w:line="240" w:lineRule="auto"/>
        <w:jc w:val="center"/>
        <w:rPr>
          <w:rFonts w:ascii="Century Gothic" w:hAnsi="Century Gothic" w:cs="Arial"/>
          <w:b/>
          <w:sz w:val="24"/>
          <w:szCs w:val="24"/>
        </w:rPr>
      </w:pPr>
    </w:p>
    <w:p w14:paraId="00E015FD" w14:textId="0B53C5B2" w:rsidR="00A1515E" w:rsidRPr="007B6C2A" w:rsidRDefault="00A1515E" w:rsidP="00A1515E">
      <w:pPr>
        <w:spacing w:after="0" w:line="240" w:lineRule="auto"/>
        <w:jc w:val="center"/>
        <w:rPr>
          <w:rFonts w:ascii="Century Gothic" w:hAnsi="Century Gothic" w:cs="Arial"/>
          <w:b/>
          <w:sz w:val="24"/>
          <w:szCs w:val="24"/>
        </w:rPr>
      </w:pPr>
    </w:p>
    <w:p w14:paraId="2FB84E32" w14:textId="0487563E" w:rsidR="00A1515E" w:rsidRPr="007B6C2A" w:rsidRDefault="00A1515E" w:rsidP="00A1515E">
      <w:pPr>
        <w:spacing w:after="0" w:line="240" w:lineRule="auto"/>
        <w:jc w:val="center"/>
        <w:rPr>
          <w:rFonts w:ascii="Century Gothic" w:hAnsi="Century Gothic" w:cs="Arial"/>
          <w:b/>
          <w:sz w:val="24"/>
          <w:szCs w:val="24"/>
        </w:rPr>
      </w:pPr>
    </w:p>
    <w:p w14:paraId="4C9CB25A" w14:textId="7C53780C" w:rsidR="00A1515E" w:rsidRPr="007B6C2A" w:rsidRDefault="00A1515E" w:rsidP="00A1515E">
      <w:pPr>
        <w:spacing w:after="0" w:line="240" w:lineRule="auto"/>
        <w:jc w:val="center"/>
        <w:rPr>
          <w:rFonts w:ascii="Century Gothic" w:hAnsi="Century Gothic" w:cs="Arial"/>
          <w:b/>
          <w:sz w:val="24"/>
          <w:szCs w:val="24"/>
        </w:rPr>
      </w:pPr>
    </w:p>
    <w:p w14:paraId="55BB7D49" w14:textId="542EC1CE" w:rsidR="00ED43DC" w:rsidRDefault="00ED43DC" w:rsidP="00ED43DC">
      <w:pPr>
        <w:spacing w:after="0" w:line="240" w:lineRule="auto"/>
        <w:jc w:val="center"/>
        <w:rPr>
          <w:rFonts w:ascii="Century Gothic" w:hAnsi="Century Gothic"/>
          <w:b/>
          <w:sz w:val="24"/>
          <w:szCs w:val="24"/>
        </w:rPr>
      </w:pPr>
    </w:p>
    <w:p w14:paraId="20CDD7B3" w14:textId="115A0B09" w:rsidR="00AD1191" w:rsidRDefault="00AD1191" w:rsidP="00ED43DC">
      <w:pPr>
        <w:spacing w:after="0" w:line="240" w:lineRule="auto"/>
        <w:jc w:val="center"/>
        <w:rPr>
          <w:rFonts w:ascii="Century Gothic" w:hAnsi="Century Gothic"/>
          <w:b/>
          <w:sz w:val="24"/>
          <w:szCs w:val="24"/>
        </w:rPr>
      </w:pPr>
    </w:p>
    <w:p w14:paraId="46661197" w14:textId="7335C513" w:rsidR="00AD1191" w:rsidRDefault="00AD1191" w:rsidP="00ED43DC">
      <w:pPr>
        <w:spacing w:after="0" w:line="240" w:lineRule="auto"/>
        <w:jc w:val="center"/>
        <w:rPr>
          <w:rFonts w:ascii="Century Gothic" w:hAnsi="Century Gothic"/>
          <w:b/>
          <w:sz w:val="24"/>
          <w:szCs w:val="24"/>
        </w:rPr>
      </w:pPr>
    </w:p>
    <w:p w14:paraId="70D653C6" w14:textId="7C98FDC1" w:rsidR="00AD1191" w:rsidRDefault="00AD1191" w:rsidP="00ED43DC">
      <w:pPr>
        <w:spacing w:after="0" w:line="240" w:lineRule="auto"/>
        <w:jc w:val="center"/>
        <w:rPr>
          <w:rFonts w:ascii="Century Gothic" w:hAnsi="Century Gothic"/>
          <w:b/>
          <w:sz w:val="24"/>
          <w:szCs w:val="24"/>
        </w:rPr>
      </w:pPr>
    </w:p>
    <w:p w14:paraId="144BD219" w14:textId="7427078F" w:rsidR="00AD1191" w:rsidRDefault="00AD1191" w:rsidP="00ED43DC">
      <w:pPr>
        <w:spacing w:after="0" w:line="240" w:lineRule="auto"/>
        <w:jc w:val="center"/>
        <w:rPr>
          <w:rFonts w:ascii="Century Gothic" w:hAnsi="Century Gothic"/>
          <w:b/>
          <w:sz w:val="24"/>
          <w:szCs w:val="24"/>
        </w:rPr>
      </w:pPr>
    </w:p>
    <w:p w14:paraId="1859FABA" w14:textId="17FDD5FE" w:rsidR="00AD1191" w:rsidRDefault="00AD1191" w:rsidP="00ED43DC">
      <w:pPr>
        <w:spacing w:after="0" w:line="240" w:lineRule="auto"/>
        <w:jc w:val="center"/>
        <w:rPr>
          <w:rFonts w:ascii="Century Gothic" w:hAnsi="Century Gothic"/>
          <w:b/>
          <w:sz w:val="24"/>
          <w:szCs w:val="24"/>
        </w:rPr>
      </w:pPr>
    </w:p>
    <w:p w14:paraId="000737B6" w14:textId="704147A3" w:rsidR="00AD1191" w:rsidRDefault="00AD1191" w:rsidP="00ED43DC">
      <w:pPr>
        <w:spacing w:after="0" w:line="240" w:lineRule="auto"/>
        <w:jc w:val="center"/>
        <w:rPr>
          <w:rFonts w:ascii="Century Gothic" w:hAnsi="Century Gothic"/>
          <w:b/>
          <w:sz w:val="24"/>
          <w:szCs w:val="24"/>
        </w:rPr>
      </w:pPr>
    </w:p>
    <w:p w14:paraId="13662D68" w14:textId="3B3B877D" w:rsidR="00AD1191" w:rsidRDefault="00AD1191" w:rsidP="00ED43DC">
      <w:pPr>
        <w:spacing w:after="0" w:line="240" w:lineRule="auto"/>
        <w:jc w:val="center"/>
        <w:rPr>
          <w:rFonts w:ascii="Century Gothic" w:hAnsi="Century Gothic"/>
          <w:b/>
          <w:sz w:val="24"/>
          <w:szCs w:val="24"/>
        </w:rPr>
      </w:pPr>
    </w:p>
    <w:p w14:paraId="75C9936F" w14:textId="40DBD3B6" w:rsidR="00AD1191" w:rsidRDefault="00AD1191" w:rsidP="00ED43DC">
      <w:pPr>
        <w:spacing w:after="0" w:line="240" w:lineRule="auto"/>
        <w:jc w:val="center"/>
        <w:rPr>
          <w:rFonts w:ascii="Century Gothic" w:hAnsi="Century Gothic"/>
          <w:b/>
          <w:sz w:val="24"/>
          <w:szCs w:val="24"/>
        </w:rPr>
      </w:pPr>
    </w:p>
    <w:p w14:paraId="4C55CD66" w14:textId="7269A73E" w:rsidR="00AD1191" w:rsidRDefault="00AD1191" w:rsidP="00ED43DC">
      <w:pPr>
        <w:spacing w:after="0" w:line="240" w:lineRule="auto"/>
        <w:jc w:val="center"/>
        <w:rPr>
          <w:rFonts w:ascii="Century Gothic" w:hAnsi="Century Gothic"/>
          <w:b/>
          <w:sz w:val="24"/>
          <w:szCs w:val="24"/>
        </w:rPr>
      </w:pPr>
    </w:p>
    <w:p w14:paraId="5A41EB89" w14:textId="5DEE9E46" w:rsidR="00AD1191" w:rsidRDefault="00AD1191" w:rsidP="00ED43DC">
      <w:pPr>
        <w:spacing w:after="0" w:line="240" w:lineRule="auto"/>
        <w:jc w:val="center"/>
        <w:rPr>
          <w:rFonts w:ascii="Century Gothic" w:hAnsi="Century Gothic"/>
          <w:b/>
          <w:sz w:val="24"/>
          <w:szCs w:val="24"/>
        </w:rPr>
      </w:pPr>
    </w:p>
    <w:p w14:paraId="263AD6D2" w14:textId="488B55FE" w:rsidR="00AD1191" w:rsidRDefault="00AD1191" w:rsidP="00ED43DC">
      <w:pPr>
        <w:spacing w:after="0" w:line="240" w:lineRule="auto"/>
        <w:jc w:val="center"/>
        <w:rPr>
          <w:rFonts w:ascii="Century Gothic" w:hAnsi="Century Gothic"/>
          <w:b/>
          <w:sz w:val="24"/>
          <w:szCs w:val="24"/>
        </w:rPr>
      </w:pPr>
    </w:p>
    <w:p w14:paraId="246EDD9F" w14:textId="2754B8CC" w:rsidR="00AD1191" w:rsidRDefault="00AD1191" w:rsidP="00ED43DC">
      <w:pPr>
        <w:spacing w:after="0" w:line="240" w:lineRule="auto"/>
        <w:jc w:val="center"/>
        <w:rPr>
          <w:rFonts w:ascii="Century Gothic" w:hAnsi="Century Gothic"/>
          <w:b/>
          <w:sz w:val="24"/>
          <w:szCs w:val="24"/>
        </w:rPr>
      </w:pPr>
    </w:p>
    <w:p w14:paraId="78422A05" w14:textId="1BA805F3" w:rsidR="00AD1191" w:rsidRDefault="00AD1191" w:rsidP="00ED43DC">
      <w:pPr>
        <w:spacing w:after="0" w:line="240" w:lineRule="auto"/>
        <w:jc w:val="center"/>
        <w:rPr>
          <w:rFonts w:ascii="Century Gothic" w:hAnsi="Century Gothic"/>
          <w:b/>
          <w:sz w:val="24"/>
          <w:szCs w:val="24"/>
        </w:rPr>
      </w:pPr>
    </w:p>
    <w:p w14:paraId="17F8F234" w14:textId="7943B4E9" w:rsidR="00AD1191" w:rsidRDefault="00AD1191" w:rsidP="00ED43DC">
      <w:pPr>
        <w:spacing w:after="0" w:line="240" w:lineRule="auto"/>
        <w:jc w:val="center"/>
        <w:rPr>
          <w:rFonts w:ascii="Century Gothic" w:hAnsi="Century Gothic"/>
          <w:b/>
          <w:sz w:val="24"/>
          <w:szCs w:val="24"/>
        </w:rPr>
      </w:pPr>
    </w:p>
    <w:p w14:paraId="358052F8" w14:textId="19D34ED4" w:rsidR="00AD1191" w:rsidRDefault="00AD1191" w:rsidP="00ED43DC">
      <w:pPr>
        <w:spacing w:after="0" w:line="240" w:lineRule="auto"/>
        <w:jc w:val="center"/>
        <w:rPr>
          <w:rFonts w:ascii="Century Gothic" w:hAnsi="Century Gothic"/>
          <w:b/>
          <w:sz w:val="24"/>
          <w:szCs w:val="24"/>
        </w:rPr>
      </w:pPr>
    </w:p>
    <w:p w14:paraId="5A83D7B5" w14:textId="7796B1AD" w:rsidR="00AD1191" w:rsidRDefault="00AD1191" w:rsidP="00ED43DC">
      <w:pPr>
        <w:spacing w:after="0" w:line="240" w:lineRule="auto"/>
        <w:jc w:val="center"/>
        <w:rPr>
          <w:rFonts w:ascii="Century Gothic" w:hAnsi="Century Gothic"/>
          <w:b/>
          <w:sz w:val="24"/>
          <w:szCs w:val="24"/>
        </w:rPr>
      </w:pPr>
    </w:p>
    <w:p w14:paraId="6B2B33D4" w14:textId="0FD7FD22" w:rsidR="00AD1191" w:rsidRDefault="00AD1191" w:rsidP="00ED43DC">
      <w:pPr>
        <w:spacing w:after="0" w:line="240" w:lineRule="auto"/>
        <w:jc w:val="center"/>
        <w:rPr>
          <w:rFonts w:ascii="Century Gothic" w:hAnsi="Century Gothic"/>
          <w:b/>
          <w:sz w:val="24"/>
          <w:szCs w:val="24"/>
        </w:rPr>
      </w:pPr>
    </w:p>
    <w:p w14:paraId="6C16C070" w14:textId="744C3AA4" w:rsidR="00AD1191" w:rsidRDefault="00AD1191" w:rsidP="00ED43DC">
      <w:pPr>
        <w:spacing w:after="0" w:line="240" w:lineRule="auto"/>
        <w:jc w:val="center"/>
        <w:rPr>
          <w:rFonts w:ascii="Century Gothic" w:hAnsi="Century Gothic"/>
          <w:b/>
          <w:sz w:val="24"/>
          <w:szCs w:val="24"/>
        </w:rPr>
      </w:pPr>
    </w:p>
    <w:p w14:paraId="2B7299CB" w14:textId="48CC0B24" w:rsidR="00AD1191" w:rsidRDefault="00AD1191" w:rsidP="00ED43DC">
      <w:pPr>
        <w:spacing w:after="0" w:line="240" w:lineRule="auto"/>
        <w:jc w:val="center"/>
        <w:rPr>
          <w:rFonts w:ascii="Century Gothic" w:hAnsi="Century Gothic"/>
          <w:b/>
          <w:sz w:val="24"/>
          <w:szCs w:val="24"/>
        </w:rPr>
      </w:pPr>
    </w:p>
    <w:p w14:paraId="56D43E84" w14:textId="1A48D203" w:rsidR="00AD1191" w:rsidRDefault="00AD1191" w:rsidP="00ED43DC">
      <w:pPr>
        <w:spacing w:after="0" w:line="240" w:lineRule="auto"/>
        <w:jc w:val="center"/>
        <w:rPr>
          <w:rFonts w:ascii="Century Gothic" w:hAnsi="Century Gothic"/>
          <w:b/>
          <w:sz w:val="24"/>
          <w:szCs w:val="24"/>
        </w:rPr>
      </w:pPr>
    </w:p>
    <w:p w14:paraId="76AD73A2" w14:textId="33A4741C" w:rsidR="00AD1191" w:rsidRDefault="00AD1191" w:rsidP="00ED43DC">
      <w:pPr>
        <w:spacing w:after="0" w:line="240" w:lineRule="auto"/>
        <w:jc w:val="center"/>
        <w:rPr>
          <w:rFonts w:ascii="Century Gothic" w:hAnsi="Century Gothic"/>
          <w:b/>
          <w:sz w:val="24"/>
          <w:szCs w:val="24"/>
        </w:rPr>
      </w:pPr>
    </w:p>
    <w:p w14:paraId="47072991" w14:textId="377DEAAB" w:rsidR="00AD1191" w:rsidRDefault="00AD1191" w:rsidP="00ED43DC">
      <w:pPr>
        <w:spacing w:after="0" w:line="240" w:lineRule="auto"/>
        <w:jc w:val="center"/>
        <w:rPr>
          <w:rFonts w:ascii="Century Gothic" w:hAnsi="Century Gothic"/>
          <w:b/>
          <w:sz w:val="24"/>
          <w:szCs w:val="24"/>
        </w:rPr>
      </w:pPr>
    </w:p>
    <w:p w14:paraId="74A0609C" w14:textId="7E1E5D43" w:rsidR="00AD1191" w:rsidRDefault="00AD1191" w:rsidP="00ED43DC">
      <w:pPr>
        <w:spacing w:after="0" w:line="240" w:lineRule="auto"/>
        <w:jc w:val="center"/>
        <w:rPr>
          <w:rFonts w:ascii="Century Gothic" w:hAnsi="Century Gothic"/>
          <w:b/>
          <w:sz w:val="24"/>
          <w:szCs w:val="24"/>
        </w:rPr>
      </w:pPr>
    </w:p>
    <w:p w14:paraId="6DECD4BD" w14:textId="03B14253" w:rsidR="00AD1191" w:rsidRDefault="00AD1191" w:rsidP="00ED43DC">
      <w:pPr>
        <w:spacing w:after="0" w:line="240" w:lineRule="auto"/>
        <w:jc w:val="center"/>
        <w:rPr>
          <w:rFonts w:ascii="Century Gothic" w:hAnsi="Century Gothic"/>
          <w:b/>
          <w:sz w:val="24"/>
          <w:szCs w:val="24"/>
        </w:rPr>
      </w:pPr>
    </w:p>
    <w:p w14:paraId="424A2053" w14:textId="7733DF0B" w:rsidR="00AD1191" w:rsidRDefault="00AD1191" w:rsidP="00ED43DC">
      <w:pPr>
        <w:spacing w:after="0" w:line="240" w:lineRule="auto"/>
        <w:jc w:val="center"/>
        <w:rPr>
          <w:rFonts w:ascii="Century Gothic" w:hAnsi="Century Gothic"/>
          <w:b/>
          <w:sz w:val="24"/>
          <w:szCs w:val="24"/>
        </w:rPr>
      </w:pPr>
    </w:p>
    <w:p w14:paraId="1C008F6D" w14:textId="3F2405BC" w:rsidR="00AD1191" w:rsidRDefault="00AD1191" w:rsidP="00ED43DC">
      <w:pPr>
        <w:spacing w:after="0" w:line="240" w:lineRule="auto"/>
        <w:jc w:val="center"/>
        <w:rPr>
          <w:rFonts w:ascii="Century Gothic" w:hAnsi="Century Gothic"/>
          <w:b/>
          <w:sz w:val="24"/>
          <w:szCs w:val="24"/>
        </w:rPr>
      </w:pPr>
    </w:p>
    <w:p w14:paraId="63FCDF9A" w14:textId="3CB92E59" w:rsidR="00AD1191" w:rsidRDefault="00AD1191" w:rsidP="00ED43DC">
      <w:pPr>
        <w:spacing w:after="0" w:line="240" w:lineRule="auto"/>
        <w:jc w:val="center"/>
        <w:rPr>
          <w:rFonts w:ascii="Century Gothic" w:hAnsi="Century Gothic"/>
          <w:b/>
          <w:sz w:val="24"/>
          <w:szCs w:val="24"/>
        </w:rPr>
      </w:pPr>
    </w:p>
    <w:p w14:paraId="2733D7B6" w14:textId="6FBEA353" w:rsidR="00AD1191" w:rsidRDefault="00AD1191" w:rsidP="00ED43DC">
      <w:pPr>
        <w:spacing w:after="0" w:line="240" w:lineRule="auto"/>
        <w:jc w:val="center"/>
        <w:rPr>
          <w:rFonts w:ascii="Century Gothic" w:hAnsi="Century Gothic"/>
          <w:b/>
          <w:sz w:val="24"/>
          <w:szCs w:val="24"/>
        </w:rPr>
      </w:pPr>
    </w:p>
    <w:p w14:paraId="7F8C8E66" w14:textId="7CF7F881" w:rsidR="00AD1191" w:rsidRDefault="00AD1191" w:rsidP="00ED43DC">
      <w:pPr>
        <w:spacing w:after="0" w:line="240" w:lineRule="auto"/>
        <w:jc w:val="center"/>
        <w:rPr>
          <w:rFonts w:ascii="Century Gothic" w:hAnsi="Century Gothic"/>
          <w:b/>
          <w:sz w:val="24"/>
          <w:szCs w:val="24"/>
        </w:rPr>
      </w:pPr>
    </w:p>
    <w:p w14:paraId="50057169" w14:textId="02113A96" w:rsidR="00AD1191" w:rsidRDefault="00AD1191" w:rsidP="00ED43DC">
      <w:pPr>
        <w:spacing w:after="0" w:line="240" w:lineRule="auto"/>
        <w:jc w:val="center"/>
        <w:rPr>
          <w:rFonts w:ascii="Century Gothic" w:hAnsi="Century Gothic"/>
          <w:b/>
          <w:sz w:val="24"/>
          <w:szCs w:val="24"/>
        </w:rPr>
      </w:pPr>
    </w:p>
    <w:p w14:paraId="6A014C2E" w14:textId="589EC4CA" w:rsidR="00AD1191" w:rsidRDefault="00AD1191" w:rsidP="00ED43DC">
      <w:pPr>
        <w:spacing w:after="0" w:line="240" w:lineRule="auto"/>
        <w:jc w:val="center"/>
        <w:rPr>
          <w:rFonts w:ascii="Century Gothic" w:hAnsi="Century Gothic"/>
          <w:b/>
          <w:sz w:val="24"/>
          <w:szCs w:val="24"/>
        </w:rPr>
      </w:pPr>
    </w:p>
    <w:p w14:paraId="5DF06DBF" w14:textId="40654B91" w:rsidR="00AD1191" w:rsidRDefault="00AD1191" w:rsidP="00ED43DC">
      <w:pPr>
        <w:spacing w:after="0" w:line="240" w:lineRule="auto"/>
        <w:jc w:val="center"/>
        <w:rPr>
          <w:rFonts w:ascii="Century Gothic" w:hAnsi="Century Gothic"/>
          <w:b/>
          <w:sz w:val="24"/>
          <w:szCs w:val="24"/>
        </w:rPr>
      </w:pPr>
    </w:p>
    <w:p w14:paraId="0910DFBB" w14:textId="48238E3B" w:rsidR="00AD1191" w:rsidRDefault="00AD1191" w:rsidP="00ED43DC">
      <w:pPr>
        <w:spacing w:after="0" w:line="240" w:lineRule="auto"/>
        <w:jc w:val="center"/>
        <w:rPr>
          <w:rFonts w:ascii="Century Gothic" w:hAnsi="Century Gothic"/>
          <w:b/>
          <w:sz w:val="24"/>
          <w:szCs w:val="24"/>
        </w:rPr>
      </w:pPr>
    </w:p>
    <w:p w14:paraId="17143AB0" w14:textId="7DDEADF9" w:rsidR="00AD1191" w:rsidRDefault="00AD1191" w:rsidP="00ED43DC">
      <w:pPr>
        <w:spacing w:after="0" w:line="240" w:lineRule="auto"/>
        <w:jc w:val="center"/>
        <w:rPr>
          <w:rFonts w:ascii="Century Gothic" w:hAnsi="Century Gothic"/>
          <w:b/>
          <w:sz w:val="24"/>
          <w:szCs w:val="24"/>
        </w:rPr>
      </w:pPr>
    </w:p>
    <w:p w14:paraId="62C532B9" w14:textId="1DEFFC70" w:rsidR="00AD1191" w:rsidRDefault="00AD1191" w:rsidP="00ED43DC">
      <w:pPr>
        <w:spacing w:after="0" w:line="240" w:lineRule="auto"/>
        <w:jc w:val="center"/>
        <w:rPr>
          <w:rFonts w:ascii="Century Gothic" w:hAnsi="Century Gothic"/>
          <w:b/>
          <w:sz w:val="24"/>
          <w:szCs w:val="24"/>
        </w:rPr>
      </w:pPr>
    </w:p>
    <w:p w14:paraId="1AB41C65" w14:textId="2F2CCB2B" w:rsidR="00AD1191" w:rsidRDefault="00AD1191" w:rsidP="00ED43DC">
      <w:pPr>
        <w:spacing w:after="0" w:line="240" w:lineRule="auto"/>
        <w:jc w:val="center"/>
        <w:rPr>
          <w:rFonts w:ascii="Century Gothic" w:hAnsi="Century Gothic"/>
          <w:b/>
          <w:sz w:val="24"/>
          <w:szCs w:val="24"/>
        </w:rPr>
      </w:pPr>
    </w:p>
    <w:p w14:paraId="647B04C3" w14:textId="195AD07F" w:rsidR="00AD1191" w:rsidRDefault="00AD1191" w:rsidP="00ED43DC">
      <w:pPr>
        <w:spacing w:after="0" w:line="240" w:lineRule="auto"/>
        <w:jc w:val="center"/>
        <w:rPr>
          <w:rFonts w:ascii="Century Gothic" w:hAnsi="Century Gothic"/>
          <w:b/>
          <w:sz w:val="24"/>
          <w:szCs w:val="24"/>
        </w:rPr>
      </w:pPr>
    </w:p>
    <w:p w14:paraId="1DEC188B" w14:textId="41F19FCD" w:rsidR="00AD1191" w:rsidRDefault="00AD1191" w:rsidP="00ED43DC">
      <w:pPr>
        <w:spacing w:after="0" w:line="240" w:lineRule="auto"/>
        <w:jc w:val="center"/>
        <w:rPr>
          <w:noProof/>
          <w:lang w:eastAsia="es-MX"/>
        </w:rPr>
      </w:pPr>
      <w:r>
        <w:rPr>
          <w:noProof/>
          <w:lang w:eastAsia="es-MX"/>
        </w:rPr>
        <w:lastRenderedPageBreak/>
        <w:drawing>
          <wp:anchor distT="0" distB="0" distL="114300" distR="114300" simplePos="0" relativeHeight="251662336" behindDoc="0" locked="0" layoutInCell="1" allowOverlap="1" wp14:anchorId="5D50B89C" wp14:editId="5A570BFF">
            <wp:simplePos x="0" y="0"/>
            <wp:positionH relativeFrom="margin">
              <wp:align>center</wp:align>
            </wp:positionH>
            <wp:positionV relativeFrom="paragraph">
              <wp:posOffset>-459740</wp:posOffset>
            </wp:positionV>
            <wp:extent cx="7467600" cy="92392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2587" t="17686" r="34657" b="7902"/>
                    <a:stretch/>
                  </pic:blipFill>
                  <pic:spPr bwMode="auto">
                    <a:xfrm>
                      <a:off x="0" y="0"/>
                      <a:ext cx="7467600" cy="923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FD62FD" w14:textId="6D611F10" w:rsidR="00AD1191" w:rsidRDefault="00AD1191" w:rsidP="00ED43DC">
      <w:pPr>
        <w:spacing w:after="0" w:line="240" w:lineRule="auto"/>
        <w:jc w:val="center"/>
        <w:rPr>
          <w:rFonts w:ascii="Century Gothic" w:hAnsi="Century Gothic"/>
          <w:b/>
          <w:sz w:val="24"/>
          <w:szCs w:val="24"/>
        </w:rPr>
      </w:pPr>
    </w:p>
    <w:p w14:paraId="0209FC23" w14:textId="2E9D0129" w:rsidR="00AD1191" w:rsidRDefault="00AD1191" w:rsidP="00ED43DC">
      <w:pPr>
        <w:spacing w:after="0" w:line="240" w:lineRule="auto"/>
        <w:jc w:val="center"/>
        <w:rPr>
          <w:rFonts w:ascii="Century Gothic" w:hAnsi="Century Gothic"/>
          <w:b/>
          <w:sz w:val="24"/>
          <w:szCs w:val="24"/>
        </w:rPr>
      </w:pPr>
    </w:p>
    <w:p w14:paraId="330C5A2D" w14:textId="75E07B1E" w:rsidR="00AD1191" w:rsidRDefault="00AD1191" w:rsidP="00ED43DC">
      <w:pPr>
        <w:spacing w:after="0" w:line="240" w:lineRule="auto"/>
        <w:jc w:val="center"/>
        <w:rPr>
          <w:rFonts w:ascii="Century Gothic" w:hAnsi="Century Gothic"/>
          <w:b/>
          <w:sz w:val="24"/>
          <w:szCs w:val="24"/>
        </w:rPr>
      </w:pPr>
    </w:p>
    <w:p w14:paraId="05B087BA" w14:textId="6C9F58F9" w:rsidR="00AD1191" w:rsidRDefault="00AD1191" w:rsidP="00ED43DC">
      <w:pPr>
        <w:spacing w:after="0" w:line="240" w:lineRule="auto"/>
        <w:jc w:val="center"/>
        <w:rPr>
          <w:rFonts w:ascii="Century Gothic" w:hAnsi="Century Gothic"/>
          <w:b/>
          <w:sz w:val="24"/>
          <w:szCs w:val="24"/>
        </w:rPr>
      </w:pPr>
    </w:p>
    <w:p w14:paraId="38253B06" w14:textId="01525FEB" w:rsidR="00AD1191" w:rsidRDefault="00AD1191" w:rsidP="00ED43DC">
      <w:pPr>
        <w:spacing w:after="0" w:line="240" w:lineRule="auto"/>
        <w:jc w:val="center"/>
        <w:rPr>
          <w:rFonts w:ascii="Century Gothic" w:hAnsi="Century Gothic"/>
          <w:b/>
          <w:sz w:val="24"/>
          <w:szCs w:val="24"/>
        </w:rPr>
      </w:pPr>
    </w:p>
    <w:p w14:paraId="50366B60" w14:textId="7240C31D" w:rsidR="00AD1191" w:rsidRDefault="00AD1191" w:rsidP="00ED43DC">
      <w:pPr>
        <w:spacing w:after="0" w:line="240" w:lineRule="auto"/>
        <w:jc w:val="center"/>
        <w:rPr>
          <w:rFonts w:ascii="Century Gothic" w:hAnsi="Century Gothic"/>
          <w:b/>
          <w:sz w:val="24"/>
          <w:szCs w:val="24"/>
        </w:rPr>
      </w:pPr>
    </w:p>
    <w:p w14:paraId="398A31FC" w14:textId="7DF94289" w:rsidR="00AD1191" w:rsidRDefault="00AD1191" w:rsidP="00ED43DC">
      <w:pPr>
        <w:spacing w:after="0" w:line="240" w:lineRule="auto"/>
        <w:jc w:val="center"/>
        <w:rPr>
          <w:rFonts w:ascii="Century Gothic" w:hAnsi="Century Gothic"/>
          <w:b/>
          <w:sz w:val="24"/>
          <w:szCs w:val="24"/>
        </w:rPr>
      </w:pPr>
    </w:p>
    <w:p w14:paraId="5E7A7D8D" w14:textId="78FBD35E" w:rsidR="00AD1191" w:rsidRDefault="00AD1191" w:rsidP="00ED43DC">
      <w:pPr>
        <w:spacing w:after="0" w:line="240" w:lineRule="auto"/>
        <w:jc w:val="center"/>
        <w:rPr>
          <w:rFonts w:ascii="Century Gothic" w:hAnsi="Century Gothic"/>
          <w:b/>
          <w:sz w:val="24"/>
          <w:szCs w:val="24"/>
        </w:rPr>
      </w:pPr>
    </w:p>
    <w:p w14:paraId="6FE8A3F3" w14:textId="541AC1C3" w:rsidR="00AD1191" w:rsidRDefault="00AD1191" w:rsidP="00ED43DC">
      <w:pPr>
        <w:spacing w:after="0" w:line="240" w:lineRule="auto"/>
        <w:jc w:val="center"/>
        <w:rPr>
          <w:rFonts w:ascii="Century Gothic" w:hAnsi="Century Gothic"/>
          <w:b/>
          <w:sz w:val="24"/>
          <w:szCs w:val="24"/>
        </w:rPr>
      </w:pPr>
    </w:p>
    <w:p w14:paraId="21883CB8" w14:textId="4EFE7F8C" w:rsidR="00AD1191" w:rsidRDefault="00AD1191" w:rsidP="00ED43DC">
      <w:pPr>
        <w:spacing w:after="0" w:line="240" w:lineRule="auto"/>
        <w:jc w:val="center"/>
        <w:rPr>
          <w:rFonts w:ascii="Century Gothic" w:hAnsi="Century Gothic"/>
          <w:b/>
          <w:sz w:val="24"/>
          <w:szCs w:val="24"/>
        </w:rPr>
      </w:pPr>
    </w:p>
    <w:p w14:paraId="14700809" w14:textId="0468FD68" w:rsidR="00AD1191" w:rsidRDefault="00AD1191" w:rsidP="00ED43DC">
      <w:pPr>
        <w:spacing w:after="0" w:line="240" w:lineRule="auto"/>
        <w:jc w:val="center"/>
        <w:rPr>
          <w:rFonts w:ascii="Century Gothic" w:hAnsi="Century Gothic"/>
          <w:b/>
          <w:sz w:val="24"/>
          <w:szCs w:val="24"/>
        </w:rPr>
      </w:pPr>
    </w:p>
    <w:p w14:paraId="4ACE23CC" w14:textId="2C1E06C2" w:rsidR="00AD1191" w:rsidRDefault="00AD1191" w:rsidP="00ED43DC">
      <w:pPr>
        <w:spacing w:after="0" w:line="240" w:lineRule="auto"/>
        <w:jc w:val="center"/>
        <w:rPr>
          <w:rFonts w:ascii="Century Gothic" w:hAnsi="Century Gothic"/>
          <w:b/>
          <w:sz w:val="24"/>
          <w:szCs w:val="24"/>
        </w:rPr>
      </w:pPr>
    </w:p>
    <w:p w14:paraId="16F5F887" w14:textId="23AFAFAC" w:rsidR="00AD1191" w:rsidRDefault="00AD1191" w:rsidP="00ED43DC">
      <w:pPr>
        <w:spacing w:after="0" w:line="240" w:lineRule="auto"/>
        <w:jc w:val="center"/>
        <w:rPr>
          <w:rFonts w:ascii="Century Gothic" w:hAnsi="Century Gothic"/>
          <w:b/>
          <w:sz w:val="24"/>
          <w:szCs w:val="24"/>
        </w:rPr>
      </w:pPr>
    </w:p>
    <w:p w14:paraId="25F32FBB" w14:textId="322D3915" w:rsidR="00AD1191" w:rsidRDefault="00AD1191" w:rsidP="00ED43DC">
      <w:pPr>
        <w:spacing w:after="0" w:line="240" w:lineRule="auto"/>
        <w:jc w:val="center"/>
        <w:rPr>
          <w:rFonts w:ascii="Century Gothic" w:hAnsi="Century Gothic"/>
          <w:b/>
          <w:sz w:val="24"/>
          <w:szCs w:val="24"/>
        </w:rPr>
      </w:pPr>
    </w:p>
    <w:p w14:paraId="0BF395C0" w14:textId="468410C7" w:rsidR="00AD1191" w:rsidRDefault="00AD1191" w:rsidP="00ED43DC">
      <w:pPr>
        <w:spacing w:after="0" w:line="240" w:lineRule="auto"/>
        <w:jc w:val="center"/>
        <w:rPr>
          <w:rFonts w:ascii="Century Gothic" w:hAnsi="Century Gothic"/>
          <w:b/>
          <w:sz w:val="24"/>
          <w:szCs w:val="24"/>
        </w:rPr>
      </w:pPr>
    </w:p>
    <w:p w14:paraId="53847AC8" w14:textId="5202B194" w:rsidR="00AD1191" w:rsidRDefault="00AD1191" w:rsidP="00ED43DC">
      <w:pPr>
        <w:spacing w:after="0" w:line="240" w:lineRule="auto"/>
        <w:jc w:val="center"/>
        <w:rPr>
          <w:rFonts w:ascii="Century Gothic" w:hAnsi="Century Gothic"/>
          <w:b/>
          <w:sz w:val="24"/>
          <w:szCs w:val="24"/>
        </w:rPr>
      </w:pPr>
    </w:p>
    <w:p w14:paraId="4C635D72" w14:textId="6D34F1CE" w:rsidR="00AD1191" w:rsidRDefault="00AD1191" w:rsidP="00ED43DC">
      <w:pPr>
        <w:spacing w:after="0" w:line="240" w:lineRule="auto"/>
        <w:jc w:val="center"/>
        <w:rPr>
          <w:rFonts w:ascii="Century Gothic" w:hAnsi="Century Gothic"/>
          <w:b/>
          <w:sz w:val="24"/>
          <w:szCs w:val="24"/>
        </w:rPr>
      </w:pPr>
    </w:p>
    <w:p w14:paraId="232D6825" w14:textId="1BE6C062" w:rsidR="00AD1191" w:rsidRDefault="00AD1191" w:rsidP="00ED43DC">
      <w:pPr>
        <w:spacing w:after="0" w:line="240" w:lineRule="auto"/>
        <w:jc w:val="center"/>
        <w:rPr>
          <w:rFonts w:ascii="Century Gothic" w:hAnsi="Century Gothic"/>
          <w:b/>
          <w:sz w:val="24"/>
          <w:szCs w:val="24"/>
        </w:rPr>
      </w:pPr>
    </w:p>
    <w:p w14:paraId="7E6F2625" w14:textId="44879CD4" w:rsidR="00AD1191" w:rsidRDefault="00AD1191" w:rsidP="00ED43DC">
      <w:pPr>
        <w:spacing w:after="0" w:line="240" w:lineRule="auto"/>
        <w:jc w:val="center"/>
        <w:rPr>
          <w:rFonts w:ascii="Century Gothic" w:hAnsi="Century Gothic"/>
          <w:b/>
          <w:sz w:val="24"/>
          <w:szCs w:val="24"/>
        </w:rPr>
      </w:pPr>
    </w:p>
    <w:p w14:paraId="21985C64" w14:textId="79BBCA88" w:rsidR="00AD1191" w:rsidRDefault="00AD1191" w:rsidP="00ED43DC">
      <w:pPr>
        <w:spacing w:after="0" w:line="240" w:lineRule="auto"/>
        <w:jc w:val="center"/>
        <w:rPr>
          <w:rFonts w:ascii="Century Gothic" w:hAnsi="Century Gothic"/>
          <w:b/>
          <w:sz w:val="24"/>
          <w:szCs w:val="24"/>
        </w:rPr>
      </w:pPr>
    </w:p>
    <w:p w14:paraId="3455C316" w14:textId="58E8A2BD" w:rsidR="00AD1191" w:rsidRDefault="00AD1191" w:rsidP="00ED43DC">
      <w:pPr>
        <w:spacing w:after="0" w:line="240" w:lineRule="auto"/>
        <w:jc w:val="center"/>
        <w:rPr>
          <w:rFonts w:ascii="Century Gothic" w:hAnsi="Century Gothic"/>
          <w:b/>
          <w:sz w:val="24"/>
          <w:szCs w:val="24"/>
        </w:rPr>
      </w:pPr>
    </w:p>
    <w:p w14:paraId="6FB820F2" w14:textId="570E01AB" w:rsidR="00AD1191" w:rsidRDefault="00AD1191" w:rsidP="00ED43DC">
      <w:pPr>
        <w:spacing w:after="0" w:line="240" w:lineRule="auto"/>
        <w:jc w:val="center"/>
        <w:rPr>
          <w:rFonts w:ascii="Century Gothic" w:hAnsi="Century Gothic"/>
          <w:b/>
          <w:sz w:val="24"/>
          <w:szCs w:val="24"/>
        </w:rPr>
      </w:pPr>
    </w:p>
    <w:p w14:paraId="4F62F202" w14:textId="786573AC" w:rsidR="00AD1191" w:rsidRDefault="00AD1191" w:rsidP="00ED43DC">
      <w:pPr>
        <w:spacing w:after="0" w:line="240" w:lineRule="auto"/>
        <w:jc w:val="center"/>
        <w:rPr>
          <w:rFonts w:ascii="Century Gothic" w:hAnsi="Century Gothic"/>
          <w:b/>
          <w:sz w:val="24"/>
          <w:szCs w:val="24"/>
        </w:rPr>
      </w:pPr>
    </w:p>
    <w:p w14:paraId="671384C5" w14:textId="433148E2" w:rsidR="00AD1191" w:rsidRDefault="00AD1191" w:rsidP="00ED43DC">
      <w:pPr>
        <w:spacing w:after="0" w:line="240" w:lineRule="auto"/>
        <w:jc w:val="center"/>
        <w:rPr>
          <w:rFonts w:ascii="Century Gothic" w:hAnsi="Century Gothic"/>
          <w:b/>
          <w:sz w:val="24"/>
          <w:szCs w:val="24"/>
        </w:rPr>
      </w:pPr>
    </w:p>
    <w:p w14:paraId="54C5E569" w14:textId="49634B36" w:rsidR="00AD1191" w:rsidRDefault="00AD1191" w:rsidP="00ED43DC">
      <w:pPr>
        <w:spacing w:after="0" w:line="240" w:lineRule="auto"/>
        <w:jc w:val="center"/>
        <w:rPr>
          <w:rFonts w:ascii="Century Gothic" w:hAnsi="Century Gothic"/>
          <w:b/>
          <w:sz w:val="24"/>
          <w:szCs w:val="24"/>
        </w:rPr>
      </w:pPr>
    </w:p>
    <w:p w14:paraId="0149437E" w14:textId="7F581A88" w:rsidR="00AD1191" w:rsidRDefault="00AD1191" w:rsidP="00ED43DC">
      <w:pPr>
        <w:spacing w:after="0" w:line="240" w:lineRule="auto"/>
        <w:jc w:val="center"/>
        <w:rPr>
          <w:rFonts w:ascii="Century Gothic" w:hAnsi="Century Gothic"/>
          <w:b/>
          <w:sz w:val="24"/>
          <w:szCs w:val="24"/>
        </w:rPr>
      </w:pPr>
    </w:p>
    <w:p w14:paraId="71FEE30B" w14:textId="43FD622B" w:rsidR="00AD1191" w:rsidRDefault="00AD1191" w:rsidP="00ED43DC">
      <w:pPr>
        <w:spacing w:after="0" w:line="240" w:lineRule="auto"/>
        <w:jc w:val="center"/>
        <w:rPr>
          <w:rFonts w:ascii="Century Gothic" w:hAnsi="Century Gothic"/>
          <w:b/>
          <w:sz w:val="24"/>
          <w:szCs w:val="24"/>
        </w:rPr>
      </w:pPr>
    </w:p>
    <w:p w14:paraId="6AABEB14" w14:textId="44711351" w:rsidR="00AD1191" w:rsidRDefault="00AD1191" w:rsidP="00ED43DC">
      <w:pPr>
        <w:spacing w:after="0" w:line="240" w:lineRule="auto"/>
        <w:jc w:val="center"/>
        <w:rPr>
          <w:rFonts w:ascii="Century Gothic" w:hAnsi="Century Gothic"/>
          <w:b/>
          <w:sz w:val="24"/>
          <w:szCs w:val="24"/>
        </w:rPr>
      </w:pPr>
    </w:p>
    <w:p w14:paraId="40FEF679" w14:textId="56978D46" w:rsidR="00AD1191" w:rsidRDefault="00AD1191" w:rsidP="00ED43DC">
      <w:pPr>
        <w:spacing w:after="0" w:line="240" w:lineRule="auto"/>
        <w:jc w:val="center"/>
        <w:rPr>
          <w:rFonts w:ascii="Century Gothic" w:hAnsi="Century Gothic"/>
          <w:b/>
          <w:sz w:val="24"/>
          <w:szCs w:val="24"/>
        </w:rPr>
      </w:pPr>
    </w:p>
    <w:p w14:paraId="0F139FC8" w14:textId="013D2127" w:rsidR="00AD1191" w:rsidRDefault="00AD1191" w:rsidP="00ED43DC">
      <w:pPr>
        <w:spacing w:after="0" w:line="240" w:lineRule="auto"/>
        <w:jc w:val="center"/>
        <w:rPr>
          <w:rFonts w:ascii="Century Gothic" w:hAnsi="Century Gothic"/>
          <w:b/>
          <w:sz w:val="24"/>
          <w:szCs w:val="24"/>
        </w:rPr>
      </w:pPr>
    </w:p>
    <w:p w14:paraId="212D880C" w14:textId="124D6B56" w:rsidR="00AD1191" w:rsidRDefault="00AD1191" w:rsidP="00ED43DC">
      <w:pPr>
        <w:spacing w:after="0" w:line="240" w:lineRule="auto"/>
        <w:jc w:val="center"/>
        <w:rPr>
          <w:rFonts w:ascii="Century Gothic" w:hAnsi="Century Gothic"/>
          <w:b/>
          <w:sz w:val="24"/>
          <w:szCs w:val="24"/>
        </w:rPr>
      </w:pPr>
    </w:p>
    <w:p w14:paraId="3F1B79B1" w14:textId="5EC36A6C" w:rsidR="00AD1191" w:rsidRDefault="00AD1191" w:rsidP="00ED43DC">
      <w:pPr>
        <w:spacing w:after="0" w:line="240" w:lineRule="auto"/>
        <w:jc w:val="center"/>
        <w:rPr>
          <w:rFonts w:ascii="Century Gothic" w:hAnsi="Century Gothic"/>
          <w:b/>
          <w:sz w:val="24"/>
          <w:szCs w:val="24"/>
        </w:rPr>
      </w:pPr>
    </w:p>
    <w:p w14:paraId="09D6A06E" w14:textId="27B3148E" w:rsidR="00AD1191" w:rsidRDefault="00AD1191" w:rsidP="00ED43DC">
      <w:pPr>
        <w:spacing w:after="0" w:line="240" w:lineRule="auto"/>
        <w:jc w:val="center"/>
        <w:rPr>
          <w:rFonts w:ascii="Century Gothic" w:hAnsi="Century Gothic"/>
          <w:b/>
          <w:sz w:val="24"/>
          <w:szCs w:val="24"/>
        </w:rPr>
      </w:pPr>
    </w:p>
    <w:p w14:paraId="1C2856E4" w14:textId="1EFB8246" w:rsidR="00AD1191" w:rsidRDefault="00AD1191" w:rsidP="00ED43DC">
      <w:pPr>
        <w:spacing w:after="0" w:line="240" w:lineRule="auto"/>
        <w:jc w:val="center"/>
        <w:rPr>
          <w:rFonts w:ascii="Century Gothic" w:hAnsi="Century Gothic"/>
          <w:b/>
          <w:sz w:val="24"/>
          <w:szCs w:val="24"/>
        </w:rPr>
      </w:pPr>
    </w:p>
    <w:p w14:paraId="31C18821" w14:textId="480BCAE5" w:rsidR="00AD1191" w:rsidRDefault="00AD1191" w:rsidP="00ED43DC">
      <w:pPr>
        <w:spacing w:after="0" w:line="240" w:lineRule="auto"/>
        <w:jc w:val="center"/>
        <w:rPr>
          <w:rFonts w:ascii="Century Gothic" w:hAnsi="Century Gothic"/>
          <w:b/>
          <w:sz w:val="24"/>
          <w:szCs w:val="24"/>
        </w:rPr>
      </w:pPr>
    </w:p>
    <w:p w14:paraId="07739128" w14:textId="0B4E5DD6" w:rsidR="00AD1191" w:rsidRDefault="00AD1191" w:rsidP="00ED43DC">
      <w:pPr>
        <w:spacing w:after="0" w:line="240" w:lineRule="auto"/>
        <w:jc w:val="center"/>
        <w:rPr>
          <w:rFonts w:ascii="Century Gothic" w:hAnsi="Century Gothic"/>
          <w:b/>
          <w:sz w:val="24"/>
          <w:szCs w:val="24"/>
        </w:rPr>
      </w:pPr>
    </w:p>
    <w:p w14:paraId="58729556" w14:textId="67569BE5" w:rsidR="00AD1191" w:rsidRDefault="00AD1191" w:rsidP="00ED43DC">
      <w:pPr>
        <w:spacing w:after="0" w:line="240" w:lineRule="auto"/>
        <w:jc w:val="center"/>
        <w:rPr>
          <w:rFonts w:ascii="Century Gothic" w:hAnsi="Century Gothic"/>
          <w:b/>
          <w:sz w:val="24"/>
          <w:szCs w:val="24"/>
        </w:rPr>
      </w:pPr>
    </w:p>
    <w:p w14:paraId="00A793D0" w14:textId="7C01F83D" w:rsidR="00AD1191" w:rsidRDefault="00AD1191" w:rsidP="00ED43DC">
      <w:pPr>
        <w:spacing w:after="0" w:line="240" w:lineRule="auto"/>
        <w:jc w:val="center"/>
        <w:rPr>
          <w:rFonts w:ascii="Century Gothic" w:hAnsi="Century Gothic"/>
          <w:b/>
          <w:sz w:val="24"/>
          <w:szCs w:val="24"/>
        </w:rPr>
      </w:pPr>
    </w:p>
    <w:p w14:paraId="729D4966" w14:textId="3336DE76" w:rsidR="00AD1191" w:rsidRDefault="00AD1191" w:rsidP="00ED43DC">
      <w:pPr>
        <w:spacing w:after="0" w:line="240" w:lineRule="auto"/>
        <w:jc w:val="center"/>
        <w:rPr>
          <w:rFonts w:ascii="Century Gothic" w:hAnsi="Century Gothic"/>
          <w:b/>
          <w:sz w:val="24"/>
          <w:szCs w:val="24"/>
        </w:rPr>
      </w:pPr>
    </w:p>
    <w:p w14:paraId="5B011DEC" w14:textId="22195FB8" w:rsidR="00AD1191" w:rsidRDefault="00AD1191" w:rsidP="00ED43DC">
      <w:pPr>
        <w:spacing w:after="0" w:line="240" w:lineRule="auto"/>
        <w:jc w:val="center"/>
        <w:rPr>
          <w:rFonts w:ascii="Century Gothic" w:hAnsi="Century Gothic"/>
          <w:b/>
          <w:sz w:val="24"/>
          <w:szCs w:val="24"/>
        </w:rPr>
      </w:pPr>
    </w:p>
    <w:p w14:paraId="4279D0D0" w14:textId="583B8E7A" w:rsidR="00AD1191" w:rsidRDefault="00AD1191" w:rsidP="00ED43DC">
      <w:pPr>
        <w:spacing w:after="0" w:line="240" w:lineRule="auto"/>
        <w:jc w:val="center"/>
        <w:rPr>
          <w:rFonts w:ascii="Century Gothic" w:hAnsi="Century Gothic"/>
          <w:b/>
          <w:sz w:val="24"/>
          <w:szCs w:val="24"/>
        </w:rPr>
      </w:pPr>
    </w:p>
    <w:p w14:paraId="7FD5C98A" w14:textId="00334B30" w:rsidR="00AD1191" w:rsidRDefault="00AD1191" w:rsidP="00ED43DC">
      <w:pPr>
        <w:spacing w:after="0" w:line="240" w:lineRule="auto"/>
        <w:jc w:val="center"/>
        <w:rPr>
          <w:rFonts w:ascii="Century Gothic" w:hAnsi="Century Gothic"/>
          <w:b/>
          <w:sz w:val="24"/>
          <w:szCs w:val="24"/>
        </w:rPr>
      </w:pPr>
    </w:p>
    <w:p w14:paraId="471A211C" w14:textId="29DF39EC" w:rsidR="00AD1191" w:rsidRDefault="00AD1191" w:rsidP="00ED43DC">
      <w:pPr>
        <w:spacing w:after="0" w:line="240" w:lineRule="auto"/>
        <w:jc w:val="center"/>
        <w:rPr>
          <w:rFonts w:ascii="Century Gothic" w:hAnsi="Century Gothic"/>
          <w:b/>
          <w:sz w:val="24"/>
          <w:szCs w:val="24"/>
        </w:rPr>
      </w:pPr>
    </w:p>
    <w:p w14:paraId="5BE53A26" w14:textId="77777777" w:rsidR="00AD1191" w:rsidRDefault="00AD1191" w:rsidP="00ED43DC">
      <w:pPr>
        <w:spacing w:after="0" w:line="240" w:lineRule="auto"/>
        <w:jc w:val="center"/>
        <w:rPr>
          <w:noProof/>
          <w:lang w:eastAsia="es-MX"/>
        </w:rPr>
      </w:pPr>
    </w:p>
    <w:p w14:paraId="539CBE22" w14:textId="53576C5E" w:rsidR="00AD1191" w:rsidRDefault="00AD1191" w:rsidP="00ED43DC">
      <w:pPr>
        <w:spacing w:after="0" w:line="240" w:lineRule="auto"/>
        <w:jc w:val="center"/>
        <w:rPr>
          <w:noProof/>
          <w:lang w:eastAsia="es-MX"/>
        </w:rPr>
      </w:pPr>
      <w:r>
        <w:rPr>
          <w:noProof/>
          <w:lang w:eastAsia="es-MX"/>
        </w:rPr>
        <w:drawing>
          <wp:anchor distT="0" distB="0" distL="114300" distR="114300" simplePos="0" relativeHeight="251664384" behindDoc="0" locked="0" layoutInCell="1" allowOverlap="1" wp14:anchorId="6EF603C7" wp14:editId="067CDC0B">
            <wp:simplePos x="0" y="0"/>
            <wp:positionH relativeFrom="margin">
              <wp:posOffset>-984885</wp:posOffset>
            </wp:positionH>
            <wp:positionV relativeFrom="paragraph">
              <wp:posOffset>-862330</wp:posOffset>
            </wp:positionV>
            <wp:extent cx="7524750" cy="99536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3339" t="17737" r="36168" b="11005"/>
                    <a:stretch/>
                  </pic:blipFill>
                  <pic:spPr bwMode="auto">
                    <a:xfrm>
                      <a:off x="0" y="0"/>
                      <a:ext cx="7525334" cy="99543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9962BC" w14:textId="46BC0586" w:rsidR="00AD1191" w:rsidRDefault="00AD1191" w:rsidP="00ED43DC">
      <w:pPr>
        <w:spacing w:after="0" w:line="240" w:lineRule="auto"/>
        <w:jc w:val="center"/>
        <w:rPr>
          <w:noProof/>
          <w:lang w:eastAsia="es-MX"/>
        </w:rPr>
      </w:pPr>
    </w:p>
    <w:p w14:paraId="5201ACF0" w14:textId="57867CB9" w:rsidR="00AD1191" w:rsidRDefault="00AD1191" w:rsidP="00ED43DC">
      <w:pPr>
        <w:spacing w:after="0" w:line="240" w:lineRule="auto"/>
        <w:jc w:val="center"/>
        <w:rPr>
          <w:noProof/>
          <w:lang w:eastAsia="es-MX"/>
        </w:rPr>
      </w:pPr>
    </w:p>
    <w:p w14:paraId="54E40D80" w14:textId="226C25D0" w:rsidR="00AD1191" w:rsidRDefault="00AD1191" w:rsidP="00ED43DC">
      <w:pPr>
        <w:spacing w:after="0" w:line="240" w:lineRule="auto"/>
        <w:jc w:val="center"/>
        <w:rPr>
          <w:noProof/>
          <w:lang w:eastAsia="es-MX"/>
        </w:rPr>
      </w:pPr>
    </w:p>
    <w:p w14:paraId="73BDD08C" w14:textId="32B37EE0" w:rsidR="00AD1191" w:rsidRDefault="00AD1191" w:rsidP="00ED43DC">
      <w:pPr>
        <w:spacing w:after="0" w:line="240" w:lineRule="auto"/>
        <w:jc w:val="center"/>
        <w:rPr>
          <w:rFonts w:ascii="Century Gothic" w:hAnsi="Century Gothic"/>
          <w:b/>
          <w:sz w:val="24"/>
          <w:szCs w:val="24"/>
        </w:rPr>
      </w:pPr>
    </w:p>
    <w:p w14:paraId="2B1720F5" w14:textId="531BB3E1" w:rsidR="00AD1191" w:rsidRDefault="00AD1191" w:rsidP="00ED43DC">
      <w:pPr>
        <w:spacing w:after="0" w:line="240" w:lineRule="auto"/>
        <w:jc w:val="center"/>
        <w:rPr>
          <w:rFonts w:ascii="Century Gothic" w:hAnsi="Century Gothic"/>
          <w:b/>
          <w:sz w:val="24"/>
          <w:szCs w:val="24"/>
        </w:rPr>
      </w:pPr>
    </w:p>
    <w:p w14:paraId="68D0B3A0" w14:textId="293D36F0" w:rsidR="00AD1191" w:rsidRDefault="00AD1191" w:rsidP="00ED43DC">
      <w:pPr>
        <w:spacing w:after="0" w:line="240" w:lineRule="auto"/>
        <w:jc w:val="center"/>
        <w:rPr>
          <w:rFonts w:ascii="Century Gothic" w:hAnsi="Century Gothic"/>
          <w:b/>
          <w:sz w:val="24"/>
          <w:szCs w:val="24"/>
        </w:rPr>
      </w:pPr>
    </w:p>
    <w:p w14:paraId="2C716643" w14:textId="54D769FA" w:rsidR="00AD1191" w:rsidRDefault="00AD1191" w:rsidP="00ED43DC">
      <w:pPr>
        <w:spacing w:after="0" w:line="240" w:lineRule="auto"/>
        <w:jc w:val="center"/>
        <w:rPr>
          <w:rFonts w:ascii="Century Gothic" w:hAnsi="Century Gothic"/>
          <w:b/>
          <w:sz w:val="24"/>
          <w:szCs w:val="24"/>
        </w:rPr>
      </w:pPr>
    </w:p>
    <w:p w14:paraId="6709797B" w14:textId="7537E447" w:rsidR="00AD1191" w:rsidRDefault="00AD1191" w:rsidP="00ED43DC">
      <w:pPr>
        <w:spacing w:after="0" w:line="240" w:lineRule="auto"/>
        <w:jc w:val="center"/>
        <w:rPr>
          <w:rFonts w:ascii="Century Gothic" w:hAnsi="Century Gothic"/>
          <w:b/>
          <w:sz w:val="24"/>
          <w:szCs w:val="24"/>
        </w:rPr>
      </w:pPr>
    </w:p>
    <w:p w14:paraId="7C3D73F2" w14:textId="06203BF9" w:rsidR="00AD1191" w:rsidRDefault="00AD1191" w:rsidP="00ED43DC">
      <w:pPr>
        <w:spacing w:after="0" w:line="240" w:lineRule="auto"/>
        <w:jc w:val="center"/>
        <w:rPr>
          <w:rFonts w:ascii="Century Gothic" w:hAnsi="Century Gothic"/>
          <w:b/>
          <w:sz w:val="24"/>
          <w:szCs w:val="24"/>
        </w:rPr>
      </w:pPr>
    </w:p>
    <w:p w14:paraId="1DA9860B" w14:textId="19B7EB9C" w:rsidR="00AD1191" w:rsidRDefault="00AD1191" w:rsidP="00ED43DC">
      <w:pPr>
        <w:spacing w:after="0" w:line="240" w:lineRule="auto"/>
        <w:jc w:val="center"/>
        <w:rPr>
          <w:rFonts w:ascii="Century Gothic" w:hAnsi="Century Gothic"/>
          <w:b/>
          <w:sz w:val="24"/>
          <w:szCs w:val="24"/>
        </w:rPr>
      </w:pPr>
    </w:p>
    <w:p w14:paraId="3FD6728C" w14:textId="1492F224" w:rsidR="00AD1191" w:rsidRDefault="00AD1191" w:rsidP="00ED43DC">
      <w:pPr>
        <w:spacing w:after="0" w:line="240" w:lineRule="auto"/>
        <w:jc w:val="center"/>
        <w:rPr>
          <w:rFonts w:ascii="Century Gothic" w:hAnsi="Century Gothic"/>
          <w:b/>
          <w:sz w:val="24"/>
          <w:szCs w:val="24"/>
        </w:rPr>
      </w:pPr>
    </w:p>
    <w:p w14:paraId="646010F0" w14:textId="075BE64B" w:rsidR="00AD1191" w:rsidRDefault="00AD1191" w:rsidP="00ED43DC">
      <w:pPr>
        <w:spacing w:after="0" w:line="240" w:lineRule="auto"/>
        <w:jc w:val="center"/>
        <w:rPr>
          <w:rFonts w:ascii="Century Gothic" w:hAnsi="Century Gothic"/>
          <w:b/>
          <w:sz w:val="24"/>
          <w:szCs w:val="24"/>
        </w:rPr>
      </w:pPr>
    </w:p>
    <w:p w14:paraId="6B9E88E9" w14:textId="05AC0D04" w:rsidR="00AD1191" w:rsidRDefault="00AD1191" w:rsidP="00ED43DC">
      <w:pPr>
        <w:spacing w:after="0" w:line="240" w:lineRule="auto"/>
        <w:jc w:val="center"/>
        <w:rPr>
          <w:rFonts w:ascii="Century Gothic" w:hAnsi="Century Gothic"/>
          <w:b/>
          <w:sz w:val="24"/>
          <w:szCs w:val="24"/>
        </w:rPr>
      </w:pPr>
    </w:p>
    <w:p w14:paraId="347C0375" w14:textId="593821AB" w:rsidR="00AD1191" w:rsidRDefault="00AD1191" w:rsidP="00ED43DC">
      <w:pPr>
        <w:spacing w:after="0" w:line="240" w:lineRule="auto"/>
        <w:jc w:val="center"/>
        <w:rPr>
          <w:rFonts w:ascii="Century Gothic" w:hAnsi="Century Gothic"/>
          <w:b/>
          <w:sz w:val="24"/>
          <w:szCs w:val="24"/>
        </w:rPr>
      </w:pPr>
    </w:p>
    <w:p w14:paraId="59708725" w14:textId="1B19C0FA" w:rsidR="00AD1191" w:rsidRDefault="00AD1191" w:rsidP="00ED43DC">
      <w:pPr>
        <w:spacing w:after="0" w:line="240" w:lineRule="auto"/>
        <w:jc w:val="center"/>
        <w:rPr>
          <w:rFonts w:ascii="Century Gothic" w:hAnsi="Century Gothic"/>
          <w:b/>
          <w:sz w:val="24"/>
          <w:szCs w:val="24"/>
        </w:rPr>
      </w:pPr>
    </w:p>
    <w:p w14:paraId="460D0977" w14:textId="6766B105" w:rsidR="00AD1191" w:rsidRDefault="00AD1191" w:rsidP="00ED43DC">
      <w:pPr>
        <w:spacing w:after="0" w:line="240" w:lineRule="auto"/>
        <w:jc w:val="center"/>
        <w:rPr>
          <w:rFonts w:ascii="Century Gothic" w:hAnsi="Century Gothic"/>
          <w:b/>
          <w:sz w:val="24"/>
          <w:szCs w:val="24"/>
        </w:rPr>
      </w:pPr>
    </w:p>
    <w:p w14:paraId="69A1ED06" w14:textId="229A5BA7" w:rsidR="00AD1191" w:rsidRDefault="00AD1191" w:rsidP="00ED43DC">
      <w:pPr>
        <w:spacing w:after="0" w:line="240" w:lineRule="auto"/>
        <w:jc w:val="center"/>
        <w:rPr>
          <w:rFonts w:ascii="Century Gothic" w:hAnsi="Century Gothic"/>
          <w:b/>
          <w:sz w:val="24"/>
          <w:szCs w:val="24"/>
        </w:rPr>
      </w:pPr>
    </w:p>
    <w:p w14:paraId="16BAE0E6" w14:textId="508A8944" w:rsidR="00AD1191" w:rsidRDefault="00AD1191" w:rsidP="00ED43DC">
      <w:pPr>
        <w:spacing w:after="0" w:line="240" w:lineRule="auto"/>
        <w:jc w:val="center"/>
        <w:rPr>
          <w:rFonts w:ascii="Century Gothic" w:hAnsi="Century Gothic"/>
          <w:b/>
          <w:sz w:val="24"/>
          <w:szCs w:val="24"/>
        </w:rPr>
      </w:pPr>
    </w:p>
    <w:p w14:paraId="6DC0E21F" w14:textId="2B49238D" w:rsidR="00AD1191" w:rsidRDefault="00AD1191" w:rsidP="00ED43DC">
      <w:pPr>
        <w:spacing w:after="0" w:line="240" w:lineRule="auto"/>
        <w:jc w:val="center"/>
        <w:rPr>
          <w:rFonts w:ascii="Century Gothic" w:hAnsi="Century Gothic"/>
          <w:b/>
          <w:sz w:val="24"/>
          <w:szCs w:val="24"/>
        </w:rPr>
      </w:pPr>
    </w:p>
    <w:p w14:paraId="2FE5B12A" w14:textId="3CFE9DA4" w:rsidR="00AD1191" w:rsidRDefault="00AD1191" w:rsidP="00ED43DC">
      <w:pPr>
        <w:spacing w:after="0" w:line="240" w:lineRule="auto"/>
        <w:jc w:val="center"/>
        <w:rPr>
          <w:rFonts w:ascii="Century Gothic" w:hAnsi="Century Gothic"/>
          <w:b/>
          <w:sz w:val="24"/>
          <w:szCs w:val="24"/>
        </w:rPr>
      </w:pPr>
    </w:p>
    <w:p w14:paraId="0EF27AEB" w14:textId="44D4BA55" w:rsidR="00AD1191" w:rsidRDefault="00AD1191" w:rsidP="00ED43DC">
      <w:pPr>
        <w:spacing w:after="0" w:line="240" w:lineRule="auto"/>
        <w:jc w:val="center"/>
        <w:rPr>
          <w:rFonts w:ascii="Century Gothic" w:hAnsi="Century Gothic"/>
          <w:b/>
          <w:sz w:val="24"/>
          <w:szCs w:val="24"/>
        </w:rPr>
      </w:pPr>
    </w:p>
    <w:p w14:paraId="2FFD1BAF" w14:textId="2D7CCE2D" w:rsidR="00AD1191" w:rsidRDefault="00AD1191" w:rsidP="00ED43DC">
      <w:pPr>
        <w:spacing w:after="0" w:line="240" w:lineRule="auto"/>
        <w:jc w:val="center"/>
        <w:rPr>
          <w:rFonts w:ascii="Century Gothic" w:hAnsi="Century Gothic"/>
          <w:b/>
          <w:sz w:val="24"/>
          <w:szCs w:val="24"/>
        </w:rPr>
      </w:pPr>
    </w:p>
    <w:p w14:paraId="27FE6E43" w14:textId="38DFB444" w:rsidR="00AD1191" w:rsidRDefault="00AD1191" w:rsidP="00ED43DC">
      <w:pPr>
        <w:spacing w:after="0" w:line="240" w:lineRule="auto"/>
        <w:jc w:val="center"/>
        <w:rPr>
          <w:rFonts w:ascii="Century Gothic" w:hAnsi="Century Gothic"/>
          <w:b/>
          <w:sz w:val="24"/>
          <w:szCs w:val="24"/>
        </w:rPr>
      </w:pPr>
    </w:p>
    <w:p w14:paraId="79137668" w14:textId="676E3894" w:rsidR="00AD1191" w:rsidRDefault="00AD1191" w:rsidP="00ED43DC">
      <w:pPr>
        <w:spacing w:after="0" w:line="240" w:lineRule="auto"/>
        <w:jc w:val="center"/>
        <w:rPr>
          <w:rFonts w:ascii="Century Gothic" w:hAnsi="Century Gothic"/>
          <w:b/>
          <w:sz w:val="24"/>
          <w:szCs w:val="24"/>
        </w:rPr>
      </w:pPr>
    </w:p>
    <w:p w14:paraId="0A7D6800" w14:textId="4C5BEB66" w:rsidR="00AD1191" w:rsidRDefault="00AD1191" w:rsidP="00ED43DC">
      <w:pPr>
        <w:spacing w:after="0" w:line="240" w:lineRule="auto"/>
        <w:jc w:val="center"/>
        <w:rPr>
          <w:rFonts w:ascii="Century Gothic" w:hAnsi="Century Gothic"/>
          <w:b/>
          <w:sz w:val="24"/>
          <w:szCs w:val="24"/>
        </w:rPr>
      </w:pPr>
    </w:p>
    <w:p w14:paraId="7D628676" w14:textId="53BCF77B" w:rsidR="00AD1191" w:rsidRDefault="00AD1191" w:rsidP="00ED43DC">
      <w:pPr>
        <w:spacing w:after="0" w:line="240" w:lineRule="auto"/>
        <w:jc w:val="center"/>
        <w:rPr>
          <w:rFonts w:ascii="Century Gothic" w:hAnsi="Century Gothic"/>
          <w:b/>
          <w:sz w:val="24"/>
          <w:szCs w:val="24"/>
        </w:rPr>
      </w:pPr>
    </w:p>
    <w:p w14:paraId="136F0F24" w14:textId="5FA26459" w:rsidR="00AD1191" w:rsidRDefault="00AD1191" w:rsidP="00ED43DC">
      <w:pPr>
        <w:spacing w:after="0" w:line="240" w:lineRule="auto"/>
        <w:jc w:val="center"/>
        <w:rPr>
          <w:rFonts w:ascii="Century Gothic" w:hAnsi="Century Gothic"/>
          <w:b/>
          <w:sz w:val="24"/>
          <w:szCs w:val="24"/>
        </w:rPr>
      </w:pPr>
    </w:p>
    <w:p w14:paraId="73F09840" w14:textId="3FD7D15F" w:rsidR="00AD1191" w:rsidRDefault="00AD1191" w:rsidP="00ED43DC">
      <w:pPr>
        <w:spacing w:after="0" w:line="240" w:lineRule="auto"/>
        <w:jc w:val="center"/>
        <w:rPr>
          <w:rFonts w:ascii="Century Gothic" w:hAnsi="Century Gothic"/>
          <w:b/>
          <w:sz w:val="24"/>
          <w:szCs w:val="24"/>
        </w:rPr>
      </w:pPr>
    </w:p>
    <w:p w14:paraId="5587F989" w14:textId="051BBCDE" w:rsidR="00AD1191" w:rsidRDefault="00AD1191" w:rsidP="00ED43DC">
      <w:pPr>
        <w:spacing w:after="0" w:line="240" w:lineRule="auto"/>
        <w:jc w:val="center"/>
        <w:rPr>
          <w:rFonts w:ascii="Century Gothic" w:hAnsi="Century Gothic"/>
          <w:b/>
          <w:sz w:val="24"/>
          <w:szCs w:val="24"/>
        </w:rPr>
      </w:pPr>
    </w:p>
    <w:p w14:paraId="14293884" w14:textId="301098AF" w:rsidR="00AD1191" w:rsidRDefault="00AD1191" w:rsidP="00ED43DC">
      <w:pPr>
        <w:spacing w:after="0" w:line="240" w:lineRule="auto"/>
        <w:jc w:val="center"/>
        <w:rPr>
          <w:rFonts w:ascii="Century Gothic" w:hAnsi="Century Gothic"/>
          <w:b/>
          <w:sz w:val="24"/>
          <w:szCs w:val="24"/>
        </w:rPr>
      </w:pPr>
    </w:p>
    <w:p w14:paraId="07BE5143" w14:textId="4398C31B" w:rsidR="00AD1191" w:rsidRDefault="00AD1191" w:rsidP="00ED43DC">
      <w:pPr>
        <w:spacing w:after="0" w:line="240" w:lineRule="auto"/>
        <w:jc w:val="center"/>
        <w:rPr>
          <w:rFonts w:ascii="Century Gothic" w:hAnsi="Century Gothic"/>
          <w:b/>
          <w:sz w:val="24"/>
          <w:szCs w:val="24"/>
        </w:rPr>
      </w:pPr>
    </w:p>
    <w:p w14:paraId="5681BD52" w14:textId="0858F556" w:rsidR="00AD1191" w:rsidRDefault="00AD1191" w:rsidP="00ED43DC">
      <w:pPr>
        <w:spacing w:after="0" w:line="240" w:lineRule="auto"/>
        <w:jc w:val="center"/>
        <w:rPr>
          <w:rFonts w:ascii="Century Gothic" w:hAnsi="Century Gothic"/>
          <w:b/>
          <w:sz w:val="24"/>
          <w:szCs w:val="24"/>
        </w:rPr>
      </w:pPr>
    </w:p>
    <w:p w14:paraId="57C88D01" w14:textId="5A74CF7F" w:rsidR="00AD1191" w:rsidRDefault="00AD1191" w:rsidP="00ED43DC">
      <w:pPr>
        <w:spacing w:after="0" w:line="240" w:lineRule="auto"/>
        <w:jc w:val="center"/>
        <w:rPr>
          <w:rFonts w:ascii="Century Gothic" w:hAnsi="Century Gothic"/>
          <w:b/>
          <w:sz w:val="24"/>
          <w:szCs w:val="24"/>
        </w:rPr>
      </w:pPr>
    </w:p>
    <w:p w14:paraId="4E491221" w14:textId="2AF38236" w:rsidR="00AD1191" w:rsidRDefault="00AD1191" w:rsidP="00ED43DC">
      <w:pPr>
        <w:spacing w:after="0" w:line="240" w:lineRule="auto"/>
        <w:jc w:val="center"/>
        <w:rPr>
          <w:rFonts w:ascii="Century Gothic" w:hAnsi="Century Gothic"/>
          <w:b/>
          <w:sz w:val="24"/>
          <w:szCs w:val="24"/>
        </w:rPr>
      </w:pPr>
    </w:p>
    <w:p w14:paraId="5AD72071" w14:textId="117F8D4F" w:rsidR="00AD1191" w:rsidRDefault="00AD1191" w:rsidP="00ED43DC">
      <w:pPr>
        <w:spacing w:after="0" w:line="240" w:lineRule="auto"/>
        <w:jc w:val="center"/>
        <w:rPr>
          <w:rFonts w:ascii="Century Gothic" w:hAnsi="Century Gothic"/>
          <w:b/>
          <w:sz w:val="24"/>
          <w:szCs w:val="24"/>
        </w:rPr>
      </w:pPr>
    </w:p>
    <w:p w14:paraId="655CDCBA" w14:textId="034CC30B" w:rsidR="00AD1191" w:rsidRDefault="00AD1191" w:rsidP="00ED43DC">
      <w:pPr>
        <w:spacing w:after="0" w:line="240" w:lineRule="auto"/>
        <w:jc w:val="center"/>
        <w:rPr>
          <w:rFonts w:ascii="Century Gothic" w:hAnsi="Century Gothic"/>
          <w:b/>
          <w:sz w:val="24"/>
          <w:szCs w:val="24"/>
        </w:rPr>
      </w:pPr>
    </w:p>
    <w:p w14:paraId="32E3248F" w14:textId="298938D1" w:rsidR="00AD1191" w:rsidRDefault="00AD1191" w:rsidP="00ED43DC">
      <w:pPr>
        <w:spacing w:after="0" w:line="240" w:lineRule="auto"/>
        <w:jc w:val="center"/>
        <w:rPr>
          <w:rFonts w:ascii="Century Gothic" w:hAnsi="Century Gothic"/>
          <w:b/>
          <w:sz w:val="24"/>
          <w:szCs w:val="24"/>
        </w:rPr>
      </w:pPr>
    </w:p>
    <w:p w14:paraId="10555FF4" w14:textId="2D43849D" w:rsidR="00AD1191" w:rsidRDefault="00AD1191" w:rsidP="00ED43DC">
      <w:pPr>
        <w:spacing w:after="0" w:line="240" w:lineRule="auto"/>
        <w:jc w:val="center"/>
        <w:rPr>
          <w:rFonts w:ascii="Century Gothic" w:hAnsi="Century Gothic"/>
          <w:b/>
          <w:sz w:val="24"/>
          <w:szCs w:val="24"/>
        </w:rPr>
      </w:pPr>
    </w:p>
    <w:p w14:paraId="124340A6" w14:textId="45F04D3A" w:rsidR="00AD1191" w:rsidRDefault="00AD1191" w:rsidP="00ED43DC">
      <w:pPr>
        <w:spacing w:after="0" w:line="240" w:lineRule="auto"/>
        <w:jc w:val="center"/>
        <w:rPr>
          <w:rFonts w:ascii="Century Gothic" w:hAnsi="Century Gothic"/>
          <w:b/>
          <w:sz w:val="24"/>
          <w:szCs w:val="24"/>
        </w:rPr>
      </w:pPr>
    </w:p>
    <w:p w14:paraId="2ECF93F2" w14:textId="461EE29E" w:rsidR="00AD1191" w:rsidRDefault="00AD1191" w:rsidP="00ED43DC">
      <w:pPr>
        <w:spacing w:after="0" w:line="240" w:lineRule="auto"/>
        <w:jc w:val="center"/>
        <w:rPr>
          <w:rFonts w:ascii="Century Gothic" w:hAnsi="Century Gothic"/>
          <w:b/>
          <w:sz w:val="24"/>
          <w:szCs w:val="24"/>
        </w:rPr>
      </w:pPr>
    </w:p>
    <w:p w14:paraId="29E8A7D5" w14:textId="49329BA2" w:rsidR="00AD1191" w:rsidRDefault="00AD1191" w:rsidP="00ED43DC">
      <w:pPr>
        <w:spacing w:after="0" w:line="240" w:lineRule="auto"/>
        <w:jc w:val="center"/>
        <w:rPr>
          <w:rFonts w:ascii="Century Gothic" w:hAnsi="Century Gothic"/>
          <w:b/>
          <w:sz w:val="24"/>
          <w:szCs w:val="24"/>
        </w:rPr>
      </w:pPr>
    </w:p>
    <w:p w14:paraId="0907E4DD" w14:textId="77777777" w:rsidR="000F3B88" w:rsidRDefault="000F3B88" w:rsidP="00ED43DC">
      <w:pPr>
        <w:spacing w:after="0" w:line="240" w:lineRule="auto"/>
        <w:jc w:val="center"/>
        <w:rPr>
          <w:rFonts w:ascii="Century Gothic" w:hAnsi="Century Gothic"/>
          <w:b/>
          <w:sz w:val="24"/>
          <w:szCs w:val="24"/>
        </w:rPr>
      </w:pPr>
    </w:p>
    <w:p w14:paraId="1F3D0A23" w14:textId="77777777" w:rsidR="000F3B88" w:rsidRDefault="000F3B88" w:rsidP="00ED43DC">
      <w:pPr>
        <w:spacing w:after="0" w:line="240" w:lineRule="auto"/>
        <w:jc w:val="center"/>
        <w:rPr>
          <w:noProof/>
          <w:lang w:eastAsia="es-MX"/>
        </w:rPr>
      </w:pPr>
    </w:p>
    <w:p w14:paraId="1E76995B" w14:textId="42284DCA" w:rsidR="000F3B88" w:rsidRDefault="000F3B88" w:rsidP="00ED43DC">
      <w:pPr>
        <w:spacing w:after="0" w:line="240" w:lineRule="auto"/>
        <w:jc w:val="center"/>
        <w:rPr>
          <w:noProof/>
          <w:lang w:eastAsia="es-MX"/>
        </w:rPr>
      </w:pPr>
      <w:r>
        <w:rPr>
          <w:noProof/>
          <w:lang w:eastAsia="es-MX"/>
        </w:rPr>
        <w:drawing>
          <wp:anchor distT="0" distB="0" distL="114300" distR="114300" simplePos="0" relativeHeight="251666432" behindDoc="0" locked="0" layoutInCell="1" allowOverlap="1" wp14:anchorId="683E7782" wp14:editId="43997933">
            <wp:simplePos x="0" y="0"/>
            <wp:positionH relativeFrom="margin">
              <wp:posOffset>-937260</wp:posOffset>
            </wp:positionH>
            <wp:positionV relativeFrom="paragraph">
              <wp:posOffset>-681990</wp:posOffset>
            </wp:positionV>
            <wp:extent cx="7419975" cy="100012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2756" t="11596" r="34106" b="21293"/>
                    <a:stretch/>
                  </pic:blipFill>
                  <pic:spPr bwMode="auto">
                    <a:xfrm>
                      <a:off x="0" y="0"/>
                      <a:ext cx="7419975" cy="1000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9D5CCC" w14:textId="7D0AE9D8" w:rsidR="000F3B88" w:rsidRDefault="000F3B88" w:rsidP="00ED43DC">
      <w:pPr>
        <w:spacing w:after="0" w:line="240" w:lineRule="auto"/>
        <w:jc w:val="center"/>
        <w:rPr>
          <w:noProof/>
          <w:lang w:eastAsia="es-MX"/>
        </w:rPr>
      </w:pPr>
    </w:p>
    <w:p w14:paraId="28C37EFE" w14:textId="2AFE2772" w:rsidR="000F3B88" w:rsidRDefault="000F3B88" w:rsidP="00ED43DC">
      <w:pPr>
        <w:spacing w:after="0" w:line="240" w:lineRule="auto"/>
        <w:jc w:val="center"/>
        <w:rPr>
          <w:noProof/>
          <w:lang w:eastAsia="es-MX"/>
        </w:rPr>
      </w:pPr>
    </w:p>
    <w:p w14:paraId="6BAD8E66" w14:textId="58103029" w:rsidR="00AD1191" w:rsidRDefault="00AD1191" w:rsidP="00ED43DC">
      <w:pPr>
        <w:spacing w:after="0" w:line="240" w:lineRule="auto"/>
        <w:jc w:val="center"/>
        <w:rPr>
          <w:noProof/>
          <w:lang w:eastAsia="es-MX"/>
        </w:rPr>
      </w:pPr>
    </w:p>
    <w:p w14:paraId="32EC711B" w14:textId="5B216F76" w:rsidR="00AD1191" w:rsidRDefault="00AD1191" w:rsidP="00ED43DC">
      <w:pPr>
        <w:spacing w:after="0" w:line="240" w:lineRule="auto"/>
        <w:jc w:val="center"/>
        <w:rPr>
          <w:noProof/>
          <w:lang w:eastAsia="es-MX"/>
        </w:rPr>
      </w:pPr>
    </w:p>
    <w:p w14:paraId="415E492D" w14:textId="49AE1D36" w:rsidR="00AD1191" w:rsidRDefault="00AD1191" w:rsidP="00ED43DC">
      <w:pPr>
        <w:spacing w:after="0" w:line="240" w:lineRule="auto"/>
        <w:jc w:val="center"/>
        <w:rPr>
          <w:noProof/>
          <w:lang w:eastAsia="es-MX"/>
        </w:rPr>
      </w:pPr>
    </w:p>
    <w:p w14:paraId="628A81F1" w14:textId="0C8012E7" w:rsidR="00AD1191" w:rsidRDefault="00AD1191" w:rsidP="00ED43DC">
      <w:pPr>
        <w:spacing w:after="0" w:line="240" w:lineRule="auto"/>
        <w:jc w:val="center"/>
        <w:rPr>
          <w:rFonts w:ascii="Century Gothic" w:hAnsi="Century Gothic"/>
          <w:b/>
          <w:sz w:val="24"/>
          <w:szCs w:val="24"/>
        </w:rPr>
      </w:pPr>
    </w:p>
    <w:p w14:paraId="2861CD4F" w14:textId="1CA85A26" w:rsidR="000F3B88" w:rsidRDefault="000F3B88" w:rsidP="00ED43DC">
      <w:pPr>
        <w:spacing w:after="0" w:line="240" w:lineRule="auto"/>
        <w:jc w:val="center"/>
        <w:rPr>
          <w:rFonts w:ascii="Century Gothic" w:hAnsi="Century Gothic"/>
          <w:b/>
          <w:sz w:val="24"/>
          <w:szCs w:val="24"/>
        </w:rPr>
      </w:pPr>
    </w:p>
    <w:p w14:paraId="019734F5" w14:textId="468ACBFB" w:rsidR="000F3B88" w:rsidRDefault="000F3B88" w:rsidP="00ED43DC">
      <w:pPr>
        <w:spacing w:after="0" w:line="240" w:lineRule="auto"/>
        <w:jc w:val="center"/>
        <w:rPr>
          <w:rFonts w:ascii="Century Gothic" w:hAnsi="Century Gothic"/>
          <w:b/>
          <w:sz w:val="24"/>
          <w:szCs w:val="24"/>
        </w:rPr>
      </w:pPr>
    </w:p>
    <w:p w14:paraId="55C04528" w14:textId="252FE4CD" w:rsidR="000F3B88" w:rsidRDefault="000F3B88" w:rsidP="00ED43DC">
      <w:pPr>
        <w:spacing w:after="0" w:line="240" w:lineRule="auto"/>
        <w:jc w:val="center"/>
        <w:rPr>
          <w:rFonts w:ascii="Century Gothic" w:hAnsi="Century Gothic"/>
          <w:b/>
          <w:sz w:val="24"/>
          <w:szCs w:val="24"/>
        </w:rPr>
      </w:pPr>
    </w:p>
    <w:p w14:paraId="39694F9C" w14:textId="369AA1C5" w:rsidR="000F3B88" w:rsidRDefault="000F3B88" w:rsidP="00ED43DC">
      <w:pPr>
        <w:spacing w:after="0" w:line="240" w:lineRule="auto"/>
        <w:jc w:val="center"/>
        <w:rPr>
          <w:rFonts w:ascii="Century Gothic" w:hAnsi="Century Gothic"/>
          <w:b/>
          <w:sz w:val="24"/>
          <w:szCs w:val="24"/>
        </w:rPr>
      </w:pPr>
    </w:p>
    <w:p w14:paraId="653CDC24" w14:textId="4E54D3F1" w:rsidR="000F3B88" w:rsidRDefault="000F3B88" w:rsidP="00ED43DC">
      <w:pPr>
        <w:spacing w:after="0" w:line="240" w:lineRule="auto"/>
        <w:jc w:val="center"/>
        <w:rPr>
          <w:rFonts w:ascii="Century Gothic" w:hAnsi="Century Gothic"/>
          <w:b/>
          <w:sz w:val="24"/>
          <w:szCs w:val="24"/>
        </w:rPr>
      </w:pPr>
    </w:p>
    <w:p w14:paraId="2753B3BF" w14:textId="28208AB2" w:rsidR="000F3B88" w:rsidRDefault="000F3B88" w:rsidP="00ED43DC">
      <w:pPr>
        <w:spacing w:after="0" w:line="240" w:lineRule="auto"/>
        <w:jc w:val="center"/>
        <w:rPr>
          <w:rFonts w:ascii="Century Gothic" w:hAnsi="Century Gothic"/>
          <w:b/>
          <w:sz w:val="24"/>
          <w:szCs w:val="24"/>
        </w:rPr>
      </w:pPr>
    </w:p>
    <w:p w14:paraId="037595C6" w14:textId="1460909F" w:rsidR="000F3B88" w:rsidRDefault="000F3B88" w:rsidP="00ED43DC">
      <w:pPr>
        <w:spacing w:after="0" w:line="240" w:lineRule="auto"/>
        <w:jc w:val="center"/>
        <w:rPr>
          <w:rFonts w:ascii="Century Gothic" w:hAnsi="Century Gothic"/>
          <w:b/>
          <w:sz w:val="24"/>
          <w:szCs w:val="24"/>
        </w:rPr>
      </w:pPr>
    </w:p>
    <w:p w14:paraId="5798DAD5" w14:textId="2A5614B8" w:rsidR="000F3B88" w:rsidRDefault="000F3B88" w:rsidP="00ED43DC">
      <w:pPr>
        <w:spacing w:after="0" w:line="240" w:lineRule="auto"/>
        <w:jc w:val="center"/>
        <w:rPr>
          <w:rFonts w:ascii="Century Gothic" w:hAnsi="Century Gothic"/>
          <w:b/>
          <w:sz w:val="24"/>
          <w:szCs w:val="24"/>
        </w:rPr>
      </w:pPr>
    </w:p>
    <w:p w14:paraId="4365B015" w14:textId="48D04560" w:rsidR="000F3B88" w:rsidRDefault="000F3B88" w:rsidP="00ED43DC">
      <w:pPr>
        <w:spacing w:after="0" w:line="240" w:lineRule="auto"/>
        <w:jc w:val="center"/>
        <w:rPr>
          <w:rFonts w:ascii="Century Gothic" w:hAnsi="Century Gothic"/>
          <w:b/>
          <w:sz w:val="24"/>
          <w:szCs w:val="24"/>
        </w:rPr>
      </w:pPr>
    </w:p>
    <w:p w14:paraId="79025C19" w14:textId="042A3D78" w:rsidR="000F3B88" w:rsidRDefault="000F3B88" w:rsidP="00ED43DC">
      <w:pPr>
        <w:spacing w:after="0" w:line="240" w:lineRule="auto"/>
        <w:jc w:val="center"/>
        <w:rPr>
          <w:rFonts w:ascii="Century Gothic" w:hAnsi="Century Gothic"/>
          <w:b/>
          <w:sz w:val="24"/>
          <w:szCs w:val="24"/>
        </w:rPr>
      </w:pPr>
    </w:p>
    <w:p w14:paraId="6384E627" w14:textId="13AA29AB" w:rsidR="000F3B88" w:rsidRDefault="000F3B88" w:rsidP="00ED43DC">
      <w:pPr>
        <w:spacing w:after="0" w:line="240" w:lineRule="auto"/>
        <w:jc w:val="center"/>
        <w:rPr>
          <w:rFonts w:ascii="Century Gothic" w:hAnsi="Century Gothic"/>
          <w:b/>
          <w:sz w:val="24"/>
          <w:szCs w:val="24"/>
        </w:rPr>
      </w:pPr>
    </w:p>
    <w:p w14:paraId="020D468A" w14:textId="6342F2EF" w:rsidR="000F3B88" w:rsidRDefault="000F3B88" w:rsidP="00ED43DC">
      <w:pPr>
        <w:spacing w:after="0" w:line="240" w:lineRule="auto"/>
        <w:jc w:val="center"/>
        <w:rPr>
          <w:rFonts w:ascii="Century Gothic" w:hAnsi="Century Gothic"/>
          <w:b/>
          <w:sz w:val="24"/>
          <w:szCs w:val="24"/>
        </w:rPr>
      </w:pPr>
    </w:p>
    <w:p w14:paraId="1A6EA753" w14:textId="3624E713" w:rsidR="000F3B88" w:rsidRDefault="000F3B88" w:rsidP="00ED43DC">
      <w:pPr>
        <w:spacing w:after="0" w:line="240" w:lineRule="auto"/>
        <w:jc w:val="center"/>
        <w:rPr>
          <w:rFonts w:ascii="Century Gothic" w:hAnsi="Century Gothic"/>
          <w:b/>
          <w:sz w:val="24"/>
          <w:szCs w:val="24"/>
        </w:rPr>
      </w:pPr>
    </w:p>
    <w:p w14:paraId="40C1A0E3" w14:textId="07121EC4" w:rsidR="000F3B88" w:rsidRDefault="000F3B88" w:rsidP="00ED43DC">
      <w:pPr>
        <w:spacing w:after="0" w:line="240" w:lineRule="auto"/>
        <w:jc w:val="center"/>
        <w:rPr>
          <w:rFonts w:ascii="Century Gothic" w:hAnsi="Century Gothic"/>
          <w:b/>
          <w:sz w:val="24"/>
          <w:szCs w:val="24"/>
        </w:rPr>
      </w:pPr>
    </w:p>
    <w:p w14:paraId="5D32FC6C" w14:textId="17EC0BEA" w:rsidR="000F3B88" w:rsidRDefault="000F3B88" w:rsidP="00ED43DC">
      <w:pPr>
        <w:spacing w:after="0" w:line="240" w:lineRule="auto"/>
        <w:jc w:val="center"/>
        <w:rPr>
          <w:rFonts w:ascii="Century Gothic" w:hAnsi="Century Gothic"/>
          <w:b/>
          <w:sz w:val="24"/>
          <w:szCs w:val="24"/>
        </w:rPr>
      </w:pPr>
    </w:p>
    <w:p w14:paraId="5591BB9D" w14:textId="07576170" w:rsidR="000F3B88" w:rsidRDefault="000F3B88" w:rsidP="00ED43DC">
      <w:pPr>
        <w:spacing w:after="0" w:line="240" w:lineRule="auto"/>
        <w:jc w:val="center"/>
        <w:rPr>
          <w:rFonts w:ascii="Century Gothic" w:hAnsi="Century Gothic"/>
          <w:b/>
          <w:sz w:val="24"/>
          <w:szCs w:val="24"/>
        </w:rPr>
      </w:pPr>
    </w:p>
    <w:p w14:paraId="3E41B50B" w14:textId="795BDBD1" w:rsidR="000F3B88" w:rsidRDefault="000F3B88" w:rsidP="00ED43DC">
      <w:pPr>
        <w:spacing w:after="0" w:line="240" w:lineRule="auto"/>
        <w:jc w:val="center"/>
        <w:rPr>
          <w:rFonts w:ascii="Century Gothic" w:hAnsi="Century Gothic"/>
          <w:b/>
          <w:sz w:val="24"/>
          <w:szCs w:val="24"/>
        </w:rPr>
      </w:pPr>
    </w:p>
    <w:p w14:paraId="540CCEC5" w14:textId="3220D643" w:rsidR="000F3B88" w:rsidRDefault="000F3B88" w:rsidP="00ED43DC">
      <w:pPr>
        <w:spacing w:after="0" w:line="240" w:lineRule="auto"/>
        <w:jc w:val="center"/>
        <w:rPr>
          <w:rFonts w:ascii="Century Gothic" w:hAnsi="Century Gothic"/>
          <w:b/>
          <w:sz w:val="24"/>
          <w:szCs w:val="24"/>
        </w:rPr>
      </w:pPr>
    </w:p>
    <w:p w14:paraId="30C89F8F" w14:textId="764FE8BD" w:rsidR="000F3B88" w:rsidRDefault="000F3B88" w:rsidP="00ED43DC">
      <w:pPr>
        <w:spacing w:after="0" w:line="240" w:lineRule="auto"/>
        <w:jc w:val="center"/>
        <w:rPr>
          <w:rFonts w:ascii="Century Gothic" w:hAnsi="Century Gothic"/>
          <w:b/>
          <w:sz w:val="24"/>
          <w:szCs w:val="24"/>
        </w:rPr>
      </w:pPr>
    </w:p>
    <w:p w14:paraId="72A09251" w14:textId="7E598EA8" w:rsidR="000F3B88" w:rsidRDefault="000F3B88" w:rsidP="00ED43DC">
      <w:pPr>
        <w:spacing w:after="0" w:line="240" w:lineRule="auto"/>
        <w:jc w:val="center"/>
        <w:rPr>
          <w:rFonts w:ascii="Century Gothic" w:hAnsi="Century Gothic"/>
          <w:b/>
          <w:sz w:val="24"/>
          <w:szCs w:val="24"/>
        </w:rPr>
      </w:pPr>
    </w:p>
    <w:p w14:paraId="4CC2B60C" w14:textId="6A62563A" w:rsidR="000F3B88" w:rsidRDefault="000F3B88" w:rsidP="00ED43DC">
      <w:pPr>
        <w:spacing w:after="0" w:line="240" w:lineRule="auto"/>
        <w:jc w:val="center"/>
        <w:rPr>
          <w:rFonts w:ascii="Century Gothic" w:hAnsi="Century Gothic"/>
          <w:b/>
          <w:sz w:val="24"/>
          <w:szCs w:val="24"/>
        </w:rPr>
      </w:pPr>
    </w:p>
    <w:p w14:paraId="5992E023" w14:textId="3E083B6E" w:rsidR="000F3B88" w:rsidRDefault="000F3B88" w:rsidP="00ED43DC">
      <w:pPr>
        <w:spacing w:after="0" w:line="240" w:lineRule="auto"/>
        <w:jc w:val="center"/>
        <w:rPr>
          <w:rFonts w:ascii="Century Gothic" w:hAnsi="Century Gothic"/>
          <w:b/>
          <w:sz w:val="24"/>
          <w:szCs w:val="24"/>
        </w:rPr>
      </w:pPr>
    </w:p>
    <w:p w14:paraId="5CDCCC84" w14:textId="44E8807D" w:rsidR="000F3B88" w:rsidRDefault="000F3B88" w:rsidP="00ED43DC">
      <w:pPr>
        <w:spacing w:after="0" w:line="240" w:lineRule="auto"/>
        <w:jc w:val="center"/>
        <w:rPr>
          <w:rFonts w:ascii="Century Gothic" w:hAnsi="Century Gothic"/>
          <w:b/>
          <w:sz w:val="24"/>
          <w:szCs w:val="24"/>
        </w:rPr>
      </w:pPr>
    </w:p>
    <w:p w14:paraId="26961C25" w14:textId="0AE27882" w:rsidR="000F3B88" w:rsidRDefault="000F3B88" w:rsidP="00ED43DC">
      <w:pPr>
        <w:spacing w:after="0" w:line="240" w:lineRule="auto"/>
        <w:jc w:val="center"/>
        <w:rPr>
          <w:rFonts w:ascii="Century Gothic" w:hAnsi="Century Gothic"/>
          <w:b/>
          <w:sz w:val="24"/>
          <w:szCs w:val="24"/>
        </w:rPr>
      </w:pPr>
    </w:p>
    <w:p w14:paraId="2D35CDE6" w14:textId="2E70D095" w:rsidR="000F3B88" w:rsidRDefault="000F3B88" w:rsidP="00ED43DC">
      <w:pPr>
        <w:spacing w:after="0" w:line="240" w:lineRule="auto"/>
        <w:jc w:val="center"/>
        <w:rPr>
          <w:rFonts w:ascii="Century Gothic" w:hAnsi="Century Gothic"/>
          <w:b/>
          <w:sz w:val="24"/>
          <w:szCs w:val="24"/>
        </w:rPr>
      </w:pPr>
    </w:p>
    <w:p w14:paraId="38FEB713" w14:textId="7B8BDEC9" w:rsidR="000F3B88" w:rsidRDefault="000F3B88" w:rsidP="00ED43DC">
      <w:pPr>
        <w:spacing w:after="0" w:line="240" w:lineRule="auto"/>
        <w:jc w:val="center"/>
        <w:rPr>
          <w:rFonts w:ascii="Century Gothic" w:hAnsi="Century Gothic"/>
          <w:b/>
          <w:sz w:val="24"/>
          <w:szCs w:val="24"/>
        </w:rPr>
      </w:pPr>
    </w:p>
    <w:p w14:paraId="3FEEC838" w14:textId="7F0D0D79" w:rsidR="000F3B88" w:rsidRDefault="000F3B88" w:rsidP="00ED43DC">
      <w:pPr>
        <w:spacing w:after="0" w:line="240" w:lineRule="auto"/>
        <w:jc w:val="center"/>
        <w:rPr>
          <w:rFonts w:ascii="Century Gothic" w:hAnsi="Century Gothic"/>
          <w:b/>
          <w:sz w:val="24"/>
          <w:szCs w:val="24"/>
        </w:rPr>
      </w:pPr>
    </w:p>
    <w:p w14:paraId="32CACEB9" w14:textId="28F0F3A2" w:rsidR="000F3B88" w:rsidRDefault="000F3B88" w:rsidP="00ED43DC">
      <w:pPr>
        <w:spacing w:after="0" w:line="240" w:lineRule="auto"/>
        <w:jc w:val="center"/>
        <w:rPr>
          <w:rFonts w:ascii="Century Gothic" w:hAnsi="Century Gothic"/>
          <w:b/>
          <w:sz w:val="24"/>
          <w:szCs w:val="24"/>
        </w:rPr>
      </w:pPr>
    </w:p>
    <w:p w14:paraId="3EBF631F" w14:textId="12A06DB1" w:rsidR="000F3B88" w:rsidRDefault="000F3B88" w:rsidP="00ED43DC">
      <w:pPr>
        <w:spacing w:after="0" w:line="240" w:lineRule="auto"/>
        <w:jc w:val="center"/>
        <w:rPr>
          <w:rFonts w:ascii="Century Gothic" w:hAnsi="Century Gothic"/>
          <w:b/>
          <w:sz w:val="24"/>
          <w:szCs w:val="24"/>
        </w:rPr>
      </w:pPr>
    </w:p>
    <w:p w14:paraId="2F9CDBC5" w14:textId="62B369D1" w:rsidR="000F3B88" w:rsidRDefault="000F3B88" w:rsidP="00ED43DC">
      <w:pPr>
        <w:spacing w:after="0" w:line="240" w:lineRule="auto"/>
        <w:jc w:val="center"/>
        <w:rPr>
          <w:rFonts w:ascii="Century Gothic" w:hAnsi="Century Gothic"/>
          <w:b/>
          <w:sz w:val="24"/>
          <w:szCs w:val="24"/>
        </w:rPr>
      </w:pPr>
    </w:p>
    <w:p w14:paraId="17EF6872" w14:textId="18B1EF81" w:rsidR="000F3B88" w:rsidRDefault="000F3B88" w:rsidP="00ED43DC">
      <w:pPr>
        <w:spacing w:after="0" w:line="240" w:lineRule="auto"/>
        <w:jc w:val="center"/>
        <w:rPr>
          <w:rFonts w:ascii="Century Gothic" w:hAnsi="Century Gothic"/>
          <w:b/>
          <w:sz w:val="24"/>
          <w:szCs w:val="24"/>
        </w:rPr>
      </w:pPr>
    </w:p>
    <w:p w14:paraId="7D3DF350" w14:textId="17DD7CEE" w:rsidR="000F3B88" w:rsidRDefault="000F3B88" w:rsidP="00ED43DC">
      <w:pPr>
        <w:spacing w:after="0" w:line="240" w:lineRule="auto"/>
        <w:jc w:val="center"/>
        <w:rPr>
          <w:rFonts w:ascii="Century Gothic" w:hAnsi="Century Gothic"/>
          <w:b/>
          <w:sz w:val="24"/>
          <w:szCs w:val="24"/>
        </w:rPr>
      </w:pPr>
    </w:p>
    <w:p w14:paraId="270E6B96" w14:textId="3597B1D3" w:rsidR="000F3B88" w:rsidRDefault="000F3B88" w:rsidP="00ED43DC">
      <w:pPr>
        <w:spacing w:after="0" w:line="240" w:lineRule="auto"/>
        <w:jc w:val="center"/>
        <w:rPr>
          <w:rFonts w:ascii="Century Gothic" w:hAnsi="Century Gothic"/>
          <w:b/>
          <w:sz w:val="24"/>
          <w:szCs w:val="24"/>
        </w:rPr>
      </w:pPr>
    </w:p>
    <w:p w14:paraId="178DBDA0" w14:textId="62C9A1C5" w:rsidR="000F3B88" w:rsidRDefault="000F3B88" w:rsidP="00ED43DC">
      <w:pPr>
        <w:spacing w:after="0" w:line="240" w:lineRule="auto"/>
        <w:jc w:val="center"/>
        <w:rPr>
          <w:rFonts w:ascii="Century Gothic" w:hAnsi="Century Gothic"/>
          <w:b/>
          <w:sz w:val="24"/>
          <w:szCs w:val="24"/>
        </w:rPr>
      </w:pPr>
    </w:p>
    <w:p w14:paraId="6C4FE6D1" w14:textId="2C1835B0" w:rsidR="000F3B88" w:rsidRDefault="000F3B88" w:rsidP="00ED43DC">
      <w:pPr>
        <w:spacing w:after="0" w:line="240" w:lineRule="auto"/>
        <w:jc w:val="center"/>
        <w:rPr>
          <w:rFonts w:ascii="Century Gothic" w:hAnsi="Century Gothic"/>
          <w:b/>
          <w:sz w:val="24"/>
          <w:szCs w:val="24"/>
        </w:rPr>
      </w:pPr>
    </w:p>
    <w:p w14:paraId="2527FA7E" w14:textId="336264AA" w:rsidR="000F3B88" w:rsidRDefault="000F3B88" w:rsidP="00ED43DC">
      <w:pPr>
        <w:spacing w:after="0" w:line="240" w:lineRule="auto"/>
        <w:jc w:val="center"/>
        <w:rPr>
          <w:rFonts w:ascii="Century Gothic" w:hAnsi="Century Gothic"/>
          <w:b/>
          <w:sz w:val="24"/>
          <w:szCs w:val="24"/>
        </w:rPr>
      </w:pPr>
    </w:p>
    <w:p w14:paraId="559F2FA4" w14:textId="77777777" w:rsidR="000F3B88" w:rsidRDefault="000F3B88" w:rsidP="00ED43DC">
      <w:pPr>
        <w:spacing w:after="0" w:line="240" w:lineRule="auto"/>
        <w:jc w:val="center"/>
        <w:rPr>
          <w:noProof/>
          <w:lang w:eastAsia="es-MX"/>
        </w:rPr>
      </w:pPr>
    </w:p>
    <w:p w14:paraId="45807A4E" w14:textId="0CC751F1" w:rsidR="000F3B88" w:rsidRDefault="000F3B88" w:rsidP="00ED43DC">
      <w:pPr>
        <w:spacing w:after="0" w:line="240" w:lineRule="auto"/>
        <w:jc w:val="center"/>
        <w:rPr>
          <w:noProof/>
          <w:lang w:eastAsia="es-MX"/>
        </w:rPr>
      </w:pPr>
      <w:bookmarkStart w:id="0" w:name="_GoBack"/>
      <w:bookmarkEnd w:id="0"/>
      <w:r>
        <w:rPr>
          <w:noProof/>
          <w:lang w:eastAsia="es-MX"/>
        </w:rPr>
        <w:drawing>
          <wp:anchor distT="0" distB="0" distL="114300" distR="114300" simplePos="0" relativeHeight="251668480" behindDoc="0" locked="0" layoutInCell="1" allowOverlap="1" wp14:anchorId="01508D5E" wp14:editId="68BFD7DB">
            <wp:simplePos x="0" y="0"/>
            <wp:positionH relativeFrom="margin">
              <wp:posOffset>-946785</wp:posOffset>
            </wp:positionH>
            <wp:positionV relativeFrom="paragraph">
              <wp:posOffset>-728980</wp:posOffset>
            </wp:positionV>
            <wp:extent cx="7496175" cy="980122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3266" t="19009" r="33808" b="11730"/>
                    <a:stretch/>
                  </pic:blipFill>
                  <pic:spPr bwMode="auto">
                    <a:xfrm>
                      <a:off x="0" y="0"/>
                      <a:ext cx="7496175" cy="980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BC97DC" w14:textId="6A36739E" w:rsidR="000F3B88" w:rsidRPr="009C3A43" w:rsidRDefault="000F3B88" w:rsidP="00ED43DC">
      <w:pPr>
        <w:spacing w:after="0" w:line="240" w:lineRule="auto"/>
        <w:jc w:val="center"/>
        <w:rPr>
          <w:rFonts w:ascii="Century Gothic" w:hAnsi="Century Gothic"/>
          <w:b/>
          <w:sz w:val="24"/>
          <w:szCs w:val="24"/>
        </w:rPr>
      </w:pPr>
    </w:p>
    <w:sectPr w:rsidR="000F3B88" w:rsidRPr="009C3A43" w:rsidSect="00195083">
      <w:headerReference w:type="default" r:id="rId16"/>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0A7E5" w14:textId="77777777" w:rsidR="005C6EC4" w:rsidRDefault="005C6EC4" w:rsidP="00A1515E">
      <w:pPr>
        <w:spacing w:after="0" w:line="240" w:lineRule="auto"/>
      </w:pPr>
      <w:r>
        <w:separator/>
      </w:r>
    </w:p>
  </w:endnote>
  <w:endnote w:type="continuationSeparator" w:id="0">
    <w:p w14:paraId="5D8EC082" w14:textId="77777777" w:rsidR="005C6EC4" w:rsidRDefault="005C6EC4" w:rsidP="00A15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3798012"/>
      <w:docPartObj>
        <w:docPartGallery w:val="Page Numbers (Bottom of Page)"/>
        <w:docPartUnique/>
      </w:docPartObj>
    </w:sdtPr>
    <w:sdtEndPr/>
    <w:sdtContent>
      <w:p w14:paraId="32FE051D" w14:textId="398E2351" w:rsidR="007E7090" w:rsidRDefault="007E7090">
        <w:pPr>
          <w:pStyle w:val="Piedepgina"/>
          <w:jc w:val="right"/>
        </w:pPr>
        <w:r>
          <w:fldChar w:fldCharType="begin"/>
        </w:r>
        <w:r>
          <w:instrText>PAGE   \* MERGEFORMAT</w:instrText>
        </w:r>
        <w:r>
          <w:fldChar w:fldCharType="separate"/>
        </w:r>
        <w:r w:rsidR="000F3B88" w:rsidRPr="000F3B88">
          <w:rPr>
            <w:noProof/>
            <w:lang w:val="es-ES"/>
          </w:rPr>
          <w:t>16</w:t>
        </w:r>
        <w:r>
          <w:fldChar w:fldCharType="end"/>
        </w:r>
      </w:p>
    </w:sdtContent>
  </w:sdt>
  <w:p w14:paraId="3E439F10" w14:textId="77777777" w:rsidR="007E7090" w:rsidRDefault="007E70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1B1F2" w14:textId="77777777" w:rsidR="005C6EC4" w:rsidRDefault="005C6EC4" w:rsidP="00A1515E">
      <w:pPr>
        <w:spacing w:after="0" w:line="240" w:lineRule="auto"/>
      </w:pPr>
      <w:r>
        <w:separator/>
      </w:r>
    </w:p>
  </w:footnote>
  <w:footnote w:type="continuationSeparator" w:id="0">
    <w:p w14:paraId="40C2DF57" w14:textId="77777777" w:rsidR="005C6EC4" w:rsidRDefault="005C6EC4" w:rsidP="00A151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8D694" w14:textId="7BBB7A27" w:rsidR="00A1515E" w:rsidRPr="00315BA2" w:rsidRDefault="00A1515E" w:rsidP="00A1515E">
    <w:pPr>
      <w:pStyle w:val="Encabezado"/>
      <w:jc w:val="center"/>
      <w:rPr>
        <w:rFonts w:ascii="Century Gothic" w:hAnsi="Century Gothic"/>
        <w:b/>
        <w:bCs/>
      </w:rPr>
    </w:pPr>
    <w:r w:rsidRPr="00A1515E">
      <w:rPr>
        <w:rFonts w:ascii="Century Gothic" w:hAnsi="Century Gothic"/>
        <w:b/>
        <w:bCs/>
      </w:rPr>
      <w:t xml:space="preserve"> </w:t>
    </w:r>
    <w:r>
      <w:rPr>
        <w:rFonts w:ascii="Century Gothic" w:hAnsi="Century Gothic"/>
        <w:b/>
        <w:bCs/>
      </w:rPr>
      <w:t>COMISIÓN</w:t>
    </w:r>
    <w:r w:rsidRPr="00315BA2">
      <w:rPr>
        <w:rFonts w:ascii="Century Gothic" w:hAnsi="Century Gothic"/>
        <w:b/>
        <w:bCs/>
      </w:rPr>
      <w:t xml:space="preserve"> ASUNTOS FRONTERA NORTE</w:t>
    </w:r>
  </w:p>
  <w:p w14:paraId="0CACA0AB" w14:textId="77777777" w:rsidR="00A1515E" w:rsidRPr="0093700E" w:rsidRDefault="00A1515E" w:rsidP="00A1515E">
    <w:pPr>
      <w:pStyle w:val="Encabezado"/>
      <w:jc w:val="center"/>
      <w:rPr>
        <w:rFonts w:ascii="Century Gothic" w:hAnsi="Century Gothic"/>
        <w:b/>
        <w:bCs/>
        <w:sz w:val="28"/>
      </w:rPr>
    </w:pPr>
    <w:r w:rsidRPr="003C577E">
      <w:rPr>
        <w:noProof/>
        <w:lang w:eastAsia="es-MX"/>
      </w:rPr>
      <w:drawing>
        <wp:inline distT="0" distB="0" distL="0" distR="0" wp14:anchorId="37DAC07F" wp14:editId="5E17A220">
          <wp:extent cx="1391383" cy="782339"/>
          <wp:effectExtent l="0" t="0" r="571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12094" cy="793985"/>
                  </a:xfrm>
                  <a:prstGeom prst="rect">
                    <a:avLst/>
                  </a:prstGeom>
                </pic:spPr>
              </pic:pic>
            </a:graphicData>
          </a:graphic>
        </wp:inline>
      </w:drawing>
    </w:r>
  </w:p>
  <w:p w14:paraId="559C7CBD" w14:textId="77777777" w:rsidR="00942FC9" w:rsidRPr="00942FC9" w:rsidRDefault="005C6EC4" w:rsidP="00A1515E">
    <w:pPr>
      <w:pStyle w:val="Encabezado"/>
      <w:jc w:val="right"/>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E80ED" w14:textId="4F89CCE4" w:rsidR="00F34CC9" w:rsidRPr="0093700E" w:rsidRDefault="00F34CC9" w:rsidP="00A1515E">
    <w:pPr>
      <w:pStyle w:val="Encabezado"/>
      <w:jc w:val="center"/>
      <w:rPr>
        <w:rFonts w:ascii="Century Gothic" w:hAnsi="Century Gothic"/>
        <w:b/>
        <w:bCs/>
        <w:sz w:val="28"/>
      </w:rPr>
    </w:pPr>
  </w:p>
  <w:p w14:paraId="5684E0B6" w14:textId="77777777" w:rsidR="00F34CC9" w:rsidRPr="00942FC9" w:rsidRDefault="00F34CC9" w:rsidP="00A1515E">
    <w:pPr>
      <w:pStyle w:val="Encabezado"/>
      <w:jc w:val="right"/>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1168FA"/>
    <w:multiLevelType w:val="hybridMultilevel"/>
    <w:tmpl w:val="22EAA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7E73B3"/>
    <w:multiLevelType w:val="hybridMultilevel"/>
    <w:tmpl w:val="C71E45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15E"/>
    <w:rsid w:val="000D0A0C"/>
    <w:rsid w:val="000F3B88"/>
    <w:rsid w:val="00150980"/>
    <w:rsid w:val="001B605F"/>
    <w:rsid w:val="001C66F0"/>
    <w:rsid w:val="001E2340"/>
    <w:rsid w:val="00256FB9"/>
    <w:rsid w:val="00292EDD"/>
    <w:rsid w:val="00491A7C"/>
    <w:rsid w:val="00505AFB"/>
    <w:rsid w:val="00572DBF"/>
    <w:rsid w:val="005A1674"/>
    <w:rsid w:val="005C6EC4"/>
    <w:rsid w:val="006151C5"/>
    <w:rsid w:val="00674B5D"/>
    <w:rsid w:val="006846E4"/>
    <w:rsid w:val="006B6EAA"/>
    <w:rsid w:val="007E7090"/>
    <w:rsid w:val="00816DD1"/>
    <w:rsid w:val="0084066B"/>
    <w:rsid w:val="008509AF"/>
    <w:rsid w:val="009B7262"/>
    <w:rsid w:val="009C3A43"/>
    <w:rsid w:val="009D6D67"/>
    <w:rsid w:val="00A1515E"/>
    <w:rsid w:val="00AA0220"/>
    <w:rsid w:val="00AD1191"/>
    <w:rsid w:val="00B71FF9"/>
    <w:rsid w:val="00BF4692"/>
    <w:rsid w:val="00C10F91"/>
    <w:rsid w:val="00C638F4"/>
    <w:rsid w:val="00D37D3B"/>
    <w:rsid w:val="00D539F8"/>
    <w:rsid w:val="00D549F9"/>
    <w:rsid w:val="00EA1291"/>
    <w:rsid w:val="00ED43DC"/>
    <w:rsid w:val="00EF55AE"/>
    <w:rsid w:val="00F34CC9"/>
    <w:rsid w:val="00F35BB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B1FF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15E"/>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51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515E"/>
    <w:rPr>
      <w:sz w:val="22"/>
      <w:szCs w:val="22"/>
      <w:lang w:val="es-MX"/>
    </w:rPr>
  </w:style>
  <w:style w:type="paragraph" w:styleId="Piedepgina">
    <w:name w:val="footer"/>
    <w:basedOn w:val="Normal"/>
    <w:link w:val="PiedepginaCar"/>
    <w:uiPriority w:val="99"/>
    <w:unhideWhenUsed/>
    <w:rsid w:val="00A151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515E"/>
    <w:rPr>
      <w:sz w:val="22"/>
      <w:szCs w:val="22"/>
      <w:lang w:val="es-MX"/>
    </w:rPr>
  </w:style>
  <w:style w:type="paragraph" w:styleId="Prrafodelista">
    <w:name w:val="List Paragraph"/>
    <w:basedOn w:val="Normal"/>
    <w:uiPriority w:val="34"/>
    <w:qFormat/>
    <w:rsid w:val="00A151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284CC-6CC4-408A-BE04-CE49123FC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2271</Words>
  <Characters>12496</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cp:lastModifiedBy>
  <cp:revision>5</cp:revision>
  <dcterms:created xsi:type="dcterms:W3CDTF">2018-11-01T17:27:00Z</dcterms:created>
  <dcterms:modified xsi:type="dcterms:W3CDTF">2019-02-06T17:23:00Z</dcterms:modified>
</cp:coreProperties>
</file>