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34" w:rsidRDefault="00255534">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1501140</wp:posOffset>
                </wp:positionH>
                <wp:positionV relativeFrom="paragraph">
                  <wp:posOffset>-242570</wp:posOffset>
                </wp:positionV>
                <wp:extent cx="3943350" cy="52387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943350" cy="523875"/>
                        </a:xfrm>
                        <a:prstGeom prst="rect">
                          <a:avLst/>
                        </a:prstGeom>
                        <a:noFill/>
                        <a:ln w="6350">
                          <a:noFill/>
                        </a:ln>
                      </wps:spPr>
                      <wps:txbx>
                        <w:txbxContent>
                          <w:p w:rsidR="00A27FED" w:rsidRPr="00A27FED" w:rsidRDefault="00A27FED" w:rsidP="00A27FED">
                            <w:pPr>
                              <w:jc w:val="center"/>
                              <w:rPr>
                                <w:rFonts w:ascii="Arial" w:hAnsi="Arial" w:cs="Arial"/>
                                <w:sz w:val="30"/>
                                <w:szCs w:val="30"/>
                              </w:rPr>
                            </w:pPr>
                            <w:r w:rsidRPr="00A27FED">
                              <w:rPr>
                                <w:rFonts w:ascii="Arial" w:hAnsi="Arial" w:cs="Arial"/>
                                <w:sz w:val="30"/>
                                <w:szCs w:val="30"/>
                              </w:rPr>
                              <w:t>Rubén Ignacio Moreira Valdez</w:t>
                            </w:r>
                          </w:p>
                          <w:p w:rsidR="00A27FED" w:rsidRPr="00A27FED" w:rsidRDefault="00A27FED" w:rsidP="00A27FED">
                            <w:pPr>
                              <w:jc w:val="center"/>
                              <w:rPr>
                                <w:rFonts w:ascii="Arial" w:hAnsi="Arial" w:cs="Arial"/>
                                <w:sz w:val="30"/>
                                <w:szCs w:val="30"/>
                              </w:rPr>
                            </w:pPr>
                            <w:r w:rsidRPr="00A27FED">
                              <w:rPr>
                                <w:rFonts w:ascii="Arial" w:hAnsi="Arial" w:cs="Arial"/>
                                <w:sz w:val="30"/>
                                <w:szCs w:val="30"/>
                              </w:rPr>
                              <w:t>Diputado Federal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118.2pt;margin-top:-19.1pt;width:310.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" filled="f" stroked="f" strokeweight=".5pt">
                <v:textbox>
                  <w:txbxContent>
                    <w:p w:rsidR="00A27FED" w:rsidRPr="00A27FED" w:rsidRDefault="00A27FED" w:rsidP="00A27FED">
                      <w:pPr>
                        <w:jc w:val="center"/>
                        <w:rPr>
                          <w:rFonts w:ascii="Arial" w:hAnsi="Arial" w:cs="Arial"/>
                          <w:sz w:val="30"/>
                          <w:szCs w:val="30"/>
                        </w:rPr>
                      </w:pPr>
                      <w:r w:rsidRPr="00A27FED">
                        <w:rPr>
                          <w:rFonts w:ascii="Arial" w:hAnsi="Arial" w:cs="Arial"/>
                          <w:sz w:val="30"/>
                          <w:szCs w:val="30"/>
                        </w:rPr>
                        <w:t>Rubén Ignacio Moreira Valdez</w:t>
                      </w:r>
                    </w:p>
                    <w:p w:rsidR="00A27FED" w:rsidRPr="00A27FED" w:rsidRDefault="00A27FED" w:rsidP="00A27FED">
                      <w:pPr>
                        <w:jc w:val="center"/>
                        <w:rPr>
                          <w:rFonts w:ascii="Arial" w:hAnsi="Arial" w:cs="Arial"/>
                          <w:sz w:val="30"/>
                          <w:szCs w:val="30"/>
                        </w:rPr>
                      </w:pPr>
                      <w:r w:rsidRPr="00A27FED">
                        <w:rPr>
                          <w:rFonts w:ascii="Arial" w:hAnsi="Arial" w:cs="Arial"/>
                          <w:sz w:val="30"/>
                          <w:szCs w:val="30"/>
                        </w:rPr>
                        <w:t>Diputado Federal</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-496570</wp:posOffset>
                </wp:positionV>
                <wp:extent cx="1323975" cy="140017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323975" cy="1400175"/>
                        </a:xfrm>
                        <a:prstGeom prst="rect">
                          <a:avLst/>
                        </a:prstGeom>
                        <a:noFill/>
                        <a:ln w="6350">
                          <a:noFill/>
                        </a:ln>
                      </wps:spPr>
                      <wps:txbx>
                        <w:txbxContent>
                          <w:p w:rsidR="00A27FED" w:rsidRDefault="00A27FED">
                            <w:r>
                              <w:rPr>
                                <w:noProof/>
                                <w:lang w:eastAsia="es-MX"/>
                              </w:rPr>
                              <w:drawing>
                                <wp:inline distT="0" distB="0" distL="0" distR="0" wp14:anchorId="35E37A27" wp14:editId="72D1FB8A">
                                  <wp:extent cx="1156083" cy="1295400"/>
                                  <wp:effectExtent l="0" t="0" r="6350" b="0"/>
                                  <wp:docPr id="2" name="Imagen 2" descr="Resultado de imagen para logotipo tradicional de la camara de diput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tipo tradicional de la camara de diputad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403" cy="1332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margin-left:-31.05pt;margin-top:-39.1pt;width:104.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" filled="f" stroked="f" strokeweight=".5pt">
                <v:textbox>
                  <w:txbxContent>
                    <w:p w:rsidR="00A27FED" w:rsidRDefault="00A27FED">
                      <w:r>
                        <w:rPr>
                          <w:noProof/>
                          <w:lang w:eastAsia="es-MX"/>
                        </w:rPr>
                        <w:drawing>
                          <wp:inline distT="0" distB="0" distL="0" distR="0" wp14:anchorId="35E37A27" wp14:editId="72D1FB8A">
                            <wp:extent cx="1156083" cy="1295400"/>
                            <wp:effectExtent l="0" t="0" r="6350" b="0"/>
                            <wp:docPr id="2" name="Imagen 2" descr="Resultado de imagen para logotipo tradicional de la camara de diput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tipo tradicional de la camara de diputad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403" cy="1332735"/>
                                    </a:xfrm>
                                    <a:prstGeom prst="rect">
                                      <a:avLst/>
                                    </a:prstGeom>
                                    <a:noFill/>
                                    <a:ln>
                                      <a:noFill/>
                                    </a:ln>
                                  </pic:spPr>
                                </pic:pic>
                              </a:graphicData>
                            </a:graphic>
                          </wp:inline>
                        </w:drawing>
                      </w:r>
                    </w:p>
                  </w:txbxContent>
                </v:textbox>
              </v:shape>
            </w:pict>
          </mc:Fallback>
        </mc:AlternateContent>
      </w:r>
    </w:p>
    <w:p w:rsidR="00255534" w:rsidRDefault="00255534"/>
    <w:p w:rsidR="00255534" w:rsidRDefault="00255534"/>
    <w:p w:rsidR="00255534" w:rsidRDefault="00255534"/>
    <w:p w:rsidR="00255534" w:rsidRDefault="00255534"/>
    <w:p w:rsidR="00255534" w:rsidRDefault="00255534"/>
    <w:p w:rsidR="001F0F2C" w:rsidRPr="00255534" w:rsidRDefault="00255534" w:rsidP="00255534">
      <w:pPr>
        <w:jc w:val="right"/>
        <w:rPr>
          <w:rFonts w:ascii="Arial" w:hAnsi="Arial" w:cs="Arial"/>
          <w:sz w:val="26"/>
          <w:szCs w:val="26"/>
        </w:rPr>
      </w:pPr>
      <w:r w:rsidRPr="00255534">
        <w:rPr>
          <w:rFonts w:ascii="Arial" w:hAnsi="Arial" w:cs="Arial"/>
          <w:sz w:val="26"/>
          <w:szCs w:val="26"/>
        </w:rPr>
        <w:t>Ciudad de México, a 10 de octubre de 2018</w:t>
      </w:r>
    </w:p>
    <w:p w:rsidR="00255534" w:rsidRPr="00255534" w:rsidRDefault="00255534" w:rsidP="00255534">
      <w:pPr>
        <w:jc w:val="right"/>
        <w:rPr>
          <w:rFonts w:ascii="Arial" w:hAnsi="Arial" w:cs="Arial"/>
          <w:sz w:val="26"/>
          <w:szCs w:val="26"/>
        </w:rPr>
      </w:pPr>
    </w:p>
    <w:p w:rsidR="00255534" w:rsidRPr="00255534" w:rsidRDefault="00255534" w:rsidP="00255534">
      <w:pPr>
        <w:jc w:val="right"/>
        <w:rPr>
          <w:rFonts w:ascii="Arial" w:hAnsi="Arial" w:cs="Arial"/>
          <w:sz w:val="26"/>
          <w:szCs w:val="26"/>
        </w:rPr>
      </w:pPr>
    </w:p>
    <w:p w:rsidR="00255534" w:rsidRPr="00255534" w:rsidRDefault="00255534" w:rsidP="00255534">
      <w:pPr>
        <w:rPr>
          <w:rFonts w:ascii="Arial" w:hAnsi="Arial" w:cs="Arial"/>
          <w:b/>
          <w:sz w:val="28"/>
          <w:szCs w:val="28"/>
        </w:rPr>
      </w:pPr>
      <w:proofErr w:type="spellStart"/>
      <w:r w:rsidRPr="00255534">
        <w:rPr>
          <w:rFonts w:ascii="Arial" w:hAnsi="Arial" w:cs="Arial"/>
          <w:b/>
          <w:sz w:val="28"/>
          <w:szCs w:val="28"/>
        </w:rPr>
        <w:t>Dip</w:t>
      </w:r>
      <w:proofErr w:type="spellEnd"/>
      <w:r w:rsidRPr="00255534">
        <w:rPr>
          <w:rFonts w:ascii="Arial" w:hAnsi="Arial" w:cs="Arial"/>
          <w:b/>
          <w:sz w:val="28"/>
          <w:szCs w:val="28"/>
        </w:rPr>
        <w:t xml:space="preserve">. Socorro Irma </w:t>
      </w:r>
      <w:proofErr w:type="spellStart"/>
      <w:r w:rsidRPr="00255534">
        <w:rPr>
          <w:rFonts w:ascii="Arial" w:hAnsi="Arial" w:cs="Arial"/>
          <w:b/>
          <w:sz w:val="28"/>
          <w:szCs w:val="28"/>
        </w:rPr>
        <w:t>Andazola</w:t>
      </w:r>
      <w:proofErr w:type="spellEnd"/>
      <w:r w:rsidRPr="00255534">
        <w:rPr>
          <w:rFonts w:ascii="Arial" w:hAnsi="Arial" w:cs="Arial"/>
          <w:b/>
          <w:sz w:val="28"/>
          <w:szCs w:val="28"/>
        </w:rPr>
        <w:t xml:space="preserve"> Gómez</w:t>
      </w:r>
    </w:p>
    <w:p w:rsidR="00255534" w:rsidRPr="00255534" w:rsidRDefault="00255534" w:rsidP="00255534">
      <w:pPr>
        <w:rPr>
          <w:rFonts w:ascii="Arial" w:hAnsi="Arial" w:cs="Arial"/>
          <w:sz w:val="28"/>
          <w:szCs w:val="28"/>
        </w:rPr>
      </w:pPr>
      <w:r w:rsidRPr="00255534">
        <w:rPr>
          <w:rFonts w:ascii="Arial" w:hAnsi="Arial" w:cs="Arial"/>
          <w:sz w:val="28"/>
          <w:szCs w:val="28"/>
        </w:rPr>
        <w:t>Movimiento Regeneración Nacional</w:t>
      </w:r>
    </w:p>
    <w:p w:rsidR="00255534" w:rsidRPr="00255534" w:rsidRDefault="00255534" w:rsidP="00255534">
      <w:pPr>
        <w:rPr>
          <w:rFonts w:ascii="Arial" w:hAnsi="Arial" w:cs="Arial"/>
          <w:sz w:val="28"/>
          <w:szCs w:val="28"/>
        </w:rPr>
      </w:pPr>
      <w:r w:rsidRPr="00255534">
        <w:rPr>
          <w:rFonts w:ascii="Arial" w:hAnsi="Arial" w:cs="Arial"/>
          <w:sz w:val="28"/>
          <w:szCs w:val="28"/>
        </w:rPr>
        <w:t>P r e s e n t e:</w:t>
      </w:r>
    </w:p>
    <w:p w:rsidR="00255534" w:rsidRDefault="00255534" w:rsidP="00255534">
      <w:pPr>
        <w:rPr>
          <w:rFonts w:ascii="Arial" w:hAnsi="Arial" w:cs="Arial"/>
          <w:sz w:val="26"/>
          <w:szCs w:val="26"/>
        </w:rPr>
      </w:pPr>
    </w:p>
    <w:p w:rsidR="00255534" w:rsidRDefault="00255534" w:rsidP="00255534">
      <w:pPr>
        <w:rPr>
          <w:rFonts w:ascii="Arial" w:hAnsi="Arial" w:cs="Arial"/>
          <w:sz w:val="26"/>
          <w:szCs w:val="26"/>
        </w:rPr>
      </w:pPr>
    </w:p>
    <w:p w:rsidR="00255534" w:rsidRDefault="00255534" w:rsidP="00255534">
      <w:pPr>
        <w:jc w:val="both"/>
        <w:rPr>
          <w:rFonts w:ascii="Arial" w:hAnsi="Arial" w:cs="Arial"/>
          <w:sz w:val="26"/>
          <w:szCs w:val="26"/>
        </w:rPr>
      </w:pPr>
      <w:r>
        <w:rPr>
          <w:rFonts w:ascii="Arial" w:hAnsi="Arial" w:cs="Arial"/>
          <w:sz w:val="26"/>
          <w:szCs w:val="26"/>
        </w:rPr>
        <w:t xml:space="preserve">Derivado del Acuerdo de la Junta de Coordinación Política, por él se constituyen las Comisiones Ordinarias de la LXIV Legislatura de la Cámara de diputados del Honorable Congreso de la Unión, aprobado por el Pleno, el 27 de septiembre de 2018, me permito hacerle una atenta invitación a efecto de que participe en la </w:t>
      </w:r>
      <w:r w:rsidRPr="00F6211C">
        <w:rPr>
          <w:rFonts w:ascii="Arial" w:hAnsi="Arial" w:cs="Arial"/>
          <w:b/>
          <w:sz w:val="26"/>
          <w:szCs w:val="26"/>
        </w:rPr>
        <w:t>Reunión de Instalación</w:t>
      </w:r>
      <w:r>
        <w:rPr>
          <w:rFonts w:ascii="Arial" w:hAnsi="Arial" w:cs="Arial"/>
          <w:sz w:val="26"/>
          <w:szCs w:val="26"/>
        </w:rPr>
        <w:t xml:space="preserve"> de la Comisión Ordinaria de Asuntos Frontera Norte, que se llevará a cabo  el día miércoles </w:t>
      </w:r>
      <w:r w:rsidRPr="00255534">
        <w:rPr>
          <w:rFonts w:ascii="Arial" w:hAnsi="Arial" w:cs="Arial"/>
          <w:b/>
          <w:sz w:val="26"/>
          <w:szCs w:val="26"/>
        </w:rPr>
        <w:t>17 de octubre de 2018</w:t>
      </w:r>
      <w:r>
        <w:rPr>
          <w:rFonts w:ascii="Arial" w:hAnsi="Arial" w:cs="Arial"/>
          <w:sz w:val="26"/>
          <w:szCs w:val="26"/>
        </w:rPr>
        <w:t xml:space="preserve">, a las </w:t>
      </w:r>
      <w:r w:rsidRPr="00255534">
        <w:rPr>
          <w:rFonts w:ascii="Arial" w:hAnsi="Arial" w:cs="Arial"/>
          <w:b/>
          <w:sz w:val="26"/>
          <w:szCs w:val="26"/>
        </w:rPr>
        <w:t>12:00</w:t>
      </w:r>
      <w:r>
        <w:rPr>
          <w:rFonts w:ascii="Arial" w:hAnsi="Arial" w:cs="Arial"/>
          <w:sz w:val="26"/>
          <w:szCs w:val="26"/>
        </w:rPr>
        <w:t xml:space="preserve"> horas, en el </w:t>
      </w:r>
      <w:r w:rsidRPr="00255534">
        <w:rPr>
          <w:rFonts w:ascii="Arial" w:hAnsi="Arial" w:cs="Arial"/>
          <w:b/>
          <w:sz w:val="26"/>
          <w:szCs w:val="26"/>
        </w:rPr>
        <w:t>Salón “3”</w:t>
      </w:r>
      <w:r>
        <w:rPr>
          <w:rFonts w:ascii="Arial" w:hAnsi="Arial" w:cs="Arial"/>
          <w:sz w:val="26"/>
          <w:szCs w:val="26"/>
        </w:rPr>
        <w:t xml:space="preserve">, Edificio </w:t>
      </w:r>
      <w:r w:rsidRPr="00255534">
        <w:rPr>
          <w:rFonts w:ascii="Arial" w:hAnsi="Arial" w:cs="Arial"/>
          <w:b/>
          <w:sz w:val="26"/>
          <w:szCs w:val="26"/>
        </w:rPr>
        <w:t>“I”</w:t>
      </w:r>
      <w:r>
        <w:rPr>
          <w:rFonts w:ascii="Arial" w:hAnsi="Arial" w:cs="Arial"/>
          <w:sz w:val="26"/>
          <w:szCs w:val="26"/>
        </w:rPr>
        <w:t xml:space="preserve"> (Centro de Estudios ) de este recinto Legislativo de San Lázaro.</w:t>
      </w:r>
      <w:bookmarkStart w:id="0" w:name="_GoBack"/>
      <w:bookmarkEnd w:id="0"/>
    </w:p>
    <w:p w:rsidR="00255534" w:rsidRDefault="00255534" w:rsidP="00255534">
      <w:pPr>
        <w:jc w:val="both"/>
        <w:rPr>
          <w:rFonts w:ascii="Arial" w:hAnsi="Arial" w:cs="Arial"/>
          <w:sz w:val="26"/>
          <w:szCs w:val="26"/>
        </w:rPr>
      </w:pPr>
    </w:p>
    <w:p w:rsidR="00255534" w:rsidRDefault="00255534" w:rsidP="00255534">
      <w:pPr>
        <w:jc w:val="both"/>
        <w:rPr>
          <w:rFonts w:ascii="Arial" w:hAnsi="Arial" w:cs="Arial"/>
          <w:sz w:val="26"/>
          <w:szCs w:val="26"/>
        </w:rPr>
      </w:pPr>
      <w:r>
        <w:rPr>
          <w:rFonts w:ascii="Arial" w:hAnsi="Arial" w:cs="Arial"/>
          <w:sz w:val="26"/>
          <w:szCs w:val="26"/>
        </w:rPr>
        <w:t>De lo anterior, agradeceré sea tan amable de confirmar su asistencia en la extensión 59470; anexo a la presente, la propuesta del Orden del Día.</w:t>
      </w:r>
    </w:p>
    <w:p w:rsidR="00255534" w:rsidRDefault="00255534" w:rsidP="00255534">
      <w:pPr>
        <w:jc w:val="both"/>
        <w:rPr>
          <w:rFonts w:ascii="Arial" w:hAnsi="Arial" w:cs="Arial"/>
          <w:sz w:val="26"/>
          <w:szCs w:val="26"/>
        </w:rPr>
      </w:pPr>
    </w:p>
    <w:p w:rsidR="00255534" w:rsidRDefault="00255534" w:rsidP="00255534">
      <w:pPr>
        <w:jc w:val="both"/>
        <w:rPr>
          <w:rFonts w:ascii="Arial" w:hAnsi="Arial" w:cs="Arial"/>
          <w:sz w:val="26"/>
          <w:szCs w:val="26"/>
        </w:rPr>
      </w:pPr>
      <w:r>
        <w:rPr>
          <w:rFonts w:ascii="Arial" w:hAnsi="Arial" w:cs="Arial"/>
          <w:sz w:val="26"/>
          <w:szCs w:val="26"/>
        </w:rPr>
        <w:t>Le envío un cordial saludo.</w:t>
      </w:r>
    </w:p>
    <w:p w:rsidR="00255534" w:rsidRDefault="00255534" w:rsidP="00255534">
      <w:pPr>
        <w:rPr>
          <w:rFonts w:ascii="Arial" w:hAnsi="Arial" w:cs="Arial"/>
          <w:sz w:val="26"/>
          <w:szCs w:val="26"/>
        </w:rPr>
      </w:pPr>
    </w:p>
    <w:p w:rsidR="00255534" w:rsidRPr="008C1EC3" w:rsidRDefault="00255534" w:rsidP="008C1EC3">
      <w:pPr>
        <w:jc w:val="center"/>
        <w:rPr>
          <w:rFonts w:ascii="Arial" w:hAnsi="Arial" w:cs="Arial"/>
          <w:b/>
          <w:sz w:val="30"/>
          <w:szCs w:val="30"/>
        </w:rPr>
      </w:pPr>
      <w:r w:rsidRPr="008C1EC3">
        <w:rPr>
          <w:rFonts w:ascii="Arial" w:hAnsi="Arial" w:cs="Arial"/>
          <w:b/>
          <w:sz w:val="30"/>
          <w:szCs w:val="30"/>
        </w:rPr>
        <w:t>A t e n t a m e n t e</w:t>
      </w:r>
    </w:p>
    <w:p w:rsidR="00255534" w:rsidRPr="008C1EC3" w:rsidRDefault="00255534" w:rsidP="008C1EC3">
      <w:pPr>
        <w:jc w:val="center"/>
        <w:rPr>
          <w:rFonts w:ascii="Arial" w:hAnsi="Arial" w:cs="Arial"/>
          <w:b/>
          <w:sz w:val="30"/>
          <w:szCs w:val="30"/>
        </w:rPr>
      </w:pPr>
    </w:p>
    <w:p w:rsidR="008C1EC3" w:rsidRPr="008C1EC3" w:rsidRDefault="008C1EC3" w:rsidP="008C1EC3">
      <w:pPr>
        <w:jc w:val="center"/>
        <w:rPr>
          <w:rFonts w:ascii="Arial" w:hAnsi="Arial" w:cs="Arial"/>
          <w:b/>
          <w:sz w:val="30"/>
          <w:szCs w:val="30"/>
        </w:rPr>
      </w:pPr>
    </w:p>
    <w:p w:rsidR="008C1EC3" w:rsidRPr="008C1EC3" w:rsidRDefault="008C1EC3" w:rsidP="008C1EC3">
      <w:pPr>
        <w:jc w:val="center"/>
        <w:rPr>
          <w:rFonts w:ascii="Arial" w:hAnsi="Arial" w:cs="Arial"/>
          <w:b/>
          <w:sz w:val="30"/>
          <w:szCs w:val="30"/>
        </w:rPr>
      </w:pPr>
    </w:p>
    <w:p w:rsidR="00255534" w:rsidRPr="008C1EC3" w:rsidRDefault="00255534" w:rsidP="008C1EC3">
      <w:pPr>
        <w:jc w:val="center"/>
        <w:rPr>
          <w:rFonts w:ascii="Arial" w:hAnsi="Arial" w:cs="Arial"/>
          <w:b/>
          <w:sz w:val="30"/>
          <w:szCs w:val="30"/>
        </w:rPr>
      </w:pPr>
      <w:r w:rsidRPr="008C1EC3">
        <w:rPr>
          <w:rFonts w:ascii="Arial" w:hAnsi="Arial" w:cs="Arial"/>
          <w:b/>
          <w:sz w:val="30"/>
          <w:szCs w:val="30"/>
        </w:rPr>
        <w:t>Rubén Moreira Valdez</w:t>
      </w:r>
    </w:p>
    <w:p w:rsidR="00255534" w:rsidRPr="008C1EC3" w:rsidRDefault="00255534" w:rsidP="008C1EC3">
      <w:pPr>
        <w:jc w:val="center"/>
        <w:rPr>
          <w:rFonts w:ascii="Arial" w:hAnsi="Arial" w:cs="Arial"/>
          <w:b/>
          <w:sz w:val="30"/>
          <w:szCs w:val="30"/>
        </w:rPr>
      </w:pPr>
      <w:r w:rsidRPr="008C1EC3">
        <w:rPr>
          <w:rFonts w:ascii="Arial" w:hAnsi="Arial" w:cs="Arial"/>
          <w:b/>
          <w:sz w:val="30"/>
          <w:szCs w:val="30"/>
        </w:rPr>
        <w:t>Presidente</w:t>
      </w:r>
    </w:p>
    <w:sectPr w:rsidR="00255534" w:rsidRPr="008C1EC3" w:rsidSect="00255534">
      <w:footerReference w:type="default" r:id="rId9"/>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046" w:rsidRDefault="007A4046" w:rsidP="00D2316E">
      <w:r>
        <w:separator/>
      </w:r>
    </w:p>
  </w:endnote>
  <w:endnote w:type="continuationSeparator" w:id="0">
    <w:p w:rsidR="007A4046" w:rsidRDefault="007A4046" w:rsidP="00D2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6E" w:rsidRPr="004B7120" w:rsidRDefault="00366D5C" w:rsidP="00D2316E">
    <w:pPr>
      <w:pStyle w:val="Piedepgina"/>
      <w:rPr>
        <w:rFonts w:ascii="Century Gothic" w:hAnsi="Century Gothic" w:cstheme="minorHAnsi"/>
        <w:color w:val="3B3838" w:themeColor="background2" w:themeShade="40"/>
        <w:sz w:val="20"/>
        <w:szCs w:val="20"/>
      </w:rPr>
    </w:pP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2682240</wp:posOffset>
              </wp:positionH>
              <wp:positionV relativeFrom="paragraph">
                <wp:posOffset>109220</wp:posOffset>
              </wp:positionV>
              <wp:extent cx="3819525" cy="8286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3819525" cy="828675"/>
                      </a:xfrm>
                      <a:prstGeom prst="rect">
                        <a:avLst/>
                      </a:prstGeom>
                      <a:solidFill>
                        <a:schemeClr val="lt1"/>
                      </a:solidFill>
                      <a:ln w="6350">
                        <a:solidFill>
                          <a:schemeClr val="bg1"/>
                        </a:solidFill>
                      </a:ln>
                    </wps:spPr>
                    <wps:txbx>
                      <w:txbxContent>
                        <w:p w:rsidR="00366D5C" w:rsidRPr="00366D5C" w:rsidRDefault="00366D5C" w:rsidP="00366D5C">
                          <w:pPr>
                            <w:rPr>
                              <w:rFonts w:ascii="Century Gothic" w:hAnsi="Century Gothic" w:cstheme="minorHAnsi"/>
                              <w:sz w:val="20"/>
                              <w:szCs w:val="20"/>
                            </w:rPr>
                          </w:pPr>
                          <w:r w:rsidRPr="00366D5C">
                            <w:rPr>
                              <w:rFonts w:ascii="Century Gothic" w:hAnsi="Century Gothic" w:cstheme="minorHAnsi"/>
                              <w:sz w:val="20"/>
                              <w:szCs w:val="20"/>
                            </w:rPr>
                            <w:t>Av. Congreso de la Unión Núm. 66, Col. El Parque</w:t>
                          </w:r>
                        </w:p>
                        <w:p w:rsidR="00366D5C" w:rsidRPr="00366D5C" w:rsidRDefault="00366D5C" w:rsidP="00366D5C">
                          <w:pPr>
                            <w:rPr>
                              <w:rFonts w:ascii="Century Gothic" w:hAnsi="Century Gothic" w:cstheme="minorHAnsi"/>
                              <w:sz w:val="20"/>
                              <w:szCs w:val="20"/>
                            </w:rPr>
                          </w:pPr>
                          <w:r w:rsidRPr="00366D5C">
                            <w:rPr>
                              <w:rFonts w:ascii="Century Gothic" w:hAnsi="Century Gothic" w:cstheme="minorHAnsi"/>
                              <w:sz w:val="20"/>
                              <w:szCs w:val="20"/>
                            </w:rPr>
                            <w:t xml:space="preserve">Del. Venustiano Carranza, C.P. 15960, Ciudad de México, </w:t>
                          </w:r>
                        </w:p>
                        <w:p w:rsidR="00366D5C" w:rsidRPr="00366D5C" w:rsidRDefault="00366D5C" w:rsidP="00366D5C">
                          <w:pPr>
                            <w:rPr>
                              <w:rFonts w:ascii="Century Gothic" w:hAnsi="Century Gothic" w:cstheme="minorHAnsi"/>
                              <w:sz w:val="20"/>
                              <w:szCs w:val="20"/>
                              <w14:textOutline w14:w="9525" w14:cap="rnd" w14:cmpd="sng" w14:algn="ctr">
                                <w14:solidFill>
                                  <w14:schemeClr w14:val="bg1"/>
                                </w14:solidFill>
                                <w14:prstDash w14:val="solid"/>
                                <w14:bevel/>
                              </w14:textOutline>
                            </w:rPr>
                          </w:pPr>
                          <w:r w:rsidRPr="00366D5C">
                            <w:rPr>
                              <w:rFonts w:ascii="Century Gothic" w:hAnsi="Century Gothic" w:cstheme="minorHAnsi"/>
                              <w:sz w:val="20"/>
                              <w:szCs w:val="20"/>
                            </w:rPr>
                            <w:t>01800.1. CAMARA</w:t>
                          </w:r>
                        </w:p>
                        <w:p w:rsidR="00366D5C" w:rsidRPr="00366D5C" w:rsidRDefault="00366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3" o:spid="_x0000_s1028" type="#_x0000_t202" style="position:absolute;margin-left:211.2pt;margin-top:8.6pt;width:300.75pt;height:6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" fillcolor="white [3201]" strokecolor="white [3212]" strokeweight=".5pt">
              <v:textbox>
                <w:txbxContent>
                  <w:p w:rsidR="00366D5C" w:rsidRPr="00366D5C" w:rsidRDefault="00366D5C" w:rsidP="00366D5C">
                    <w:pPr>
                      <w:rPr>
                        <w:rFonts w:ascii="Century Gothic" w:hAnsi="Century Gothic" w:cstheme="minorHAnsi"/>
                        <w:sz w:val="20"/>
                        <w:szCs w:val="20"/>
                      </w:rPr>
                    </w:pPr>
                    <w:r w:rsidRPr="00366D5C">
                      <w:rPr>
                        <w:rFonts w:ascii="Century Gothic" w:hAnsi="Century Gothic" w:cstheme="minorHAnsi"/>
                        <w:sz w:val="20"/>
                        <w:szCs w:val="20"/>
                      </w:rPr>
                      <w:t>Av. Congreso de la Unión Núm. 66, Col. El Parque</w:t>
                    </w:r>
                  </w:p>
                  <w:p w:rsidR="00366D5C" w:rsidRPr="00366D5C" w:rsidRDefault="00366D5C" w:rsidP="00366D5C">
                    <w:pPr>
                      <w:rPr>
                        <w:rFonts w:ascii="Century Gothic" w:hAnsi="Century Gothic" w:cstheme="minorHAnsi"/>
                        <w:sz w:val="20"/>
                        <w:szCs w:val="20"/>
                      </w:rPr>
                    </w:pPr>
                    <w:r w:rsidRPr="00366D5C">
                      <w:rPr>
                        <w:rFonts w:ascii="Century Gothic" w:hAnsi="Century Gothic" w:cstheme="minorHAnsi"/>
                        <w:sz w:val="20"/>
                        <w:szCs w:val="20"/>
                      </w:rPr>
                      <w:t xml:space="preserve">Del. Venustiano Carranza, C.P. 15960, Ciudad de México, </w:t>
                    </w:r>
                  </w:p>
                  <w:p w:rsidR="00366D5C" w:rsidRPr="00366D5C" w:rsidRDefault="00366D5C" w:rsidP="00366D5C">
                    <w:pPr>
                      <w:rPr>
                        <w:rFonts w:ascii="Century Gothic" w:hAnsi="Century Gothic" w:cstheme="minorHAnsi"/>
                        <w:sz w:val="20"/>
                        <w:szCs w:val="20"/>
                        <w14:textOutline w14:w="9525" w14:cap="rnd" w14:cmpd="sng" w14:algn="ctr">
                          <w14:solidFill>
                            <w14:schemeClr w14:val="bg1"/>
                          </w14:solidFill>
                          <w14:prstDash w14:val="solid"/>
                          <w14:bevel/>
                        </w14:textOutline>
                      </w:rPr>
                    </w:pPr>
                    <w:r w:rsidRPr="00366D5C">
                      <w:rPr>
                        <w:rFonts w:ascii="Century Gothic" w:hAnsi="Century Gothic" w:cstheme="minorHAnsi"/>
                        <w:sz w:val="20"/>
                        <w:szCs w:val="20"/>
                      </w:rPr>
                      <w:t>01800.1. CAMARA</w:t>
                    </w:r>
                  </w:p>
                  <w:p w:rsidR="00366D5C" w:rsidRPr="00366D5C" w:rsidRDefault="00366D5C"/>
                </w:txbxContent>
              </v:textbox>
            </v:shape>
          </w:pict>
        </mc:Fallback>
      </mc:AlternateContent>
    </w:r>
    <w:r w:rsidR="00D2316E">
      <w:rPr>
        <w:noProof/>
        <w:lang w:eastAsia="es-MX"/>
      </w:rPr>
      <w:drawing>
        <wp:anchor distT="0" distB="0" distL="114300" distR="114300" simplePos="0" relativeHeight="251658240" behindDoc="0" locked="0" layoutInCell="1" allowOverlap="1">
          <wp:simplePos x="0" y="0"/>
          <wp:positionH relativeFrom="margin">
            <wp:posOffset>-794385</wp:posOffset>
          </wp:positionH>
          <wp:positionV relativeFrom="paragraph">
            <wp:posOffset>10160</wp:posOffset>
          </wp:positionV>
          <wp:extent cx="7314565" cy="85725"/>
          <wp:effectExtent l="0" t="0" r="63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4565" cy="85725"/>
                  </a:xfrm>
                  <a:prstGeom prst="rect">
                    <a:avLst/>
                  </a:prstGeom>
                  <a:noFill/>
                </pic:spPr>
              </pic:pic>
            </a:graphicData>
          </a:graphic>
        </wp:anchor>
      </w:drawing>
    </w:r>
  </w:p>
  <w:p w:rsidR="00D2316E" w:rsidRPr="004B7120" w:rsidRDefault="00D2316E" w:rsidP="00D2316E">
    <w:pPr>
      <w:pStyle w:val="Piedepgina"/>
      <w:rPr>
        <w:rFonts w:ascii="Century Gothic" w:hAnsi="Century Gothic" w:cstheme="minorHAnsi"/>
        <w:color w:val="3B3838" w:themeColor="background2" w:themeShade="40"/>
        <w:sz w:val="20"/>
        <w:szCs w:val="20"/>
      </w:rPr>
    </w:pPr>
    <w:r>
      <w:rPr>
        <w:rFonts w:ascii="Century Gothic" w:hAnsi="Century Gothic" w:cstheme="minorHAnsi"/>
        <w:noProof/>
        <w:color w:val="3B3838" w:themeColor="background2" w:themeShade="40"/>
        <w:sz w:val="20"/>
        <w:szCs w:val="20"/>
        <w:lang w:eastAsia="es-MX"/>
      </w:rPr>
      <mc:AlternateContent>
        <mc:Choice Requires="wps">
          <w:drawing>
            <wp:anchor distT="0" distB="0" distL="114300" distR="114300" simplePos="0" relativeHeight="251659264" behindDoc="0" locked="0" layoutInCell="1" allowOverlap="1">
              <wp:simplePos x="0" y="0"/>
              <wp:positionH relativeFrom="page">
                <wp:posOffset>1753870</wp:posOffset>
              </wp:positionH>
              <wp:positionV relativeFrom="paragraph">
                <wp:posOffset>4741545</wp:posOffset>
              </wp:positionV>
              <wp:extent cx="4267200" cy="581660"/>
              <wp:effectExtent l="0" t="0" r="0"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581660"/>
                      </a:xfrm>
                      <a:prstGeom prst="rect">
                        <a:avLst/>
                      </a:prstGeom>
                      <a:solidFill>
                        <a:schemeClr val="lt1"/>
                      </a:solidFill>
                      <a:ln w="6350">
                        <a:noFill/>
                      </a:ln>
                    </wps:spPr>
                    <wps:txbx>
                      <w:txbxContent>
                        <w:p w:rsidR="00D2316E" w:rsidRPr="004B7120" w:rsidRDefault="00D2316E" w:rsidP="00D2316E">
                          <w:pPr>
                            <w:rPr>
                              <w:rFonts w:ascii="Century Gothic" w:hAnsi="Century Gothic" w:cstheme="minorHAnsi"/>
                              <w:color w:val="3B3838" w:themeColor="background2" w:themeShade="40"/>
                              <w:sz w:val="20"/>
                              <w:szCs w:val="20"/>
                            </w:rPr>
                          </w:pPr>
                          <w:r w:rsidRPr="004B7120">
                            <w:rPr>
                              <w:rFonts w:ascii="Century Gothic" w:hAnsi="Century Gothic" w:cstheme="minorHAnsi"/>
                              <w:color w:val="3B3838" w:themeColor="background2" w:themeShade="40"/>
                              <w:sz w:val="20"/>
                              <w:szCs w:val="20"/>
                            </w:rPr>
                            <w:t>Av. Congreso de la Unión Núm. 66, Col. El Parque</w:t>
                          </w:r>
                        </w:p>
                        <w:p w:rsidR="00D2316E" w:rsidRPr="004B7120" w:rsidRDefault="00D2316E" w:rsidP="00D2316E">
                          <w:pPr>
                            <w:rPr>
                              <w:rFonts w:ascii="Century Gothic" w:hAnsi="Century Gothic" w:cstheme="minorHAnsi"/>
                              <w:color w:val="3B3838" w:themeColor="background2" w:themeShade="40"/>
                              <w:sz w:val="20"/>
                              <w:szCs w:val="20"/>
                            </w:rPr>
                          </w:pPr>
                          <w:r w:rsidRPr="004B7120">
                            <w:rPr>
                              <w:rFonts w:ascii="Century Gothic" w:hAnsi="Century Gothic" w:cstheme="minorHAnsi"/>
                              <w:color w:val="3B3838" w:themeColor="background2" w:themeShade="40"/>
                              <w:sz w:val="20"/>
                              <w:szCs w:val="20"/>
                            </w:rPr>
                            <w:t xml:space="preserve">Del. Venustiano Carranza, C.P. 15960, Ciudad de México, </w:t>
                          </w:r>
                        </w:p>
                        <w:p w:rsidR="00D2316E" w:rsidRPr="004B7120" w:rsidRDefault="00D2316E" w:rsidP="00D2316E">
                          <w:pPr>
                            <w:rPr>
                              <w:rFonts w:ascii="Century Gothic" w:hAnsi="Century Gothic" w:cstheme="minorHAnsi"/>
                              <w:color w:val="3B3838" w:themeColor="background2" w:themeShade="40"/>
                              <w:sz w:val="20"/>
                              <w:szCs w:val="20"/>
                            </w:rPr>
                          </w:pPr>
                          <w:r w:rsidRPr="004B7120">
                            <w:rPr>
                              <w:rFonts w:ascii="Century Gothic" w:hAnsi="Century Gothic" w:cstheme="minorHAnsi"/>
                              <w:color w:val="3B3838" w:themeColor="background2" w:themeShade="40"/>
                              <w:sz w:val="20"/>
                              <w:szCs w:val="20"/>
                            </w:rPr>
                            <w:t>01800.</w:t>
                          </w:r>
                          <w:proofErr w:type="gramStart"/>
                          <w:r w:rsidRPr="004B7120">
                            <w:rPr>
                              <w:rFonts w:ascii="Century Gothic" w:hAnsi="Century Gothic" w:cstheme="minorHAnsi"/>
                              <w:color w:val="3B3838" w:themeColor="background2" w:themeShade="40"/>
                              <w:sz w:val="20"/>
                              <w:szCs w:val="20"/>
                            </w:rPr>
                            <w:t>1.CAMARA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9" type="#_x0000_t202" style="position:absolute;margin-left:138.1pt;margin-top:373.35pt;width:336pt;height:4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" fillcolor="white [3201]" stroked="f" strokeweight=".5pt">
              <v:path arrowok="t"/>
              <v:textbox>
                <w:txbxContent>
                  <w:p w:rsidR="00D2316E" w:rsidRPr="004B7120" w:rsidRDefault="00D2316E" w:rsidP="00D2316E">
                    <w:pPr>
                      <w:rPr>
                        <w:rFonts w:ascii="Century Gothic" w:hAnsi="Century Gothic" w:cstheme="minorHAnsi"/>
                        <w:color w:val="3B3838" w:themeColor="background2" w:themeShade="40"/>
                        <w:sz w:val="20"/>
                        <w:szCs w:val="20"/>
                      </w:rPr>
                    </w:pPr>
                    <w:r w:rsidRPr="004B7120">
                      <w:rPr>
                        <w:rFonts w:ascii="Century Gothic" w:hAnsi="Century Gothic" w:cstheme="minorHAnsi"/>
                        <w:color w:val="3B3838" w:themeColor="background2" w:themeShade="40"/>
                        <w:sz w:val="20"/>
                        <w:szCs w:val="20"/>
                      </w:rPr>
                      <w:t>Av. Congreso de la Unión Núm. 66, Col. El Parque</w:t>
                    </w:r>
                  </w:p>
                  <w:p w:rsidR="00D2316E" w:rsidRPr="004B7120" w:rsidRDefault="00D2316E" w:rsidP="00D2316E">
                    <w:pPr>
                      <w:rPr>
                        <w:rFonts w:ascii="Century Gothic" w:hAnsi="Century Gothic" w:cstheme="minorHAnsi"/>
                        <w:color w:val="3B3838" w:themeColor="background2" w:themeShade="40"/>
                        <w:sz w:val="20"/>
                        <w:szCs w:val="20"/>
                      </w:rPr>
                    </w:pPr>
                    <w:r w:rsidRPr="004B7120">
                      <w:rPr>
                        <w:rFonts w:ascii="Century Gothic" w:hAnsi="Century Gothic" w:cstheme="minorHAnsi"/>
                        <w:color w:val="3B3838" w:themeColor="background2" w:themeShade="40"/>
                        <w:sz w:val="20"/>
                        <w:szCs w:val="20"/>
                      </w:rPr>
                      <w:t xml:space="preserve">Del. Venustiano Carranza, C.P. 15960, Ciudad de México, </w:t>
                    </w:r>
                  </w:p>
                  <w:p w:rsidR="00D2316E" w:rsidRPr="004B7120" w:rsidRDefault="00D2316E" w:rsidP="00D2316E">
                    <w:pPr>
                      <w:rPr>
                        <w:rFonts w:ascii="Century Gothic" w:hAnsi="Century Gothic" w:cstheme="minorHAnsi"/>
                        <w:color w:val="3B3838" w:themeColor="background2" w:themeShade="40"/>
                        <w:sz w:val="20"/>
                        <w:szCs w:val="20"/>
                      </w:rPr>
                    </w:pPr>
                    <w:r w:rsidRPr="004B7120">
                      <w:rPr>
                        <w:rFonts w:ascii="Century Gothic" w:hAnsi="Century Gothic" w:cstheme="minorHAnsi"/>
                        <w:color w:val="3B3838" w:themeColor="background2" w:themeShade="40"/>
                        <w:sz w:val="20"/>
                        <w:szCs w:val="20"/>
                      </w:rPr>
                      <w:t>01800.</w:t>
                    </w:r>
                    <w:proofErr w:type="gramStart"/>
                    <w:r w:rsidRPr="004B7120">
                      <w:rPr>
                        <w:rFonts w:ascii="Century Gothic" w:hAnsi="Century Gothic" w:cstheme="minorHAnsi"/>
                        <w:color w:val="3B3838" w:themeColor="background2" w:themeShade="40"/>
                        <w:sz w:val="20"/>
                        <w:szCs w:val="20"/>
                      </w:rPr>
                      <w:t>1.CAMARA</w:t>
                    </w:r>
                    <w:proofErr w:type="gramEnd"/>
                  </w:p>
                </w:txbxContent>
              </v:textbox>
              <w10:wrap anchorx="page"/>
            </v:shape>
          </w:pict>
        </mc:Fallback>
      </mc:AlternateContent>
    </w:r>
    <w:r w:rsidRPr="004B7120">
      <w:rPr>
        <w:rFonts w:ascii="Century Gothic" w:hAnsi="Century Gothic" w:cstheme="minorHAnsi"/>
        <w:color w:val="3B3838" w:themeColor="background2" w:themeShade="40"/>
        <w:sz w:val="20"/>
        <w:szCs w:val="20"/>
      </w:rPr>
      <w:t>Conmutador General:</w:t>
    </w:r>
  </w:p>
  <w:p w:rsidR="00D2316E" w:rsidRPr="004B7120" w:rsidRDefault="00D2316E" w:rsidP="00D2316E">
    <w:pPr>
      <w:pStyle w:val="Piedepgina"/>
      <w:rPr>
        <w:rFonts w:ascii="Century Gothic" w:hAnsi="Century Gothic" w:cstheme="minorHAnsi"/>
        <w:color w:val="3B3838" w:themeColor="background2" w:themeShade="40"/>
        <w:sz w:val="20"/>
        <w:szCs w:val="20"/>
      </w:rPr>
    </w:pPr>
    <w:r w:rsidRPr="004B7120">
      <w:rPr>
        <w:rFonts w:ascii="Century Gothic" w:hAnsi="Century Gothic" w:cstheme="minorHAnsi"/>
        <w:color w:val="3B3838" w:themeColor="background2" w:themeShade="40"/>
        <w:sz w:val="20"/>
        <w:szCs w:val="20"/>
      </w:rPr>
      <w:t>Para extensiones de 4 dígitos 56 28 13 00</w:t>
    </w:r>
  </w:p>
  <w:p w:rsidR="00D2316E" w:rsidRPr="004B7120" w:rsidRDefault="00D2316E" w:rsidP="00D2316E">
    <w:pPr>
      <w:pStyle w:val="Piedepgina"/>
      <w:rPr>
        <w:rFonts w:ascii="Century Gothic" w:hAnsi="Century Gothic" w:cstheme="minorHAnsi"/>
        <w:color w:val="3B3838" w:themeColor="background2" w:themeShade="40"/>
        <w:sz w:val="20"/>
        <w:szCs w:val="20"/>
      </w:rPr>
    </w:pPr>
    <w:r w:rsidRPr="004B7120">
      <w:rPr>
        <w:rFonts w:ascii="Century Gothic" w:hAnsi="Century Gothic" w:cstheme="minorHAnsi"/>
        <w:color w:val="3B3838" w:themeColor="background2" w:themeShade="40"/>
        <w:sz w:val="20"/>
        <w:szCs w:val="20"/>
      </w:rPr>
      <w:t>Para extensiones de 5 dígitos 50 36 00 00</w:t>
    </w:r>
  </w:p>
  <w:p w:rsidR="00D2316E" w:rsidRDefault="00D231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046" w:rsidRDefault="007A4046" w:rsidP="00D2316E">
      <w:r>
        <w:separator/>
      </w:r>
    </w:p>
  </w:footnote>
  <w:footnote w:type="continuationSeparator" w:id="0">
    <w:p w:rsidR="007A4046" w:rsidRDefault="007A4046" w:rsidP="00D2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5239C"/>
    <w:multiLevelType w:val="hybridMultilevel"/>
    <w:tmpl w:val="369C7DF8"/>
    <w:lvl w:ilvl="0" w:tplc="09B00626">
      <w:start w:val="1"/>
      <w:numFmt w:val="bullet"/>
      <w:lvlText w:val=""/>
      <w:lvlJc w:val="left"/>
      <w:pPr>
        <w:ind w:left="1440" w:hanging="360"/>
      </w:pPr>
      <w:rPr>
        <w:rFonts w:ascii="Symbol" w:hAnsi="Symbol" w:hint="default"/>
        <w:sz w:val="24"/>
        <w:szCs w:val="24"/>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669C2DBD"/>
    <w:multiLevelType w:val="hybridMultilevel"/>
    <w:tmpl w:val="8346AA9A"/>
    <w:lvl w:ilvl="0" w:tplc="55AE785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6E"/>
    <w:rsid w:val="001F0F2C"/>
    <w:rsid w:val="00255534"/>
    <w:rsid w:val="002F7208"/>
    <w:rsid w:val="00366D5C"/>
    <w:rsid w:val="007A4046"/>
    <w:rsid w:val="007F2C9A"/>
    <w:rsid w:val="008C1EC3"/>
    <w:rsid w:val="00A27FED"/>
    <w:rsid w:val="00C031F1"/>
    <w:rsid w:val="00D2316E"/>
    <w:rsid w:val="00E041FC"/>
    <w:rsid w:val="00F621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3080BD-B971-4A9B-B5DB-06B6AD42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16E"/>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D2316E"/>
    <w:rPr>
      <w:rFonts w:ascii="Arial" w:hAnsi="Arial" w:cs="Arial"/>
      <w:sz w:val="18"/>
      <w:lang w:val="es-ES" w:eastAsia="es-ES"/>
    </w:rPr>
  </w:style>
  <w:style w:type="paragraph" w:customStyle="1" w:styleId="Texto">
    <w:name w:val="Texto"/>
    <w:basedOn w:val="Normal"/>
    <w:link w:val="TextoCar"/>
    <w:rsid w:val="00D2316E"/>
    <w:pPr>
      <w:spacing w:after="101" w:line="216" w:lineRule="exact"/>
      <w:ind w:firstLine="288"/>
      <w:jc w:val="both"/>
    </w:pPr>
    <w:rPr>
      <w:rFonts w:ascii="Arial" w:hAnsi="Arial" w:cs="Arial"/>
      <w:sz w:val="18"/>
      <w:lang w:val="es-ES" w:eastAsia="es-ES"/>
    </w:rPr>
  </w:style>
  <w:style w:type="paragraph" w:styleId="Prrafodelista">
    <w:name w:val="List Paragraph"/>
    <w:basedOn w:val="Normal"/>
    <w:uiPriority w:val="34"/>
    <w:qFormat/>
    <w:rsid w:val="00D2316E"/>
    <w:pPr>
      <w:ind w:left="720"/>
      <w:contextualSpacing/>
    </w:pPr>
  </w:style>
  <w:style w:type="paragraph" w:styleId="Encabezado">
    <w:name w:val="header"/>
    <w:basedOn w:val="Normal"/>
    <w:link w:val="EncabezadoCar"/>
    <w:uiPriority w:val="99"/>
    <w:unhideWhenUsed/>
    <w:rsid w:val="00D2316E"/>
    <w:pPr>
      <w:tabs>
        <w:tab w:val="center" w:pos="4419"/>
        <w:tab w:val="right" w:pos="8838"/>
      </w:tabs>
    </w:pPr>
  </w:style>
  <w:style w:type="character" w:customStyle="1" w:styleId="EncabezadoCar">
    <w:name w:val="Encabezado Car"/>
    <w:basedOn w:val="Fuentedeprrafopredeter"/>
    <w:link w:val="Encabezado"/>
    <w:uiPriority w:val="99"/>
    <w:rsid w:val="00D2316E"/>
  </w:style>
  <w:style w:type="paragraph" w:styleId="Piedepgina">
    <w:name w:val="footer"/>
    <w:basedOn w:val="Normal"/>
    <w:link w:val="PiedepginaCar"/>
    <w:uiPriority w:val="99"/>
    <w:unhideWhenUsed/>
    <w:rsid w:val="00D2316E"/>
    <w:pPr>
      <w:tabs>
        <w:tab w:val="center" w:pos="4419"/>
        <w:tab w:val="right" w:pos="8838"/>
      </w:tabs>
    </w:pPr>
  </w:style>
  <w:style w:type="character" w:customStyle="1" w:styleId="PiedepginaCar">
    <w:name w:val="Pie de página Car"/>
    <w:basedOn w:val="Fuentedeprrafopredeter"/>
    <w:link w:val="Piedepgina"/>
    <w:uiPriority w:val="99"/>
    <w:rsid w:val="00D23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Diego David</cp:lastModifiedBy>
  <cp:revision>2</cp:revision>
  <dcterms:created xsi:type="dcterms:W3CDTF">2019-11-06T23:45:00Z</dcterms:created>
  <dcterms:modified xsi:type="dcterms:W3CDTF">2019-11-06T23:45:00Z</dcterms:modified>
</cp:coreProperties>
</file>