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4A" w:rsidRPr="00E86B33" w:rsidRDefault="00664C98" w:rsidP="00705232">
      <w:pPr>
        <w:jc w:val="center"/>
        <w:rPr>
          <w:rFonts w:ascii="Arial" w:hAnsi="Arial" w:cs="Arial"/>
          <w:b/>
          <w:sz w:val="24"/>
        </w:rPr>
      </w:pPr>
      <w:r w:rsidRPr="00E86B33">
        <w:rPr>
          <w:rFonts w:ascii="Arial" w:hAnsi="Arial" w:cs="Arial"/>
          <w:b/>
          <w:sz w:val="24"/>
        </w:rPr>
        <w:t>COMISIÓN DE SEGURIDAD PÚ</w:t>
      </w:r>
      <w:r w:rsidR="00D41BA9" w:rsidRPr="00E86B33">
        <w:rPr>
          <w:rFonts w:ascii="Arial" w:hAnsi="Arial" w:cs="Arial"/>
          <w:b/>
          <w:sz w:val="24"/>
        </w:rPr>
        <w:t>BLICA</w:t>
      </w:r>
    </w:p>
    <w:p w:rsidR="00D41BA9" w:rsidRPr="002737CF" w:rsidRDefault="00664C98" w:rsidP="00705232">
      <w:pPr>
        <w:jc w:val="center"/>
        <w:rPr>
          <w:rFonts w:ascii="Arial" w:hAnsi="Arial" w:cs="Arial"/>
          <w:b/>
        </w:rPr>
      </w:pPr>
      <w:r w:rsidRPr="002737CF">
        <w:rPr>
          <w:rFonts w:ascii="Arial" w:hAnsi="Arial" w:cs="Arial"/>
          <w:b/>
        </w:rPr>
        <w:t xml:space="preserve">SEGUNDA </w:t>
      </w:r>
      <w:r w:rsidR="00E86B33">
        <w:rPr>
          <w:rFonts w:ascii="Arial" w:hAnsi="Arial" w:cs="Arial"/>
          <w:b/>
        </w:rPr>
        <w:t>REUNIÓN</w:t>
      </w:r>
      <w:r w:rsidR="00D41BA9" w:rsidRPr="002737CF">
        <w:rPr>
          <w:rFonts w:ascii="Arial" w:hAnsi="Arial" w:cs="Arial"/>
          <w:b/>
        </w:rPr>
        <w:t xml:space="preserve"> ORDINARIA</w:t>
      </w:r>
    </w:p>
    <w:p w:rsidR="00D41BA9" w:rsidRPr="002737CF" w:rsidRDefault="00664C98" w:rsidP="00705232">
      <w:pPr>
        <w:jc w:val="center"/>
        <w:rPr>
          <w:rFonts w:ascii="Arial" w:hAnsi="Arial" w:cs="Arial"/>
          <w:b/>
        </w:rPr>
      </w:pPr>
      <w:r w:rsidRPr="002737CF">
        <w:rPr>
          <w:rFonts w:ascii="Arial" w:hAnsi="Arial" w:cs="Arial"/>
          <w:b/>
        </w:rPr>
        <w:t>28 de</w:t>
      </w:r>
      <w:r w:rsidR="00D41BA9" w:rsidRPr="002737CF">
        <w:rPr>
          <w:rFonts w:ascii="Arial" w:hAnsi="Arial" w:cs="Arial"/>
          <w:b/>
        </w:rPr>
        <w:t xml:space="preserve"> febrero de 2019, </w:t>
      </w:r>
      <w:r w:rsidRPr="002737CF">
        <w:rPr>
          <w:rFonts w:ascii="Arial" w:hAnsi="Arial" w:cs="Arial"/>
          <w:b/>
        </w:rPr>
        <w:t>0</w:t>
      </w:r>
      <w:r w:rsidR="00D41BA9" w:rsidRPr="002737CF">
        <w:rPr>
          <w:rFonts w:ascii="Arial" w:hAnsi="Arial" w:cs="Arial"/>
          <w:b/>
        </w:rPr>
        <w:t>9:30 horas</w:t>
      </w:r>
    </w:p>
    <w:p w:rsidR="00D41BA9" w:rsidRPr="002737CF" w:rsidRDefault="00D41BA9" w:rsidP="00705232">
      <w:pPr>
        <w:jc w:val="center"/>
        <w:rPr>
          <w:rFonts w:ascii="Arial" w:hAnsi="Arial" w:cs="Arial"/>
          <w:b/>
        </w:rPr>
      </w:pPr>
      <w:r w:rsidRPr="002737CF">
        <w:rPr>
          <w:rFonts w:ascii="Arial" w:hAnsi="Arial" w:cs="Arial"/>
          <w:b/>
        </w:rPr>
        <w:t xml:space="preserve">Salón </w:t>
      </w:r>
      <w:r w:rsidR="002737CF">
        <w:rPr>
          <w:rFonts w:ascii="Arial" w:hAnsi="Arial" w:cs="Arial"/>
          <w:b/>
        </w:rPr>
        <w:t xml:space="preserve">C </w:t>
      </w:r>
      <w:r w:rsidR="00705232" w:rsidRPr="002737CF">
        <w:rPr>
          <w:rFonts w:ascii="Arial" w:hAnsi="Arial" w:cs="Arial"/>
          <w:b/>
        </w:rPr>
        <w:t>de los C</w:t>
      </w:r>
      <w:r w:rsidRPr="002737CF">
        <w:rPr>
          <w:rFonts w:ascii="Arial" w:hAnsi="Arial" w:cs="Arial"/>
          <w:b/>
        </w:rPr>
        <w:t>ristales</w:t>
      </w:r>
      <w:r w:rsidR="002737CF">
        <w:rPr>
          <w:rFonts w:ascii="Arial" w:hAnsi="Arial" w:cs="Arial"/>
          <w:b/>
        </w:rPr>
        <w:t xml:space="preserve">, edificio G. </w:t>
      </w:r>
    </w:p>
    <w:p w:rsidR="00705232" w:rsidRPr="002737CF" w:rsidRDefault="00705232" w:rsidP="00664C98">
      <w:pPr>
        <w:jc w:val="center"/>
        <w:rPr>
          <w:rFonts w:ascii="Arial" w:hAnsi="Arial" w:cs="Arial"/>
        </w:rPr>
      </w:pPr>
    </w:p>
    <w:p w:rsidR="00D41BA9" w:rsidRPr="002737CF" w:rsidRDefault="00D41BA9" w:rsidP="00705232">
      <w:pPr>
        <w:jc w:val="both"/>
        <w:rPr>
          <w:rFonts w:ascii="Arial" w:hAnsi="Arial" w:cs="Arial"/>
        </w:rPr>
      </w:pPr>
      <w:r w:rsidRPr="002737CF">
        <w:rPr>
          <w:rFonts w:ascii="Arial" w:hAnsi="Arial" w:cs="Arial"/>
        </w:rPr>
        <w:t xml:space="preserve">1.- Lista de asistencia </w:t>
      </w:r>
      <w:r w:rsidR="00E86B33">
        <w:rPr>
          <w:rFonts w:ascii="Arial" w:hAnsi="Arial" w:cs="Arial"/>
        </w:rPr>
        <w:t xml:space="preserve">y </w:t>
      </w:r>
      <w:r w:rsidRPr="002737CF">
        <w:rPr>
          <w:rFonts w:ascii="Arial" w:hAnsi="Arial" w:cs="Arial"/>
        </w:rPr>
        <w:t xml:space="preserve">declaración </w:t>
      </w:r>
      <w:r w:rsidR="0084323D" w:rsidRPr="002737CF">
        <w:rPr>
          <w:rFonts w:ascii="Arial" w:hAnsi="Arial" w:cs="Arial"/>
        </w:rPr>
        <w:t>de Q</w:t>
      </w:r>
      <w:r w:rsidR="00664C98" w:rsidRPr="002737CF">
        <w:rPr>
          <w:rFonts w:ascii="Arial" w:hAnsi="Arial" w:cs="Arial"/>
        </w:rPr>
        <w:t>uó</w:t>
      </w:r>
      <w:r w:rsidRPr="002737CF">
        <w:rPr>
          <w:rFonts w:ascii="Arial" w:hAnsi="Arial" w:cs="Arial"/>
        </w:rPr>
        <w:t>rum</w:t>
      </w:r>
      <w:r w:rsidR="00664C98" w:rsidRPr="002737CF">
        <w:rPr>
          <w:rFonts w:ascii="Arial" w:hAnsi="Arial" w:cs="Arial"/>
        </w:rPr>
        <w:t>.</w:t>
      </w:r>
    </w:p>
    <w:p w:rsidR="00D41BA9" w:rsidRPr="002737CF" w:rsidRDefault="00D41BA9" w:rsidP="00705232">
      <w:pPr>
        <w:jc w:val="both"/>
        <w:rPr>
          <w:rFonts w:ascii="Arial" w:hAnsi="Arial" w:cs="Arial"/>
        </w:rPr>
      </w:pPr>
      <w:r w:rsidRPr="002737CF">
        <w:rPr>
          <w:rFonts w:ascii="Arial" w:hAnsi="Arial" w:cs="Arial"/>
        </w:rPr>
        <w:t xml:space="preserve">2.- Lectura, discusión y en su caso aprobación del acta de la primera reunión ordinaria celebrada el </w:t>
      </w:r>
      <w:r w:rsidR="00664C98" w:rsidRPr="002737CF">
        <w:rPr>
          <w:rFonts w:ascii="Arial" w:hAnsi="Arial" w:cs="Arial"/>
        </w:rPr>
        <w:t>día</w:t>
      </w:r>
      <w:r w:rsidRPr="002737CF">
        <w:rPr>
          <w:rFonts w:ascii="Arial" w:hAnsi="Arial" w:cs="Arial"/>
        </w:rPr>
        <w:t xml:space="preserve"> 07 de noviembre</w:t>
      </w:r>
      <w:r w:rsidR="00E86B33">
        <w:rPr>
          <w:rFonts w:ascii="Arial" w:hAnsi="Arial" w:cs="Arial"/>
        </w:rPr>
        <w:t xml:space="preserve"> de 2018</w:t>
      </w:r>
      <w:r w:rsidR="00664C98" w:rsidRPr="002737CF">
        <w:rPr>
          <w:rFonts w:ascii="Arial" w:hAnsi="Arial" w:cs="Arial"/>
        </w:rPr>
        <w:t>.</w:t>
      </w:r>
    </w:p>
    <w:p w:rsidR="00D41BA9" w:rsidRPr="002737CF" w:rsidRDefault="00D41BA9" w:rsidP="00705232">
      <w:pPr>
        <w:jc w:val="both"/>
        <w:rPr>
          <w:rFonts w:ascii="Arial" w:hAnsi="Arial" w:cs="Arial"/>
        </w:rPr>
      </w:pPr>
      <w:r w:rsidRPr="002737CF">
        <w:rPr>
          <w:rFonts w:ascii="Arial" w:hAnsi="Arial" w:cs="Arial"/>
        </w:rPr>
        <w:t xml:space="preserve">3.- Lectura, aprobación y en su caso aprobación del acta de la reunión extraordinaria celebrada el </w:t>
      </w:r>
      <w:r w:rsidR="00664C98" w:rsidRPr="002737CF">
        <w:rPr>
          <w:rFonts w:ascii="Arial" w:hAnsi="Arial" w:cs="Arial"/>
        </w:rPr>
        <w:t>día</w:t>
      </w:r>
      <w:r w:rsidRPr="002737CF">
        <w:rPr>
          <w:rFonts w:ascii="Arial" w:hAnsi="Arial" w:cs="Arial"/>
        </w:rPr>
        <w:t xml:space="preserve"> 19 de diciembre</w:t>
      </w:r>
      <w:r w:rsidR="00E86B33">
        <w:rPr>
          <w:rFonts w:ascii="Arial" w:hAnsi="Arial" w:cs="Arial"/>
        </w:rPr>
        <w:t xml:space="preserve"> de 2</w:t>
      </w:r>
      <w:bookmarkStart w:id="0" w:name="_GoBack"/>
      <w:bookmarkEnd w:id="0"/>
      <w:r w:rsidR="00E86B33">
        <w:rPr>
          <w:rFonts w:ascii="Arial" w:hAnsi="Arial" w:cs="Arial"/>
        </w:rPr>
        <w:t>018</w:t>
      </w:r>
      <w:r w:rsidR="00664C98" w:rsidRPr="002737CF">
        <w:rPr>
          <w:rFonts w:ascii="Arial" w:hAnsi="Arial" w:cs="Arial"/>
        </w:rPr>
        <w:t>.</w:t>
      </w:r>
      <w:r w:rsidRPr="002737CF">
        <w:rPr>
          <w:rFonts w:ascii="Arial" w:hAnsi="Arial" w:cs="Arial"/>
        </w:rPr>
        <w:t xml:space="preserve"> </w:t>
      </w:r>
    </w:p>
    <w:p w:rsidR="00A04C9F" w:rsidRPr="002737CF" w:rsidRDefault="00D41BA9" w:rsidP="00705232">
      <w:pPr>
        <w:jc w:val="both"/>
        <w:rPr>
          <w:rFonts w:ascii="Arial" w:hAnsi="Arial" w:cs="Arial"/>
        </w:rPr>
      </w:pPr>
      <w:r w:rsidRPr="002737CF">
        <w:rPr>
          <w:rFonts w:ascii="Arial" w:hAnsi="Arial" w:cs="Arial"/>
        </w:rPr>
        <w:t xml:space="preserve">4.- </w:t>
      </w:r>
      <w:r w:rsidR="00664C98" w:rsidRPr="002737CF">
        <w:rPr>
          <w:rFonts w:ascii="Arial" w:hAnsi="Arial" w:cs="Arial"/>
        </w:rPr>
        <w:t>Integración</w:t>
      </w:r>
      <w:r w:rsidRPr="002737CF">
        <w:rPr>
          <w:rFonts w:ascii="Arial" w:hAnsi="Arial" w:cs="Arial"/>
        </w:rPr>
        <w:t xml:space="preserve"> de subcomisiones</w:t>
      </w:r>
      <w:r w:rsidR="00664C98" w:rsidRPr="002737CF">
        <w:rPr>
          <w:rFonts w:ascii="Arial" w:hAnsi="Arial" w:cs="Arial"/>
        </w:rPr>
        <w:t>.</w:t>
      </w:r>
    </w:p>
    <w:p w:rsidR="00D41BA9" w:rsidRPr="002737CF" w:rsidRDefault="00374487" w:rsidP="00705232">
      <w:pPr>
        <w:jc w:val="both"/>
        <w:rPr>
          <w:rFonts w:ascii="Arial" w:hAnsi="Arial" w:cs="Arial"/>
        </w:rPr>
      </w:pPr>
      <w:r w:rsidRPr="002737CF">
        <w:rPr>
          <w:rFonts w:ascii="Arial" w:hAnsi="Arial" w:cs="Arial"/>
        </w:rPr>
        <w:t>5</w:t>
      </w:r>
      <w:r w:rsidR="00D41BA9" w:rsidRPr="002737CF">
        <w:rPr>
          <w:rFonts w:ascii="Arial" w:hAnsi="Arial" w:cs="Arial"/>
        </w:rPr>
        <w:t xml:space="preserve">.- </w:t>
      </w:r>
      <w:r w:rsidR="00664C98" w:rsidRPr="002737CF">
        <w:rPr>
          <w:rFonts w:ascii="Arial" w:hAnsi="Arial" w:cs="Arial"/>
        </w:rPr>
        <w:t>Instalación</w:t>
      </w:r>
      <w:r w:rsidR="00D41BA9" w:rsidRPr="002737CF">
        <w:rPr>
          <w:rFonts w:ascii="Arial" w:hAnsi="Arial" w:cs="Arial"/>
        </w:rPr>
        <w:t xml:space="preserve"> de las subcomisiones</w:t>
      </w:r>
      <w:r w:rsidR="00664C98" w:rsidRPr="002737CF">
        <w:rPr>
          <w:rFonts w:ascii="Arial" w:hAnsi="Arial" w:cs="Arial"/>
        </w:rPr>
        <w:t>.</w:t>
      </w:r>
      <w:r w:rsidR="00D41BA9" w:rsidRPr="002737CF">
        <w:rPr>
          <w:rFonts w:ascii="Arial" w:hAnsi="Arial" w:cs="Arial"/>
        </w:rPr>
        <w:t xml:space="preserve"> </w:t>
      </w:r>
    </w:p>
    <w:p w:rsidR="00D41BA9" w:rsidRPr="002737CF" w:rsidRDefault="00374487" w:rsidP="00705232">
      <w:pPr>
        <w:jc w:val="both"/>
        <w:rPr>
          <w:rFonts w:ascii="Arial" w:hAnsi="Arial" w:cs="Arial"/>
        </w:rPr>
      </w:pPr>
      <w:r w:rsidRPr="002737CF">
        <w:rPr>
          <w:rFonts w:ascii="Arial" w:hAnsi="Arial" w:cs="Arial"/>
        </w:rPr>
        <w:t>5</w:t>
      </w:r>
      <w:r w:rsidR="00D41BA9" w:rsidRPr="002737CF">
        <w:rPr>
          <w:rFonts w:ascii="Arial" w:hAnsi="Arial" w:cs="Arial"/>
        </w:rPr>
        <w:t xml:space="preserve">.1.- </w:t>
      </w:r>
      <w:r w:rsidR="00664C98" w:rsidRPr="002737CF">
        <w:rPr>
          <w:rFonts w:ascii="Arial" w:hAnsi="Arial" w:cs="Arial"/>
        </w:rPr>
        <w:t>P</w:t>
      </w:r>
      <w:r w:rsidR="00D41BA9" w:rsidRPr="002737CF">
        <w:rPr>
          <w:rFonts w:ascii="Arial" w:hAnsi="Arial" w:cs="Arial"/>
        </w:rPr>
        <w:t xml:space="preserve">articipación </w:t>
      </w:r>
      <w:r w:rsidR="00664C98" w:rsidRPr="002737CF">
        <w:rPr>
          <w:rFonts w:ascii="Arial" w:hAnsi="Arial" w:cs="Arial"/>
        </w:rPr>
        <w:t>de la D</w:t>
      </w:r>
      <w:r w:rsidR="00D41BA9" w:rsidRPr="002737CF">
        <w:rPr>
          <w:rFonts w:ascii="Arial" w:hAnsi="Arial" w:cs="Arial"/>
        </w:rPr>
        <w:t xml:space="preserve">iputada Juanita Guerra Mena, coordinadora de la </w:t>
      </w:r>
      <w:r w:rsidR="00664C98" w:rsidRPr="002737CF">
        <w:rPr>
          <w:rFonts w:ascii="Arial" w:hAnsi="Arial" w:cs="Arial"/>
        </w:rPr>
        <w:t>S</w:t>
      </w:r>
      <w:r w:rsidR="00D41BA9" w:rsidRPr="002737CF">
        <w:rPr>
          <w:rFonts w:ascii="Arial" w:hAnsi="Arial" w:cs="Arial"/>
        </w:rPr>
        <w:t xml:space="preserve">ubcomisión </w:t>
      </w:r>
      <w:r w:rsidR="00A04C9F" w:rsidRPr="002737CF">
        <w:rPr>
          <w:rFonts w:ascii="Arial" w:hAnsi="Arial" w:cs="Arial"/>
        </w:rPr>
        <w:t>de d</w:t>
      </w:r>
      <w:r w:rsidR="00D41BA9" w:rsidRPr="002737CF">
        <w:rPr>
          <w:rFonts w:ascii="Arial" w:hAnsi="Arial" w:cs="Arial"/>
        </w:rPr>
        <w:t xml:space="preserve">ictamen y </w:t>
      </w:r>
      <w:r w:rsidR="00664C98" w:rsidRPr="002737CF">
        <w:rPr>
          <w:rFonts w:ascii="Arial" w:hAnsi="Arial" w:cs="Arial"/>
        </w:rPr>
        <w:t>O</w:t>
      </w:r>
      <w:r w:rsidR="00D41BA9" w:rsidRPr="002737CF">
        <w:rPr>
          <w:rFonts w:ascii="Arial" w:hAnsi="Arial" w:cs="Arial"/>
        </w:rPr>
        <w:t xml:space="preserve">pinión de los turnos a </w:t>
      </w:r>
      <w:r w:rsidR="00664C98" w:rsidRPr="002737CF">
        <w:rPr>
          <w:rFonts w:ascii="Arial" w:hAnsi="Arial" w:cs="Arial"/>
        </w:rPr>
        <w:t>C</w:t>
      </w:r>
      <w:r w:rsidR="00D41BA9" w:rsidRPr="002737CF">
        <w:rPr>
          <w:rFonts w:ascii="Arial" w:hAnsi="Arial" w:cs="Arial"/>
        </w:rPr>
        <w:t>omisión (hasta por 5 minutos)</w:t>
      </w:r>
      <w:r w:rsidR="00664C98" w:rsidRPr="002737CF">
        <w:rPr>
          <w:rFonts w:ascii="Arial" w:hAnsi="Arial" w:cs="Arial"/>
        </w:rPr>
        <w:t>.</w:t>
      </w:r>
    </w:p>
    <w:p w:rsidR="00D41BA9" w:rsidRPr="002737CF" w:rsidRDefault="00374487" w:rsidP="00705232">
      <w:pPr>
        <w:jc w:val="both"/>
        <w:rPr>
          <w:rFonts w:ascii="Arial" w:hAnsi="Arial" w:cs="Arial"/>
        </w:rPr>
      </w:pPr>
      <w:r w:rsidRPr="002737CF">
        <w:rPr>
          <w:rFonts w:ascii="Arial" w:hAnsi="Arial" w:cs="Arial"/>
        </w:rPr>
        <w:t>5</w:t>
      </w:r>
      <w:r w:rsidR="00D41BA9" w:rsidRPr="002737CF">
        <w:rPr>
          <w:rFonts w:ascii="Arial" w:hAnsi="Arial" w:cs="Arial"/>
        </w:rPr>
        <w:t xml:space="preserve">.2.- </w:t>
      </w:r>
      <w:r w:rsidR="00664C98" w:rsidRPr="002737CF">
        <w:rPr>
          <w:rFonts w:ascii="Arial" w:hAnsi="Arial" w:cs="Arial"/>
        </w:rPr>
        <w:t>P</w:t>
      </w:r>
      <w:r w:rsidR="00D41BA9" w:rsidRPr="002737CF">
        <w:rPr>
          <w:rFonts w:ascii="Arial" w:hAnsi="Arial" w:cs="Arial"/>
        </w:rPr>
        <w:t xml:space="preserve">articipación </w:t>
      </w:r>
      <w:r w:rsidR="00664C98" w:rsidRPr="002737CF">
        <w:rPr>
          <w:rFonts w:ascii="Arial" w:hAnsi="Arial" w:cs="Arial"/>
        </w:rPr>
        <w:t>de la D</w:t>
      </w:r>
      <w:r w:rsidR="00D41BA9" w:rsidRPr="002737CF">
        <w:rPr>
          <w:rFonts w:ascii="Arial" w:hAnsi="Arial" w:cs="Arial"/>
        </w:rPr>
        <w:t>iputada María Guadalupe Román Ávila</w:t>
      </w:r>
      <w:r w:rsidR="00664C98" w:rsidRPr="002737CF">
        <w:rPr>
          <w:rFonts w:ascii="Arial" w:hAnsi="Arial" w:cs="Arial"/>
        </w:rPr>
        <w:t>, C</w:t>
      </w:r>
      <w:r w:rsidR="00D41BA9" w:rsidRPr="002737CF">
        <w:rPr>
          <w:rFonts w:ascii="Arial" w:hAnsi="Arial" w:cs="Arial"/>
        </w:rPr>
        <w:t xml:space="preserve">oordinadora de la </w:t>
      </w:r>
      <w:r w:rsidR="00664C98" w:rsidRPr="002737CF">
        <w:rPr>
          <w:rFonts w:ascii="Arial" w:hAnsi="Arial" w:cs="Arial"/>
        </w:rPr>
        <w:t>S</w:t>
      </w:r>
      <w:r w:rsidR="00D41BA9" w:rsidRPr="002737CF">
        <w:rPr>
          <w:rFonts w:ascii="Arial" w:hAnsi="Arial" w:cs="Arial"/>
        </w:rPr>
        <w:t xml:space="preserve">ubcomisión </w:t>
      </w:r>
      <w:r w:rsidR="00664C98" w:rsidRPr="002737CF">
        <w:rPr>
          <w:rFonts w:ascii="Arial" w:hAnsi="Arial" w:cs="Arial"/>
        </w:rPr>
        <w:t>de Presupuesto en M</w:t>
      </w:r>
      <w:r w:rsidR="00D41BA9" w:rsidRPr="002737CF">
        <w:rPr>
          <w:rFonts w:ascii="Arial" w:hAnsi="Arial" w:cs="Arial"/>
        </w:rPr>
        <w:t xml:space="preserve">ateria de Seguridad y </w:t>
      </w:r>
      <w:r w:rsidR="00664C98" w:rsidRPr="002737CF">
        <w:rPr>
          <w:rFonts w:ascii="Arial" w:hAnsi="Arial" w:cs="Arial"/>
        </w:rPr>
        <w:t>P</w:t>
      </w:r>
      <w:r w:rsidR="00D41BA9" w:rsidRPr="002737CF">
        <w:rPr>
          <w:rFonts w:ascii="Arial" w:hAnsi="Arial" w:cs="Arial"/>
        </w:rPr>
        <w:t xml:space="preserve">rotección </w:t>
      </w:r>
      <w:r w:rsidR="00664C98" w:rsidRPr="002737CF">
        <w:rPr>
          <w:rFonts w:ascii="Arial" w:hAnsi="Arial" w:cs="Arial"/>
        </w:rPr>
        <w:t>C</w:t>
      </w:r>
      <w:r w:rsidR="00D41BA9" w:rsidRPr="002737CF">
        <w:rPr>
          <w:rFonts w:ascii="Arial" w:hAnsi="Arial" w:cs="Arial"/>
        </w:rPr>
        <w:t>iudadana (hasta por 5 minutos).</w:t>
      </w:r>
    </w:p>
    <w:p w:rsidR="00D41BA9" w:rsidRPr="002737CF" w:rsidRDefault="00374487" w:rsidP="00705232">
      <w:pPr>
        <w:jc w:val="both"/>
        <w:rPr>
          <w:rFonts w:ascii="Arial" w:hAnsi="Arial" w:cs="Arial"/>
        </w:rPr>
      </w:pPr>
      <w:r w:rsidRPr="002737CF">
        <w:rPr>
          <w:rFonts w:ascii="Arial" w:hAnsi="Arial" w:cs="Arial"/>
        </w:rPr>
        <w:t>5</w:t>
      </w:r>
      <w:r w:rsidR="00D41BA9" w:rsidRPr="002737CF">
        <w:rPr>
          <w:rFonts w:ascii="Arial" w:hAnsi="Arial" w:cs="Arial"/>
        </w:rPr>
        <w:t>.3.- Intervención del Diputado Ulises Murguía Soto</w:t>
      </w:r>
      <w:r w:rsidR="00664C98" w:rsidRPr="002737CF">
        <w:rPr>
          <w:rFonts w:ascii="Arial" w:hAnsi="Arial" w:cs="Arial"/>
        </w:rPr>
        <w:t>, C</w:t>
      </w:r>
      <w:r w:rsidR="00D41BA9" w:rsidRPr="002737CF">
        <w:rPr>
          <w:rFonts w:ascii="Arial" w:hAnsi="Arial" w:cs="Arial"/>
        </w:rPr>
        <w:t xml:space="preserve">oordinador de la </w:t>
      </w:r>
      <w:r w:rsidR="00664C98" w:rsidRPr="002737CF">
        <w:rPr>
          <w:rFonts w:ascii="Arial" w:hAnsi="Arial" w:cs="Arial"/>
        </w:rPr>
        <w:t>S</w:t>
      </w:r>
      <w:r w:rsidR="00D41BA9" w:rsidRPr="002737CF">
        <w:rPr>
          <w:rFonts w:ascii="Arial" w:hAnsi="Arial" w:cs="Arial"/>
        </w:rPr>
        <w:t xml:space="preserve">ubcomisión de </w:t>
      </w:r>
      <w:r w:rsidR="00664C98" w:rsidRPr="002737CF">
        <w:rPr>
          <w:rFonts w:ascii="Arial" w:hAnsi="Arial" w:cs="Arial"/>
        </w:rPr>
        <w:t>A</w:t>
      </w:r>
      <w:r w:rsidR="00D41BA9" w:rsidRPr="002737CF">
        <w:rPr>
          <w:rFonts w:ascii="Arial" w:hAnsi="Arial" w:cs="Arial"/>
        </w:rPr>
        <w:t xml:space="preserve">nálisis de </w:t>
      </w:r>
      <w:r w:rsidR="00664C98" w:rsidRPr="002737CF">
        <w:rPr>
          <w:rFonts w:ascii="Arial" w:hAnsi="Arial" w:cs="Arial"/>
        </w:rPr>
        <w:t>P</w:t>
      </w:r>
      <w:r w:rsidR="00D41BA9" w:rsidRPr="002737CF">
        <w:rPr>
          <w:rFonts w:ascii="Arial" w:hAnsi="Arial" w:cs="Arial"/>
        </w:rPr>
        <w:t xml:space="preserve">olítica </w:t>
      </w:r>
      <w:r w:rsidR="00664C98" w:rsidRPr="002737CF">
        <w:rPr>
          <w:rFonts w:ascii="Arial" w:hAnsi="Arial" w:cs="Arial"/>
        </w:rPr>
        <w:t>de Inteligencia y Seguridad N</w:t>
      </w:r>
      <w:r w:rsidR="00D41BA9" w:rsidRPr="002737CF">
        <w:rPr>
          <w:rFonts w:ascii="Arial" w:hAnsi="Arial" w:cs="Arial"/>
        </w:rPr>
        <w:t>acional (hasta por 5 minutos).</w:t>
      </w:r>
    </w:p>
    <w:p w:rsidR="00D41BA9" w:rsidRPr="002737CF" w:rsidRDefault="00374487" w:rsidP="00705232">
      <w:pPr>
        <w:jc w:val="both"/>
        <w:rPr>
          <w:rFonts w:ascii="Arial" w:hAnsi="Arial" w:cs="Arial"/>
        </w:rPr>
      </w:pPr>
      <w:r w:rsidRPr="002737CF">
        <w:rPr>
          <w:rFonts w:ascii="Arial" w:hAnsi="Arial" w:cs="Arial"/>
        </w:rPr>
        <w:t>5</w:t>
      </w:r>
      <w:r w:rsidR="00D41BA9" w:rsidRPr="002737CF">
        <w:rPr>
          <w:rFonts w:ascii="Arial" w:hAnsi="Arial" w:cs="Arial"/>
        </w:rPr>
        <w:t xml:space="preserve">.4.- </w:t>
      </w:r>
      <w:r w:rsidR="00664C98" w:rsidRPr="002737CF">
        <w:rPr>
          <w:rFonts w:ascii="Arial" w:hAnsi="Arial" w:cs="Arial"/>
        </w:rPr>
        <w:t>Intervención</w:t>
      </w:r>
      <w:r w:rsidR="00D41BA9" w:rsidRPr="002737CF">
        <w:rPr>
          <w:rFonts w:ascii="Arial" w:hAnsi="Arial" w:cs="Arial"/>
        </w:rPr>
        <w:t xml:space="preserve"> </w:t>
      </w:r>
      <w:r w:rsidR="00664C98" w:rsidRPr="002737CF">
        <w:rPr>
          <w:rFonts w:ascii="Arial" w:hAnsi="Arial" w:cs="Arial"/>
        </w:rPr>
        <w:t>del Diputado Héctor Yunes Landa, Coordinador de la Subcomisión de Enlace Federal, Estatal y Municipal (hasta por 5 minutos).</w:t>
      </w:r>
    </w:p>
    <w:p w:rsidR="00664C98" w:rsidRPr="002737CF" w:rsidRDefault="00374487" w:rsidP="00705232">
      <w:pPr>
        <w:jc w:val="both"/>
        <w:rPr>
          <w:rFonts w:ascii="Arial" w:hAnsi="Arial" w:cs="Arial"/>
        </w:rPr>
      </w:pPr>
      <w:r w:rsidRPr="002737CF">
        <w:rPr>
          <w:rFonts w:ascii="Arial" w:hAnsi="Arial" w:cs="Arial"/>
        </w:rPr>
        <w:t>5</w:t>
      </w:r>
      <w:r w:rsidR="00664C98" w:rsidRPr="002737CF">
        <w:rPr>
          <w:rFonts w:ascii="Arial" w:hAnsi="Arial" w:cs="Arial"/>
        </w:rPr>
        <w:t>.5.- Intervención de la Diputada Carmen Julia Prudencio González, Coordinadora de la Subcomisión de Participación Social, Comunitaria y Prevención del Delito (hasta por 5 minutos).</w:t>
      </w:r>
    </w:p>
    <w:p w:rsidR="00664C98" w:rsidRPr="002737CF" w:rsidRDefault="00374487" w:rsidP="00705232">
      <w:pPr>
        <w:jc w:val="both"/>
        <w:rPr>
          <w:rFonts w:ascii="Arial" w:hAnsi="Arial" w:cs="Arial"/>
        </w:rPr>
      </w:pPr>
      <w:r w:rsidRPr="002737CF">
        <w:rPr>
          <w:rFonts w:ascii="Arial" w:hAnsi="Arial" w:cs="Arial"/>
        </w:rPr>
        <w:t>5</w:t>
      </w:r>
      <w:r w:rsidR="00664C98" w:rsidRPr="002737CF">
        <w:rPr>
          <w:rFonts w:ascii="Arial" w:hAnsi="Arial" w:cs="Arial"/>
        </w:rPr>
        <w:t>.6.- Intervención de la Diputada Adriana Dávila Fernández, Coordinadora de Enlace con Organizaciones de la Sociedad Civil y Expertos en la Materia (Académicos) (hasta por 5 minutos).</w:t>
      </w:r>
    </w:p>
    <w:p w:rsidR="00374487" w:rsidRPr="002737CF" w:rsidRDefault="00374487" w:rsidP="00705232">
      <w:pPr>
        <w:jc w:val="both"/>
        <w:rPr>
          <w:rFonts w:ascii="Arial" w:hAnsi="Arial" w:cs="Arial"/>
        </w:rPr>
      </w:pPr>
      <w:r w:rsidRPr="002737CF">
        <w:rPr>
          <w:rFonts w:ascii="Arial" w:hAnsi="Arial" w:cs="Arial"/>
        </w:rPr>
        <w:t>6.-Lectura, Discusión y en su caso aprobación del Proyecto del Dictamen en sentido negativo de la Iniciativa con Proyecto de Decreto que Reforman los artículos 74 y 139 de la ley General del Sistema Nacional de Seguridad Pública promovida por los Diputados Rubén Ignacio Moreira Valdéz y Mariana Rodríguez Mier y Terán.</w:t>
      </w:r>
    </w:p>
    <w:p w:rsidR="0084323D" w:rsidRPr="002737CF" w:rsidRDefault="00374487">
      <w:pPr>
        <w:rPr>
          <w:rFonts w:ascii="Arial" w:hAnsi="Arial" w:cs="Arial"/>
        </w:rPr>
      </w:pPr>
      <w:r w:rsidRPr="002737CF">
        <w:rPr>
          <w:rFonts w:ascii="Arial" w:hAnsi="Arial" w:cs="Arial"/>
        </w:rPr>
        <w:t>7</w:t>
      </w:r>
      <w:r w:rsidR="0084323D" w:rsidRPr="002737CF">
        <w:rPr>
          <w:rFonts w:ascii="Arial" w:hAnsi="Arial" w:cs="Arial"/>
        </w:rPr>
        <w:t>.- Asuntos Generales.</w:t>
      </w:r>
    </w:p>
    <w:p w:rsidR="00664C98" w:rsidRPr="002737CF" w:rsidRDefault="00374487">
      <w:pPr>
        <w:rPr>
          <w:rFonts w:ascii="Arial" w:hAnsi="Arial" w:cs="Arial"/>
        </w:rPr>
      </w:pPr>
      <w:r w:rsidRPr="002737CF">
        <w:rPr>
          <w:rFonts w:ascii="Arial" w:hAnsi="Arial" w:cs="Arial"/>
        </w:rPr>
        <w:t>8</w:t>
      </w:r>
      <w:r w:rsidR="0084323D" w:rsidRPr="002737CF">
        <w:rPr>
          <w:rFonts w:ascii="Arial" w:hAnsi="Arial" w:cs="Arial"/>
        </w:rPr>
        <w:t>.- Clausura.</w:t>
      </w:r>
    </w:p>
    <w:p w:rsidR="00371174" w:rsidRPr="002737CF" w:rsidRDefault="00371174">
      <w:pPr>
        <w:rPr>
          <w:rFonts w:ascii="Arial" w:hAnsi="Arial" w:cs="Arial"/>
        </w:rPr>
      </w:pPr>
    </w:p>
    <w:sectPr w:rsidR="00371174" w:rsidRPr="002737C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47" w:rsidRDefault="00F27547" w:rsidP="002737CF">
      <w:pPr>
        <w:spacing w:after="0" w:line="240" w:lineRule="auto"/>
      </w:pPr>
      <w:r>
        <w:separator/>
      </w:r>
    </w:p>
  </w:endnote>
  <w:endnote w:type="continuationSeparator" w:id="0">
    <w:p w:rsidR="00F27547" w:rsidRDefault="00F27547" w:rsidP="0027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47" w:rsidRDefault="00F27547" w:rsidP="002737CF">
      <w:pPr>
        <w:spacing w:after="0" w:line="240" w:lineRule="auto"/>
      </w:pPr>
      <w:r>
        <w:separator/>
      </w:r>
    </w:p>
  </w:footnote>
  <w:footnote w:type="continuationSeparator" w:id="0">
    <w:p w:rsidR="00F27547" w:rsidRDefault="00F27547" w:rsidP="0027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7CF" w:rsidRDefault="002737C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A3BDE2" wp14:editId="75B83BD9">
          <wp:simplePos x="0" y="0"/>
          <wp:positionH relativeFrom="column">
            <wp:posOffset>-676275</wp:posOffset>
          </wp:positionH>
          <wp:positionV relativeFrom="paragraph">
            <wp:posOffset>-67310</wp:posOffset>
          </wp:positionV>
          <wp:extent cx="1080000" cy="1584000"/>
          <wp:effectExtent l="0" t="0" r="6350" b="0"/>
          <wp:wrapThrough wrapText="bothSides">
            <wp:wrapPolygon edited="0">
              <wp:start x="0" y="0"/>
              <wp:lineTo x="0" y="21306"/>
              <wp:lineTo x="21346" y="21306"/>
              <wp:lineTo x="21346" y="0"/>
              <wp:lineTo x="0" y="0"/>
            </wp:wrapPolygon>
          </wp:wrapThrough>
          <wp:docPr id="1" name="Imagen 1" descr="C:\Users\Usuario\AppData\Local\Microsoft\Windows\INetCache\Content.Word\ca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uario\AppData\Local\Microsoft\Windows\INetCache\Content.Word\ca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5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A9"/>
    <w:rsid w:val="00090468"/>
    <w:rsid w:val="002737CF"/>
    <w:rsid w:val="00371174"/>
    <w:rsid w:val="00374487"/>
    <w:rsid w:val="005829D0"/>
    <w:rsid w:val="005E35D2"/>
    <w:rsid w:val="00647C95"/>
    <w:rsid w:val="00664C98"/>
    <w:rsid w:val="00705232"/>
    <w:rsid w:val="0084323D"/>
    <w:rsid w:val="00A04C9F"/>
    <w:rsid w:val="00A7467A"/>
    <w:rsid w:val="00AE7B4A"/>
    <w:rsid w:val="00D41BA9"/>
    <w:rsid w:val="00DE2633"/>
    <w:rsid w:val="00E86B33"/>
    <w:rsid w:val="00F2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98D5C-F15E-4F10-BF80-3341FC79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7CF"/>
  </w:style>
  <w:style w:type="paragraph" w:styleId="Piedepgina">
    <w:name w:val="footer"/>
    <w:basedOn w:val="Normal"/>
    <w:link w:val="PiedepginaCar"/>
    <w:uiPriority w:val="99"/>
    <w:unhideWhenUsed/>
    <w:rsid w:val="00273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7CF"/>
  </w:style>
  <w:style w:type="paragraph" w:styleId="Textodeglobo">
    <w:name w:val="Balloon Text"/>
    <w:basedOn w:val="Normal"/>
    <w:link w:val="TextodegloboCar"/>
    <w:uiPriority w:val="99"/>
    <w:semiHidden/>
    <w:unhideWhenUsed/>
    <w:rsid w:val="00E8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2019-02-27T20:46:00Z</cp:lastPrinted>
  <dcterms:created xsi:type="dcterms:W3CDTF">2019-02-27T20:47:00Z</dcterms:created>
  <dcterms:modified xsi:type="dcterms:W3CDTF">2019-02-27T20:47:00Z</dcterms:modified>
</cp:coreProperties>
</file>