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998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764ECF" w:rsidRPr="00DF3C85" w:rsidTr="00414E68">
        <w:trPr>
          <w:trHeight w:val="274"/>
        </w:trPr>
        <w:tc>
          <w:tcPr>
            <w:tcW w:w="3205" w:type="dxa"/>
            <w:vAlign w:val="center"/>
          </w:tcPr>
          <w:p w:rsidR="00764ECF" w:rsidRPr="00F6604D" w:rsidRDefault="00764ECF" w:rsidP="00CC4400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F6604D">
              <w:rPr>
                <w:rFonts w:ascii="Century Gothic" w:hAnsi="Century Gothic"/>
                <w:b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>. Rubén Ignacio Moreira Valdez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398"/>
        </w:trPr>
        <w:tc>
          <w:tcPr>
            <w:tcW w:w="3205" w:type="dxa"/>
            <w:vAlign w:val="center"/>
          </w:tcPr>
          <w:p w:rsidR="00764ECF" w:rsidRPr="00426D24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426D24">
              <w:rPr>
                <w:rFonts w:ascii="Century Gothic" w:hAnsi="Century Gothic"/>
                <w:b/>
              </w:rPr>
              <w:t>SEC</w:t>
            </w:r>
            <w:r>
              <w:rPr>
                <w:rFonts w:ascii="Century Gothic" w:hAnsi="Century Gothic"/>
                <w:b/>
              </w:rPr>
              <w:t xml:space="preserve">RETARIAS </w:t>
            </w:r>
            <w:r w:rsidRPr="00426D24">
              <w:rPr>
                <w:rFonts w:ascii="Century Gothic" w:hAnsi="Century Gothic"/>
                <w:b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Irma Socorro </w:t>
            </w:r>
            <w:proofErr w:type="spellStart"/>
            <w:r>
              <w:rPr>
                <w:rFonts w:ascii="Century Gothic" w:hAnsi="Century Gothic"/>
              </w:rPr>
              <w:t>Andazola</w:t>
            </w:r>
            <w:proofErr w:type="spellEnd"/>
            <w:r>
              <w:rPr>
                <w:rFonts w:ascii="Century Gothic" w:hAnsi="Century Gothic"/>
              </w:rPr>
              <w:t xml:space="preserve">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 w:rsidR="00414E68">
              <w:rPr>
                <w:rFonts w:ascii="Century Gothic" w:hAnsi="Century Gothic"/>
              </w:rPr>
              <w:t>Manuel López Cas</w:t>
            </w:r>
            <w:r>
              <w:rPr>
                <w:rFonts w:ascii="Century Gothic" w:hAnsi="Century Gothic"/>
              </w:rPr>
              <w:t>tillo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José Salvador Rosas Quintanilla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C27E4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Irma María Terán Villalobos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 w:rsidR="00414E68">
              <w:rPr>
                <w:rFonts w:ascii="Century Gothic" w:hAnsi="Century Gothic"/>
              </w:rPr>
              <w:t>Claudia Elena Lastra M</w:t>
            </w:r>
            <w:r>
              <w:rPr>
                <w:rFonts w:ascii="Century Gothic" w:hAnsi="Century Gothic"/>
              </w:rPr>
              <w:t>uñoz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8D21E1">
              <w:rPr>
                <w:rFonts w:ascii="Century Gothic" w:hAnsi="Century Gothic"/>
              </w:rPr>
              <w:t>Dip</w:t>
            </w:r>
            <w:proofErr w:type="spellEnd"/>
            <w:r w:rsidRPr="008D21E1">
              <w:rPr>
                <w:rFonts w:ascii="Century Gothic" w:hAnsi="Century Gothic"/>
              </w:rPr>
              <w:t xml:space="preserve">. Francisco Jorge Villarreal </w:t>
            </w:r>
            <w:proofErr w:type="spellStart"/>
            <w:r w:rsidRPr="008D21E1">
              <w:rPr>
                <w:rFonts w:ascii="Century Gothic" w:hAnsi="Century Gothic"/>
              </w:rPr>
              <w:t>Pasaret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274"/>
        </w:trPr>
        <w:tc>
          <w:tcPr>
            <w:tcW w:w="3205" w:type="dxa"/>
            <w:shd w:val="clear" w:color="auto" w:fill="auto"/>
            <w:vAlign w:val="center"/>
          </w:tcPr>
          <w:p w:rsidR="00764ECF" w:rsidRPr="006235A9" w:rsidRDefault="00764ECF" w:rsidP="00B27AE3">
            <w:pPr>
              <w:jc w:val="center"/>
              <w:rPr>
                <w:rFonts w:ascii="Century Gothic" w:hAnsi="Century Gothic"/>
                <w:b/>
              </w:rPr>
            </w:pPr>
            <w:r w:rsidRPr="006235A9">
              <w:rPr>
                <w:rFonts w:ascii="Century Gothic" w:hAnsi="Century Gothic"/>
                <w:b/>
              </w:rPr>
              <w:lastRenderedPageBreak/>
              <w:t>INTEGRANTES</w:t>
            </w:r>
          </w:p>
        </w:tc>
        <w:tc>
          <w:tcPr>
            <w:tcW w:w="2750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790A8B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90A8B">
              <w:rPr>
                <w:rFonts w:ascii="Century Gothic" w:hAnsi="Century Gothic"/>
              </w:rPr>
              <w:t>Dip</w:t>
            </w:r>
            <w:proofErr w:type="spellEnd"/>
            <w:r w:rsidRPr="00790A8B">
              <w:rPr>
                <w:rFonts w:ascii="Century Gothic" w:hAnsi="Century Gothic"/>
              </w:rPr>
              <w:t xml:space="preserve">. </w:t>
            </w:r>
            <w:r w:rsidRPr="00790A8B">
              <w:rPr>
                <w:rFonts w:ascii="Century Gothic" w:eastAsia="Calibri" w:hAnsi="Century Gothic" w:cs="Arial"/>
              </w:rPr>
              <w:t xml:space="preserve"> Maximino Alejandro Candelaria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8035D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Martha </w:t>
            </w:r>
            <w:proofErr w:type="spellStart"/>
            <w:r w:rsidRPr="00094892">
              <w:rPr>
                <w:rFonts w:ascii="Century Gothic" w:hAnsi="Century Gothic"/>
              </w:rPr>
              <w:t>Lizeth</w:t>
            </w:r>
            <w:proofErr w:type="spellEnd"/>
            <w:r w:rsidRPr="00094892">
              <w:rPr>
                <w:rFonts w:ascii="Century Gothic" w:hAnsi="Century Gothic"/>
              </w:rPr>
              <w:t xml:space="preserve"> Noriega Galaz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8035D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8035D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Madeleine </w:t>
            </w:r>
            <w:proofErr w:type="spellStart"/>
            <w:r w:rsidRPr="00094892">
              <w:rPr>
                <w:rFonts w:ascii="Century Gothic" w:hAnsi="Century Gothic"/>
              </w:rPr>
              <w:t>Bonnafoux</w:t>
            </w:r>
            <w:proofErr w:type="spellEnd"/>
            <w:r w:rsidRPr="00094892">
              <w:rPr>
                <w:rFonts w:ascii="Century Gothic" w:hAnsi="Century Gothic"/>
              </w:rPr>
              <w:t xml:space="preserve"> Alcaraz</w:t>
            </w:r>
          </w:p>
        </w:tc>
        <w:tc>
          <w:tcPr>
            <w:tcW w:w="2750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Diego Eduardo del Bosque Villareal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Adriana Lozano Rodríguez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Jesús Salvador </w:t>
            </w:r>
            <w:proofErr w:type="spellStart"/>
            <w:r w:rsidRPr="00094892">
              <w:rPr>
                <w:rFonts w:ascii="Century Gothic" w:hAnsi="Century Gothic"/>
              </w:rPr>
              <w:t>Minor</w:t>
            </w:r>
            <w:proofErr w:type="spellEnd"/>
            <w:r w:rsidRPr="00094892">
              <w:rPr>
                <w:rFonts w:ascii="Century Gothic" w:hAnsi="Century Gothic"/>
              </w:rPr>
              <w:t xml:space="preserve"> Mora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Miguel Alonso Riggs Baeza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Eraclio Rodríguez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Ernesto </w:t>
            </w:r>
            <w:proofErr w:type="spellStart"/>
            <w:r w:rsidRPr="00094892">
              <w:rPr>
                <w:rFonts w:ascii="Century Gothic" w:hAnsi="Century Gothic"/>
              </w:rPr>
              <w:t>Ruffo</w:t>
            </w:r>
            <w:proofErr w:type="spellEnd"/>
            <w:r w:rsidRPr="00094892">
              <w:rPr>
                <w:rFonts w:ascii="Century Gothic" w:hAnsi="Century Gothic"/>
              </w:rPr>
              <w:t xml:space="preserve"> </w:t>
            </w:r>
            <w:proofErr w:type="spellStart"/>
            <w:r w:rsidRPr="00094892">
              <w:rPr>
                <w:rFonts w:ascii="Century Gothic" w:hAnsi="Century Gothic"/>
              </w:rPr>
              <w:t>Appel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Mauricio Alonso Toledo Gutiérrez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Teresita de Jesús Vargas </w:t>
            </w:r>
            <w:proofErr w:type="spellStart"/>
            <w:r w:rsidRPr="00094892">
              <w:rPr>
                <w:rFonts w:ascii="Century Gothic" w:hAnsi="Century Gothic"/>
              </w:rPr>
              <w:t>Meraz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Héctor Joel Villegas González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</w:tbl>
    <w:p w:rsidR="00764ECF" w:rsidRPr="005C542D" w:rsidRDefault="00764ECF" w:rsidP="00764ECF"/>
    <w:p w:rsidR="00194EA2" w:rsidRDefault="00194EA2"/>
    <w:sectPr w:rsidR="00194EA2" w:rsidSect="00414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94" w:rsidRDefault="000B7294" w:rsidP="00764ECF">
      <w:pPr>
        <w:spacing w:after="0" w:line="240" w:lineRule="auto"/>
      </w:pPr>
      <w:r>
        <w:separator/>
      </w:r>
    </w:p>
  </w:endnote>
  <w:endnote w:type="continuationSeparator" w:id="0">
    <w:p w:rsidR="000B7294" w:rsidRDefault="000B7294" w:rsidP="007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75" w:rsidRDefault="00AD38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ECF" w:rsidRDefault="00764E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8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8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ECF" w:rsidRDefault="00764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75" w:rsidRDefault="00AD3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94" w:rsidRDefault="000B7294" w:rsidP="00764ECF">
      <w:pPr>
        <w:spacing w:after="0" w:line="240" w:lineRule="auto"/>
      </w:pPr>
      <w:r>
        <w:separator/>
      </w:r>
    </w:p>
  </w:footnote>
  <w:footnote w:type="continuationSeparator" w:id="0">
    <w:p w:rsidR="000B7294" w:rsidRDefault="000B7294" w:rsidP="0076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75" w:rsidRDefault="00AD38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CF" w:rsidRDefault="00414E68" w:rsidP="00764ECF">
    <w:pPr>
      <w:pStyle w:val="Encabezado"/>
      <w:rPr>
        <w:rFonts w:ascii="Century Gothic" w:hAnsi="Century Gothic"/>
        <w:b/>
        <w:bCs/>
        <w:sz w:val="2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FC9A7" wp14:editId="7B67B746">
              <wp:simplePos x="0" y="0"/>
              <wp:positionH relativeFrom="margin">
                <wp:posOffset>481965</wp:posOffset>
              </wp:positionH>
              <wp:positionV relativeFrom="paragraph">
                <wp:posOffset>6985</wp:posOffset>
              </wp:positionV>
              <wp:extent cx="5229225" cy="4286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64ECF" w:rsidRDefault="00764ECF" w:rsidP="00764E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COMISIÓN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ASUNTOS FRONTERA NORTE</w:t>
                          </w:r>
                        </w:p>
                        <w:p w:rsidR="00764ECF" w:rsidRPr="00224568" w:rsidRDefault="00764ECF" w:rsidP="00764EC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FC9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.95pt;margin-top:.55pt;width:41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" fillcolor="white [3201]" stroked="f" strokeweight=".5pt">
              <v:textbox>
                <w:txbxContent>
                  <w:p w:rsidR="00764ECF" w:rsidRDefault="00764ECF" w:rsidP="00764ECF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COMISIÓN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DE </w:t>
                    </w: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ASUNTOS FRONTERA NORTE</w:t>
                    </w:r>
                  </w:p>
                  <w:p w:rsidR="00764ECF" w:rsidRPr="00224568" w:rsidRDefault="00764ECF" w:rsidP="00764ECF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774D1">
      <w:rPr>
        <w:noProof/>
        <w:color w:val="FFFFFF" w:themeColor="background1"/>
        <w:lang w:eastAsia="es-MX"/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283E2AD" wp14:editId="289BF7D7">
          <wp:simplePos x="0" y="0"/>
          <wp:positionH relativeFrom="margin">
            <wp:posOffset>-622935</wp:posOffset>
          </wp:positionH>
          <wp:positionV relativeFrom="paragraph">
            <wp:posOffset>7620</wp:posOffset>
          </wp:positionV>
          <wp:extent cx="1104900" cy="1266825"/>
          <wp:effectExtent l="0" t="0" r="0" b="9525"/>
          <wp:wrapNone/>
          <wp:docPr id="4" name="Imagen 4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104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8035D" w:rsidRDefault="0078035D" w:rsidP="00414E68">
    <w:pPr>
      <w:ind w:right="-454"/>
      <w:jc w:val="both"/>
      <w:rPr>
        <w:rFonts w:ascii="Arial" w:hAnsi="Arial" w:cs="Arial"/>
        <w:b/>
        <w:sz w:val="20"/>
        <w:szCs w:val="20"/>
      </w:rPr>
    </w:pPr>
  </w:p>
  <w:p w:rsidR="00AD3875" w:rsidRPr="00AD3875" w:rsidRDefault="00AD3875" w:rsidP="00AD3875">
    <w:pPr>
      <w:pStyle w:val="Encabezado"/>
      <w:ind w:right="-794"/>
      <w:jc w:val="center"/>
      <w:rPr>
        <w:rFonts w:ascii="Century Gothic" w:hAnsi="Century Gothic" w:cs="Arial"/>
        <w:b/>
        <w:sz w:val="24"/>
      </w:rPr>
    </w:pPr>
    <w:r w:rsidRPr="00AD3875">
      <w:rPr>
        <w:rFonts w:ascii="Century Gothic" w:hAnsi="Century Gothic" w:cs="Arial"/>
        <w:b/>
        <w:sz w:val="24"/>
      </w:rPr>
      <w:t>“</w:t>
    </w:r>
    <w:r w:rsidR="00B27AE3" w:rsidRPr="00AD3875">
      <w:rPr>
        <w:rFonts w:ascii="Century Gothic" w:hAnsi="Century Gothic" w:cs="Arial"/>
        <w:b/>
        <w:sz w:val="24"/>
      </w:rPr>
      <w:t xml:space="preserve">LISTA DE VOTACIÓN DEL </w:t>
    </w:r>
    <w:r w:rsidRPr="00AD3875">
      <w:rPr>
        <w:rFonts w:ascii="Century Gothic" w:hAnsi="Century Gothic" w:cs="Arial"/>
        <w:b/>
        <w:sz w:val="24"/>
      </w:rPr>
      <w:t>PLAN ANUAL DE TRABAJO 2019-2020</w:t>
    </w:r>
    <w:r w:rsidR="00414E68" w:rsidRPr="00AD3875">
      <w:rPr>
        <w:rFonts w:ascii="Century Gothic" w:hAnsi="Century Gothic" w:cs="Arial"/>
        <w:b/>
        <w:sz w:val="24"/>
      </w:rPr>
      <w:t xml:space="preserve"> DE </w:t>
    </w:r>
  </w:p>
  <w:p w:rsidR="00AD3875" w:rsidRPr="00AD3875" w:rsidRDefault="00414E68" w:rsidP="00AD3875">
    <w:pPr>
      <w:pStyle w:val="Encabezado"/>
      <w:ind w:right="-794"/>
      <w:jc w:val="center"/>
      <w:rPr>
        <w:rFonts w:ascii="Century Gothic" w:hAnsi="Century Gothic" w:cs="Arial"/>
        <w:b/>
        <w:sz w:val="24"/>
      </w:rPr>
    </w:pPr>
    <w:r w:rsidRPr="00AD3875">
      <w:rPr>
        <w:rFonts w:ascii="Century Gothic" w:hAnsi="Century Gothic" w:cs="Arial"/>
        <w:b/>
        <w:sz w:val="24"/>
      </w:rPr>
      <w:t>LA COMISIÓN D</w:t>
    </w:r>
    <w:r w:rsidR="00CC4400" w:rsidRPr="00AD3875">
      <w:rPr>
        <w:rFonts w:ascii="Century Gothic" w:hAnsi="Century Gothic" w:cs="Arial"/>
        <w:b/>
        <w:sz w:val="24"/>
      </w:rPr>
      <w:t>E ASUNTOS FRONTERA NORTE</w:t>
    </w:r>
    <w:r w:rsidR="00AD3875" w:rsidRPr="00AD3875">
      <w:rPr>
        <w:rFonts w:ascii="Century Gothic" w:hAnsi="Century Gothic" w:cs="Arial"/>
        <w:b/>
        <w:sz w:val="24"/>
      </w:rPr>
      <w:t>”</w:t>
    </w:r>
  </w:p>
  <w:p w:rsidR="00414E68" w:rsidRPr="00AD3875" w:rsidRDefault="00AD3875" w:rsidP="00AD3875">
    <w:pPr>
      <w:pStyle w:val="Encabezado"/>
      <w:ind w:right="-794"/>
      <w:jc w:val="center"/>
      <w:rPr>
        <w:rFonts w:ascii="Century Gothic" w:hAnsi="Century Gothic" w:cs="Arial"/>
        <w:b/>
        <w:sz w:val="24"/>
      </w:rPr>
    </w:pPr>
    <w:r w:rsidRPr="00AD3875">
      <w:rPr>
        <w:rFonts w:ascii="Century Gothic" w:hAnsi="Century Gothic" w:cs="Arial"/>
        <w:b/>
        <w:sz w:val="24"/>
      </w:rPr>
      <w:t>SEGUNDO</w:t>
    </w:r>
    <w:r w:rsidR="00414E68" w:rsidRPr="00AD3875">
      <w:rPr>
        <w:rFonts w:ascii="Century Gothic" w:hAnsi="Century Gothic" w:cs="Arial"/>
        <w:b/>
        <w:sz w:val="24"/>
      </w:rPr>
      <w:t xml:space="preserve"> AÑO DE EJERCICIO DE LA LXIV LEGISLATURA.</w:t>
    </w:r>
    <w:bookmarkStart w:id="0" w:name="_GoBack"/>
    <w:bookmarkEnd w:id="0"/>
  </w:p>
  <w:p w:rsidR="00414E68" w:rsidRDefault="00414E68" w:rsidP="00414E68">
    <w:pPr>
      <w:pStyle w:val="Encabezado"/>
      <w:ind w:left="964"/>
      <w:jc w:val="both"/>
      <w:rPr>
        <w:rFonts w:ascii="Arial" w:hAnsi="Arial" w:cs="Arial"/>
        <w:b/>
      </w:rPr>
    </w:pPr>
  </w:p>
  <w:p w:rsidR="00764ECF" w:rsidRDefault="00764ECF" w:rsidP="00AD3875">
    <w:pPr>
      <w:pStyle w:val="Encabezado"/>
      <w:jc w:val="both"/>
      <w:rPr>
        <w:rFonts w:ascii="Arial" w:hAnsi="Arial" w:cs="Arial"/>
        <w:b/>
        <w:sz w:val="20"/>
        <w:szCs w:val="20"/>
      </w:rPr>
    </w:pPr>
  </w:p>
  <w:p w:rsidR="00AD3875" w:rsidRPr="006235A9" w:rsidRDefault="00AD3875" w:rsidP="00AD3875">
    <w:pPr>
      <w:pStyle w:val="Encabezado"/>
      <w:jc w:val="both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64ECF" w:rsidRPr="00F6604D" w:rsidTr="00521BC8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64ECF" w:rsidRPr="00DF3C85" w:rsidRDefault="00764ECF" w:rsidP="00764ECF">
          <w:pPr>
            <w:tabs>
              <w:tab w:val="left" w:pos="2760"/>
            </w:tabs>
            <w:rPr>
              <w:rFonts w:ascii="Century Gothic" w:hAnsi="Century Gothic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ABSTENCIÓN</w:t>
          </w:r>
        </w:p>
      </w:tc>
    </w:tr>
  </w:tbl>
  <w:p w:rsidR="00764ECF" w:rsidRDefault="00764E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75" w:rsidRDefault="00AD38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F"/>
    <w:rsid w:val="0005460B"/>
    <w:rsid w:val="000B7294"/>
    <w:rsid w:val="00194EA2"/>
    <w:rsid w:val="00413F8D"/>
    <w:rsid w:val="00414E68"/>
    <w:rsid w:val="00764ECF"/>
    <w:rsid w:val="00777A35"/>
    <w:rsid w:val="0078035D"/>
    <w:rsid w:val="0086125C"/>
    <w:rsid w:val="009770B2"/>
    <w:rsid w:val="00AD3875"/>
    <w:rsid w:val="00B27AE3"/>
    <w:rsid w:val="00BF5CDE"/>
    <w:rsid w:val="00C971A7"/>
    <w:rsid w:val="00CC4400"/>
    <w:rsid w:val="00ED7ED6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168AA"/>
  <w15:chartTrackingRefBased/>
  <w15:docId w15:val="{D104A812-E5BC-45AA-932F-B4D6F56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CF"/>
  </w:style>
  <w:style w:type="paragraph" w:styleId="Piedepgina">
    <w:name w:val="footer"/>
    <w:basedOn w:val="Normal"/>
    <w:link w:val="Piedepgina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CF"/>
  </w:style>
  <w:style w:type="table" w:styleId="Tablaconcuadrcula">
    <w:name w:val="Table Grid"/>
    <w:basedOn w:val="Tablanormal"/>
    <w:uiPriority w:val="39"/>
    <w:rsid w:val="00764E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Diego David</cp:lastModifiedBy>
  <cp:revision>2</cp:revision>
  <cp:lastPrinted>2019-09-24T16:16:00Z</cp:lastPrinted>
  <dcterms:created xsi:type="dcterms:W3CDTF">2019-09-30T20:34:00Z</dcterms:created>
  <dcterms:modified xsi:type="dcterms:W3CDTF">2019-09-30T20:34:00Z</dcterms:modified>
</cp:coreProperties>
</file>