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7C" w:rsidRPr="00F6708F" w:rsidRDefault="0031397C" w:rsidP="0031397C">
      <w:pPr>
        <w:spacing w:before="240" w:line="276" w:lineRule="auto"/>
        <w:jc w:val="both"/>
        <w:rPr>
          <w:rFonts w:ascii="Times New Roman" w:hAnsi="Times New Roman" w:cs="Times New Roman"/>
        </w:rPr>
      </w:pPr>
      <w:r w:rsidRPr="00F6708F">
        <w:rPr>
          <w:rFonts w:ascii="Times New Roman" w:hAnsi="Times New Roman" w:cs="Times New Roman"/>
        </w:rPr>
        <w:t xml:space="preserve">En el </w:t>
      </w:r>
      <w:r>
        <w:rPr>
          <w:rFonts w:ascii="Times New Roman" w:hAnsi="Times New Roman" w:cs="Times New Roman"/>
        </w:rPr>
        <w:t>Recinto</w:t>
      </w:r>
      <w:r w:rsidRPr="00F6708F">
        <w:rPr>
          <w:rFonts w:ascii="Times New Roman" w:hAnsi="Times New Roman" w:cs="Times New Roman"/>
        </w:rPr>
        <w:t xml:space="preserve"> Legislativo de San Lázaro, </w:t>
      </w:r>
      <w:r>
        <w:rPr>
          <w:rFonts w:ascii="Times New Roman" w:hAnsi="Times New Roman" w:cs="Times New Roman"/>
        </w:rPr>
        <w:t xml:space="preserve">siendo las </w:t>
      </w:r>
      <w:r w:rsidR="00E06C27">
        <w:rPr>
          <w:rFonts w:ascii="Times New Roman" w:hAnsi="Times New Roman" w:cs="Times New Roman"/>
        </w:rPr>
        <w:t>10:25</w:t>
      </w:r>
      <w:r w:rsidRPr="00D7048F">
        <w:rPr>
          <w:rFonts w:ascii="Times New Roman" w:hAnsi="Times New Roman" w:cs="Times New Roman"/>
        </w:rPr>
        <w:t xml:space="preserve"> horas del</w:t>
      </w:r>
      <w:r w:rsidRPr="00F6708F">
        <w:rPr>
          <w:rFonts w:ascii="Times New Roman" w:hAnsi="Times New Roman" w:cs="Times New Roman"/>
        </w:rPr>
        <w:t xml:space="preserve"> </w:t>
      </w:r>
      <w:r w:rsidR="00BE73AB">
        <w:rPr>
          <w:rFonts w:ascii="Times New Roman" w:hAnsi="Times New Roman" w:cs="Times New Roman"/>
        </w:rPr>
        <w:t>jueves</w:t>
      </w:r>
      <w:r>
        <w:rPr>
          <w:rFonts w:ascii="Times New Roman" w:hAnsi="Times New Roman" w:cs="Times New Roman"/>
        </w:rPr>
        <w:t xml:space="preserve"> </w:t>
      </w:r>
      <w:r w:rsidR="00E06C27">
        <w:rPr>
          <w:rFonts w:ascii="Times New Roman" w:hAnsi="Times New Roman" w:cs="Times New Roman"/>
        </w:rPr>
        <w:t>28</w:t>
      </w:r>
      <w:r w:rsidR="00776FEE">
        <w:rPr>
          <w:rFonts w:ascii="Times New Roman" w:hAnsi="Times New Roman" w:cs="Times New Roman"/>
        </w:rPr>
        <w:t xml:space="preserve"> de </w:t>
      </w:r>
      <w:r w:rsidR="00E06C27">
        <w:rPr>
          <w:rFonts w:ascii="Times New Roman" w:hAnsi="Times New Roman" w:cs="Times New Roman"/>
        </w:rPr>
        <w:t>noviem</w:t>
      </w:r>
      <w:r w:rsidR="00776FEE">
        <w:rPr>
          <w:rFonts w:ascii="Times New Roman" w:hAnsi="Times New Roman" w:cs="Times New Roman"/>
        </w:rPr>
        <w:t xml:space="preserve">bre </w:t>
      </w:r>
      <w:r>
        <w:rPr>
          <w:rFonts w:ascii="Times New Roman" w:hAnsi="Times New Roman" w:cs="Times New Roman"/>
        </w:rPr>
        <w:t>de 2019</w:t>
      </w:r>
      <w:r w:rsidRPr="00F6708F">
        <w:rPr>
          <w:rFonts w:ascii="Times New Roman" w:hAnsi="Times New Roman" w:cs="Times New Roman"/>
        </w:rPr>
        <w:t>, en la sala de juntas “Gilberto Bosques Saldívar” de la Comisión de Relaciones Exteriores, ubicada en Av. Congreso de la Unión No. 66, Col. El Parque, de la Cámara de Diputados, edificio D, planta baja, se reunieron los Legisladores integrantes de la Comisión de Relaciones Exteriores, de conformida</w:t>
      </w:r>
      <w:r>
        <w:rPr>
          <w:rFonts w:ascii="Times New Roman" w:hAnsi="Times New Roman" w:cs="Times New Roman"/>
        </w:rPr>
        <w:t xml:space="preserve">d con la convocatoria de fecha </w:t>
      </w:r>
      <w:r w:rsidR="00E06C27">
        <w:rPr>
          <w:rFonts w:ascii="Times New Roman" w:hAnsi="Times New Roman" w:cs="Times New Roman"/>
        </w:rPr>
        <w:t>27</w:t>
      </w:r>
      <w:r w:rsidR="00BE73AB">
        <w:rPr>
          <w:rFonts w:ascii="Times New Roman" w:hAnsi="Times New Roman" w:cs="Times New Roman"/>
        </w:rPr>
        <w:t xml:space="preserve"> de </w:t>
      </w:r>
      <w:r w:rsidR="00E06C27">
        <w:rPr>
          <w:rFonts w:ascii="Times New Roman" w:hAnsi="Times New Roman" w:cs="Times New Roman"/>
        </w:rPr>
        <w:t>noviem</w:t>
      </w:r>
      <w:r w:rsidR="00BE73AB">
        <w:rPr>
          <w:rFonts w:ascii="Times New Roman" w:hAnsi="Times New Roman" w:cs="Times New Roman"/>
        </w:rPr>
        <w:t>bre</w:t>
      </w:r>
      <w:r>
        <w:rPr>
          <w:rFonts w:ascii="Times New Roman" w:hAnsi="Times New Roman" w:cs="Times New Roman"/>
        </w:rPr>
        <w:t xml:space="preserve"> de 2019</w:t>
      </w:r>
      <w:r w:rsidRPr="00F6708F">
        <w:rPr>
          <w:rFonts w:ascii="Times New Roman" w:hAnsi="Times New Roman" w:cs="Times New Roman"/>
        </w:rPr>
        <w:t>, publicada en la Gaceta Parlamentaria</w:t>
      </w:r>
      <w:r>
        <w:rPr>
          <w:rFonts w:ascii="Times New Roman" w:hAnsi="Times New Roman" w:cs="Times New Roman"/>
        </w:rPr>
        <w:t xml:space="preserve"> </w:t>
      </w:r>
      <w:r w:rsidRPr="00C5573D">
        <w:rPr>
          <w:rFonts w:ascii="Times New Roman" w:hAnsi="Times New Roman" w:cs="Times New Roman"/>
        </w:rPr>
        <w:t>año XX</w:t>
      </w:r>
      <w:r w:rsidR="00E06C27">
        <w:rPr>
          <w:rFonts w:ascii="Times New Roman" w:hAnsi="Times New Roman" w:cs="Times New Roman"/>
        </w:rPr>
        <w:t>I</w:t>
      </w:r>
      <w:r w:rsidRPr="00C5573D">
        <w:rPr>
          <w:rFonts w:ascii="Times New Roman" w:hAnsi="Times New Roman" w:cs="Times New Roman"/>
        </w:rPr>
        <w:t xml:space="preserve">II, </w:t>
      </w:r>
      <w:r w:rsidR="00BE73AB">
        <w:rPr>
          <w:rFonts w:ascii="Times New Roman" w:hAnsi="Times New Roman" w:cs="Times New Roman"/>
        </w:rPr>
        <w:t xml:space="preserve">número </w:t>
      </w:r>
      <w:r w:rsidR="00E06C27">
        <w:rPr>
          <w:rFonts w:ascii="Times New Roman" w:hAnsi="Times New Roman" w:cs="Times New Roman"/>
        </w:rPr>
        <w:t>5411</w:t>
      </w:r>
      <w:r>
        <w:rPr>
          <w:rFonts w:ascii="Times New Roman" w:hAnsi="Times New Roman" w:cs="Times New Roman"/>
        </w:rPr>
        <w:t xml:space="preserve">, </w:t>
      </w:r>
      <w:r w:rsidRPr="00F6708F">
        <w:rPr>
          <w:rFonts w:ascii="Times New Roman" w:hAnsi="Times New Roman" w:cs="Times New Roman"/>
        </w:rPr>
        <w:t>para el desahogo del siguiente Orden del Día:</w:t>
      </w:r>
    </w:p>
    <w:p w:rsidR="00776FEE" w:rsidRPr="00F6708F" w:rsidRDefault="00776FEE" w:rsidP="00776FEE">
      <w:pPr>
        <w:spacing w:before="240" w:line="276" w:lineRule="auto"/>
        <w:jc w:val="both"/>
        <w:rPr>
          <w:rFonts w:ascii="Times New Roman" w:hAnsi="Times New Roman" w:cs="Times New Roman"/>
          <w:b/>
        </w:rPr>
      </w:pPr>
      <w:r w:rsidRPr="00F6708F">
        <w:rPr>
          <w:rFonts w:ascii="Times New Roman" w:hAnsi="Times New Roman" w:cs="Times New Roman"/>
          <w:b/>
        </w:rPr>
        <w:t>1. Lista de asistencia y declaración de quórum.</w:t>
      </w:r>
    </w:p>
    <w:p w:rsidR="001A5056" w:rsidRDefault="00776FEE" w:rsidP="00BE73AB">
      <w:pPr>
        <w:spacing w:before="240" w:line="276" w:lineRule="auto"/>
        <w:jc w:val="both"/>
        <w:rPr>
          <w:rFonts w:ascii="Times New Roman" w:hAnsi="Times New Roman" w:cs="Times New Roman"/>
        </w:rPr>
      </w:pPr>
      <w:r w:rsidRPr="00F6708F">
        <w:rPr>
          <w:rFonts w:ascii="Times New Roman" w:hAnsi="Times New Roman" w:cs="Times New Roman"/>
        </w:rPr>
        <w:t>Se pasó lista de asistencia, encontrándo</w:t>
      </w:r>
      <w:r>
        <w:rPr>
          <w:rFonts w:ascii="Times New Roman" w:hAnsi="Times New Roman" w:cs="Times New Roman"/>
        </w:rPr>
        <w:t>se presentes los CC. Diputados siguientes:</w:t>
      </w:r>
    </w:p>
    <w:p w:rsidR="00776FEE" w:rsidRDefault="00776FEE" w:rsidP="00BE73AB">
      <w:pPr>
        <w:pStyle w:val="Piedepgina"/>
        <w:spacing w:line="276" w:lineRule="auto"/>
        <w:jc w:val="both"/>
        <w:rPr>
          <w:rFonts w:ascii="Times New Roman" w:hAnsi="Times New Roman" w:cs="Times New Roman"/>
          <w:sz w:val="24"/>
          <w:szCs w:val="24"/>
        </w:rPr>
      </w:pPr>
      <w:r w:rsidRPr="00D7048F">
        <w:rPr>
          <w:rFonts w:ascii="Times New Roman" w:hAnsi="Times New Roman" w:cs="Times New Roman"/>
          <w:sz w:val="24"/>
          <w:szCs w:val="24"/>
        </w:rPr>
        <w:t xml:space="preserve">Alfredo Femat Bañuelos, Miriam Citlally Pérez Mackintosh, Beatriz Silvia Robles Gutiérrez, </w:t>
      </w:r>
      <w:r w:rsidR="00BE73AB">
        <w:rPr>
          <w:rFonts w:ascii="Times New Roman" w:hAnsi="Times New Roman" w:cs="Times New Roman"/>
          <w:sz w:val="24"/>
          <w:szCs w:val="24"/>
        </w:rPr>
        <w:t xml:space="preserve">Teresita de Jesús Vargas </w:t>
      </w:r>
      <w:proofErr w:type="spellStart"/>
      <w:r w:rsidR="00BE73AB">
        <w:rPr>
          <w:rFonts w:ascii="Times New Roman" w:hAnsi="Times New Roman" w:cs="Times New Roman"/>
          <w:sz w:val="24"/>
          <w:szCs w:val="24"/>
        </w:rPr>
        <w:t>Meraz</w:t>
      </w:r>
      <w:proofErr w:type="spellEnd"/>
      <w:r w:rsidR="00BE73AB">
        <w:rPr>
          <w:rFonts w:ascii="Times New Roman" w:hAnsi="Times New Roman" w:cs="Times New Roman"/>
          <w:sz w:val="24"/>
          <w:szCs w:val="24"/>
        </w:rPr>
        <w:t xml:space="preserve">, </w:t>
      </w:r>
      <w:proofErr w:type="spellStart"/>
      <w:r w:rsidR="00BE73AB">
        <w:rPr>
          <w:rFonts w:ascii="Times New Roman" w:hAnsi="Times New Roman" w:cs="Times New Roman"/>
          <w:sz w:val="24"/>
          <w:szCs w:val="24"/>
        </w:rPr>
        <w:t>Sarai</w:t>
      </w:r>
      <w:proofErr w:type="spellEnd"/>
      <w:r w:rsidR="00BE73AB">
        <w:rPr>
          <w:rFonts w:ascii="Times New Roman" w:hAnsi="Times New Roman" w:cs="Times New Roman"/>
          <w:sz w:val="24"/>
          <w:szCs w:val="24"/>
        </w:rPr>
        <w:t xml:space="preserve"> Núñez Cerón</w:t>
      </w:r>
      <w:r>
        <w:rPr>
          <w:rFonts w:ascii="Times New Roman" w:hAnsi="Times New Roman" w:cs="Times New Roman"/>
          <w:sz w:val="24"/>
          <w:szCs w:val="24"/>
        </w:rPr>
        <w:t xml:space="preserve">, </w:t>
      </w:r>
      <w:r w:rsidR="0080047B">
        <w:rPr>
          <w:rFonts w:ascii="Times New Roman" w:hAnsi="Times New Roman" w:cs="Times New Roman"/>
          <w:sz w:val="24"/>
          <w:szCs w:val="24"/>
        </w:rPr>
        <w:t xml:space="preserve">Hortensia María Luisa Noroña Quezada, </w:t>
      </w:r>
      <w:r w:rsidR="0080047B" w:rsidRPr="0080047B">
        <w:rPr>
          <w:rFonts w:ascii="Times New Roman" w:hAnsi="Times New Roman" w:cs="Times New Roman"/>
        </w:rPr>
        <w:t>Claudia Angélica Domínguez Vázquez</w:t>
      </w:r>
      <w:r w:rsidR="0080047B">
        <w:rPr>
          <w:rFonts w:ascii="Times New Roman" w:hAnsi="Times New Roman" w:cs="Times New Roman"/>
        </w:rPr>
        <w:t xml:space="preserve">, </w:t>
      </w:r>
      <w:r>
        <w:rPr>
          <w:rFonts w:ascii="Times New Roman" w:hAnsi="Times New Roman" w:cs="Times New Roman"/>
          <w:sz w:val="24"/>
          <w:szCs w:val="24"/>
        </w:rPr>
        <w:t xml:space="preserve">Jorge Francisco Corona Méndez, </w:t>
      </w:r>
      <w:r w:rsidRPr="00D7048F">
        <w:rPr>
          <w:rFonts w:ascii="Times New Roman" w:hAnsi="Times New Roman" w:cs="Times New Roman"/>
          <w:sz w:val="24"/>
          <w:szCs w:val="24"/>
        </w:rPr>
        <w:t>Claudia Báez Ruiz</w:t>
      </w:r>
      <w:r>
        <w:rPr>
          <w:rFonts w:ascii="Times New Roman" w:hAnsi="Times New Roman" w:cs="Times New Roman"/>
          <w:sz w:val="24"/>
          <w:szCs w:val="24"/>
        </w:rPr>
        <w:t xml:space="preserve">, </w:t>
      </w:r>
      <w:r w:rsidR="00BE73AB">
        <w:rPr>
          <w:rFonts w:ascii="Times New Roman" w:hAnsi="Times New Roman" w:cs="Times New Roman"/>
          <w:sz w:val="24"/>
          <w:szCs w:val="24"/>
        </w:rPr>
        <w:t xml:space="preserve">Carlos </w:t>
      </w:r>
      <w:proofErr w:type="spellStart"/>
      <w:r w:rsidR="00BE73AB">
        <w:rPr>
          <w:rFonts w:ascii="Times New Roman" w:hAnsi="Times New Roman" w:cs="Times New Roman"/>
          <w:sz w:val="24"/>
          <w:szCs w:val="24"/>
        </w:rPr>
        <w:t>Elhier</w:t>
      </w:r>
      <w:proofErr w:type="spellEnd"/>
      <w:r w:rsidR="00BE73AB">
        <w:rPr>
          <w:rFonts w:ascii="Times New Roman" w:hAnsi="Times New Roman" w:cs="Times New Roman"/>
          <w:sz w:val="24"/>
          <w:szCs w:val="24"/>
        </w:rPr>
        <w:t xml:space="preserve"> Cinta Rodríguez, </w:t>
      </w:r>
      <w:r w:rsidR="0080047B">
        <w:rPr>
          <w:rFonts w:ascii="Times New Roman" w:hAnsi="Times New Roman" w:cs="Times New Roman"/>
          <w:sz w:val="24"/>
          <w:szCs w:val="24"/>
        </w:rPr>
        <w:t xml:space="preserve">María Geraldine Ponce Méndez, </w:t>
      </w:r>
      <w:r w:rsidR="0080047B" w:rsidRPr="00D7048F">
        <w:rPr>
          <w:rFonts w:ascii="Times New Roman" w:hAnsi="Times New Roman" w:cs="Times New Roman"/>
          <w:sz w:val="24"/>
          <w:szCs w:val="24"/>
        </w:rPr>
        <w:t>Claudia Pérez Rodríguez</w:t>
      </w:r>
      <w:r w:rsidR="0080047B">
        <w:rPr>
          <w:rFonts w:ascii="Times New Roman" w:hAnsi="Times New Roman" w:cs="Times New Roman"/>
          <w:sz w:val="24"/>
          <w:szCs w:val="24"/>
        </w:rPr>
        <w:t xml:space="preserve">, </w:t>
      </w:r>
      <w:proofErr w:type="spellStart"/>
      <w:r w:rsidR="0080047B">
        <w:rPr>
          <w:rFonts w:ascii="Times New Roman" w:hAnsi="Times New Roman" w:cs="Times New Roman"/>
          <w:sz w:val="24"/>
          <w:szCs w:val="24"/>
        </w:rPr>
        <w:t>Lorenia</w:t>
      </w:r>
      <w:proofErr w:type="spellEnd"/>
      <w:r w:rsidR="0080047B">
        <w:rPr>
          <w:rFonts w:ascii="Times New Roman" w:hAnsi="Times New Roman" w:cs="Times New Roman"/>
          <w:sz w:val="24"/>
          <w:szCs w:val="24"/>
        </w:rPr>
        <w:t xml:space="preserve"> Iveth Valles Sampedro, José Luis Elorza Flores, Mariana </w:t>
      </w:r>
      <w:proofErr w:type="spellStart"/>
      <w:r w:rsidR="0080047B">
        <w:rPr>
          <w:rFonts w:ascii="Times New Roman" w:hAnsi="Times New Roman" w:cs="Times New Roman"/>
          <w:sz w:val="24"/>
          <w:szCs w:val="24"/>
        </w:rPr>
        <w:t>Dunyaska</w:t>
      </w:r>
      <w:proofErr w:type="spellEnd"/>
      <w:r w:rsidR="0080047B">
        <w:rPr>
          <w:rFonts w:ascii="Times New Roman" w:hAnsi="Times New Roman" w:cs="Times New Roman"/>
          <w:sz w:val="24"/>
          <w:szCs w:val="24"/>
        </w:rPr>
        <w:t xml:space="preserve"> García Rojas, María </w:t>
      </w:r>
      <w:proofErr w:type="spellStart"/>
      <w:r w:rsidR="0080047B">
        <w:rPr>
          <w:rFonts w:ascii="Times New Roman" w:hAnsi="Times New Roman" w:cs="Times New Roman"/>
          <w:sz w:val="24"/>
          <w:szCs w:val="24"/>
        </w:rPr>
        <w:t>Libier</w:t>
      </w:r>
      <w:proofErr w:type="spellEnd"/>
      <w:r w:rsidR="0080047B">
        <w:rPr>
          <w:rFonts w:ascii="Times New Roman" w:hAnsi="Times New Roman" w:cs="Times New Roman"/>
          <w:sz w:val="24"/>
          <w:szCs w:val="24"/>
        </w:rPr>
        <w:t xml:space="preserve"> González Anaya, Benito Medina Herrera, María de Lourdes Montes Hernández, Ana Patricia Peralta de la Peña, María Eugenia Hernández Pérez, Pilar Lozano Mac Donald, </w:t>
      </w:r>
      <w:r w:rsidR="00C85B90">
        <w:rPr>
          <w:rFonts w:ascii="Times New Roman" w:hAnsi="Times New Roman" w:cs="Times New Roman"/>
          <w:sz w:val="24"/>
          <w:szCs w:val="24"/>
        </w:rPr>
        <w:t xml:space="preserve">Mirna </w:t>
      </w:r>
      <w:proofErr w:type="spellStart"/>
      <w:r w:rsidR="00C85B90">
        <w:rPr>
          <w:rFonts w:ascii="Times New Roman" w:hAnsi="Times New Roman" w:cs="Times New Roman"/>
          <w:sz w:val="24"/>
          <w:szCs w:val="24"/>
        </w:rPr>
        <w:t>Zabeida</w:t>
      </w:r>
      <w:proofErr w:type="spellEnd"/>
      <w:r w:rsidR="00C85B90">
        <w:rPr>
          <w:rFonts w:ascii="Times New Roman" w:hAnsi="Times New Roman" w:cs="Times New Roman"/>
          <w:sz w:val="24"/>
          <w:szCs w:val="24"/>
        </w:rPr>
        <w:t xml:space="preserve"> Maldonado Tapia, Alberto Villa Villegas y </w:t>
      </w:r>
      <w:r w:rsidR="00BE73AB">
        <w:rPr>
          <w:rFonts w:ascii="Times New Roman" w:hAnsi="Times New Roman" w:cs="Times New Roman"/>
          <w:sz w:val="24"/>
          <w:szCs w:val="24"/>
        </w:rPr>
        <w:t xml:space="preserve">Héctor </w:t>
      </w:r>
      <w:proofErr w:type="spellStart"/>
      <w:r w:rsidR="00BE73AB">
        <w:rPr>
          <w:rFonts w:ascii="Times New Roman" w:hAnsi="Times New Roman" w:cs="Times New Roman"/>
          <w:sz w:val="24"/>
          <w:szCs w:val="24"/>
        </w:rPr>
        <w:t>Yunes</w:t>
      </w:r>
      <w:proofErr w:type="spellEnd"/>
      <w:r w:rsidR="00BE73AB">
        <w:rPr>
          <w:rFonts w:ascii="Times New Roman" w:hAnsi="Times New Roman" w:cs="Times New Roman"/>
          <w:sz w:val="24"/>
          <w:szCs w:val="24"/>
        </w:rPr>
        <w:t xml:space="preserve"> Landa.</w:t>
      </w:r>
    </w:p>
    <w:p w:rsidR="00776FEE" w:rsidRPr="00F6708F" w:rsidRDefault="00776FEE" w:rsidP="00776FEE">
      <w:pPr>
        <w:spacing w:before="240" w:line="276" w:lineRule="auto"/>
        <w:jc w:val="both"/>
        <w:rPr>
          <w:rFonts w:ascii="Times New Roman" w:hAnsi="Times New Roman" w:cs="Times New Roman"/>
        </w:rPr>
      </w:pPr>
      <w:r w:rsidRPr="00C505B3">
        <w:rPr>
          <w:rFonts w:ascii="Times New Roman" w:hAnsi="Times New Roman" w:cs="Times New Roman"/>
        </w:rPr>
        <w:t>En virtud de que se contó con el quórum reglamentario, el Presidente de la Comisión</w:t>
      </w:r>
      <w:r>
        <w:rPr>
          <w:rFonts w:ascii="Times New Roman" w:hAnsi="Times New Roman" w:cs="Times New Roman"/>
        </w:rPr>
        <w:t>,</w:t>
      </w:r>
      <w:r w:rsidRPr="00C505B3">
        <w:rPr>
          <w:rFonts w:ascii="Times New Roman" w:hAnsi="Times New Roman" w:cs="Times New Roman"/>
        </w:rPr>
        <w:t xml:space="preserve"> Dip. Alfredo Femat Bañuelos, dio por iniciada la reunión, fungiendo como Secretaria la Dip. </w:t>
      </w:r>
      <w:r w:rsidR="0080047B" w:rsidRPr="0080047B">
        <w:rPr>
          <w:rFonts w:ascii="Times New Roman" w:hAnsi="Times New Roman" w:cs="Times New Roman"/>
        </w:rPr>
        <w:t>Claudia Angélica Domínguez Vázquez</w:t>
      </w:r>
      <w:r w:rsidR="006E157F">
        <w:rPr>
          <w:rFonts w:ascii="Times New Roman" w:hAnsi="Times New Roman" w:cs="Times New Roman"/>
        </w:rPr>
        <w:t>.</w:t>
      </w:r>
    </w:p>
    <w:p w:rsidR="00776FEE" w:rsidRDefault="00776FEE" w:rsidP="00776FEE">
      <w:pPr>
        <w:spacing w:before="240" w:line="276" w:lineRule="auto"/>
        <w:jc w:val="both"/>
        <w:rPr>
          <w:rFonts w:ascii="Times New Roman" w:hAnsi="Times New Roman" w:cs="Times New Roman"/>
          <w:b/>
        </w:rPr>
      </w:pPr>
      <w:r w:rsidRPr="00F6708F">
        <w:rPr>
          <w:rFonts w:ascii="Times New Roman" w:hAnsi="Times New Roman" w:cs="Times New Roman"/>
          <w:b/>
        </w:rPr>
        <w:t>2. Lectura y aprobación del Orden del Día.</w:t>
      </w:r>
    </w:p>
    <w:p w:rsidR="00776FEE" w:rsidRPr="00F6708F" w:rsidRDefault="00776FEE" w:rsidP="00776FEE">
      <w:pPr>
        <w:spacing w:before="240" w:line="276" w:lineRule="auto"/>
        <w:jc w:val="both"/>
        <w:rPr>
          <w:rFonts w:ascii="Times New Roman" w:hAnsi="Times New Roman" w:cs="Times New Roman"/>
        </w:rPr>
      </w:pPr>
      <w:r w:rsidRPr="00F6708F">
        <w:rPr>
          <w:rFonts w:ascii="Times New Roman" w:hAnsi="Times New Roman" w:cs="Times New Roman"/>
        </w:rPr>
        <w:t xml:space="preserve">El </w:t>
      </w:r>
      <w:r>
        <w:rPr>
          <w:rFonts w:ascii="Times New Roman" w:hAnsi="Times New Roman" w:cs="Times New Roman"/>
        </w:rPr>
        <w:t>Dip.</w:t>
      </w:r>
      <w:r w:rsidRPr="00F6708F">
        <w:rPr>
          <w:rFonts w:ascii="Times New Roman" w:hAnsi="Times New Roman" w:cs="Times New Roman"/>
        </w:rPr>
        <w:t xml:space="preserve"> Alfredo Femat Bañuelos solicitó a la</w:t>
      </w:r>
      <w:r>
        <w:rPr>
          <w:rFonts w:ascii="Times New Roman" w:hAnsi="Times New Roman" w:cs="Times New Roman"/>
        </w:rPr>
        <w:t xml:space="preserve"> Secretarí</w:t>
      </w:r>
      <w:r w:rsidRPr="00F6708F">
        <w:rPr>
          <w:rFonts w:ascii="Times New Roman" w:hAnsi="Times New Roman" w:cs="Times New Roman"/>
        </w:rPr>
        <w:t>a</w:t>
      </w:r>
      <w:r>
        <w:rPr>
          <w:rFonts w:ascii="Times New Roman" w:hAnsi="Times New Roman" w:cs="Times New Roman"/>
        </w:rPr>
        <w:t>,</w:t>
      </w:r>
      <w:r w:rsidRPr="00F6708F">
        <w:rPr>
          <w:rFonts w:ascii="Times New Roman" w:hAnsi="Times New Roman" w:cs="Times New Roman"/>
        </w:rPr>
        <w:t xml:space="preserve"> </w:t>
      </w:r>
      <w:r>
        <w:rPr>
          <w:rFonts w:ascii="Times New Roman" w:hAnsi="Times New Roman" w:cs="Times New Roman"/>
        </w:rPr>
        <w:t>dar</w:t>
      </w:r>
      <w:r w:rsidRPr="00F6708F">
        <w:rPr>
          <w:rFonts w:ascii="Times New Roman" w:hAnsi="Times New Roman" w:cs="Times New Roman"/>
        </w:rPr>
        <w:t xml:space="preserve"> lectura al </w:t>
      </w:r>
      <w:r>
        <w:rPr>
          <w:rFonts w:ascii="Times New Roman" w:hAnsi="Times New Roman" w:cs="Times New Roman"/>
        </w:rPr>
        <w:t>Orden del D</w:t>
      </w:r>
      <w:r w:rsidRPr="00F6708F">
        <w:rPr>
          <w:rFonts w:ascii="Times New Roman" w:hAnsi="Times New Roman" w:cs="Times New Roman"/>
        </w:rPr>
        <w:t xml:space="preserve">ía, para someterlo a consideración de los integrantes de la Comisión. </w:t>
      </w:r>
      <w:r w:rsidR="00BF31BF" w:rsidRPr="00F6708F">
        <w:rPr>
          <w:rFonts w:ascii="Times New Roman" w:hAnsi="Times New Roman" w:cs="Times New Roman"/>
        </w:rPr>
        <w:t xml:space="preserve">Al </w:t>
      </w:r>
      <w:r w:rsidRPr="00F6708F">
        <w:rPr>
          <w:rFonts w:ascii="Times New Roman" w:hAnsi="Times New Roman" w:cs="Times New Roman"/>
        </w:rPr>
        <w:t xml:space="preserve">término de su lectura realizó el cómputo de la votación </w:t>
      </w:r>
      <w:r>
        <w:rPr>
          <w:rFonts w:ascii="Times New Roman" w:hAnsi="Times New Roman" w:cs="Times New Roman"/>
        </w:rPr>
        <w:t>para su aprobación</w:t>
      </w:r>
      <w:r w:rsidRPr="00F6708F">
        <w:rPr>
          <w:rFonts w:ascii="Times New Roman" w:hAnsi="Times New Roman" w:cs="Times New Roman"/>
        </w:rPr>
        <w:t xml:space="preserve">, </w:t>
      </w:r>
      <w:r>
        <w:rPr>
          <w:rFonts w:ascii="Times New Roman" w:hAnsi="Times New Roman" w:cs="Times New Roman"/>
        </w:rPr>
        <w:t>resultando unanimidad por la afirmativa.</w:t>
      </w:r>
    </w:p>
    <w:p w:rsidR="00776FEE" w:rsidRDefault="00776FEE" w:rsidP="00776FEE">
      <w:pPr>
        <w:spacing w:before="240" w:line="276" w:lineRule="auto"/>
        <w:jc w:val="both"/>
        <w:rPr>
          <w:rFonts w:ascii="Times New Roman" w:hAnsi="Times New Roman" w:cs="Times New Roman"/>
          <w:b/>
        </w:rPr>
      </w:pPr>
      <w:r>
        <w:rPr>
          <w:rFonts w:ascii="Times New Roman" w:hAnsi="Times New Roman" w:cs="Times New Roman"/>
          <w:b/>
        </w:rPr>
        <w:t>3. Lectura y aprobación de</w:t>
      </w:r>
      <w:r w:rsidR="00865B22">
        <w:rPr>
          <w:rFonts w:ascii="Times New Roman" w:hAnsi="Times New Roman" w:cs="Times New Roman"/>
          <w:b/>
        </w:rPr>
        <w:t xml:space="preserve">l Acta </w:t>
      </w:r>
      <w:r w:rsidR="00D55556">
        <w:rPr>
          <w:rFonts w:ascii="Times New Roman" w:hAnsi="Times New Roman" w:cs="Times New Roman"/>
          <w:b/>
        </w:rPr>
        <w:t>correspondiente</w:t>
      </w:r>
      <w:r>
        <w:rPr>
          <w:rFonts w:ascii="Times New Roman" w:hAnsi="Times New Roman" w:cs="Times New Roman"/>
          <w:b/>
        </w:rPr>
        <w:t xml:space="preserve"> a la</w:t>
      </w:r>
      <w:r w:rsidRPr="00450D9D">
        <w:rPr>
          <w:rFonts w:ascii="Times New Roman" w:hAnsi="Times New Roman" w:cs="Times New Roman"/>
          <w:b/>
        </w:rPr>
        <w:t xml:space="preserve"> </w:t>
      </w:r>
      <w:r w:rsidR="0080047B">
        <w:rPr>
          <w:rFonts w:ascii="Times New Roman" w:hAnsi="Times New Roman" w:cs="Times New Roman"/>
          <w:b/>
        </w:rPr>
        <w:t>Novena</w:t>
      </w:r>
      <w:r>
        <w:rPr>
          <w:rFonts w:ascii="Times New Roman" w:hAnsi="Times New Roman" w:cs="Times New Roman"/>
          <w:b/>
        </w:rPr>
        <w:t xml:space="preserve"> Ordinaria.</w:t>
      </w:r>
    </w:p>
    <w:p w:rsidR="00C85B90" w:rsidRDefault="00776FEE" w:rsidP="00776FEE">
      <w:pPr>
        <w:spacing w:before="240" w:line="276" w:lineRule="auto"/>
        <w:jc w:val="both"/>
        <w:rPr>
          <w:rFonts w:ascii="Times New Roman" w:hAnsi="Times New Roman" w:cs="Times New Roman"/>
        </w:rPr>
      </w:pPr>
      <w:r>
        <w:rPr>
          <w:rFonts w:ascii="Times New Roman" w:hAnsi="Times New Roman" w:cs="Times New Roman"/>
        </w:rPr>
        <w:t>El Dip. Alfredo Femat Bañuelos</w:t>
      </w:r>
      <w:r w:rsidRPr="00726800">
        <w:rPr>
          <w:rFonts w:ascii="Times New Roman" w:hAnsi="Times New Roman" w:cs="Times New Roman"/>
        </w:rPr>
        <w:t xml:space="preserve"> solicitó a la Secretaría consultar a la asamblea si se dispensaba la lectura de</w:t>
      </w:r>
      <w:r w:rsidR="002F38FE">
        <w:rPr>
          <w:rFonts w:ascii="Times New Roman" w:hAnsi="Times New Roman" w:cs="Times New Roman"/>
        </w:rPr>
        <w:t xml:space="preserve">l Acta de la </w:t>
      </w:r>
      <w:r w:rsidR="0080047B">
        <w:rPr>
          <w:rFonts w:ascii="Times New Roman" w:hAnsi="Times New Roman" w:cs="Times New Roman"/>
        </w:rPr>
        <w:t>Novena</w:t>
      </w:r>
      <w:r w:rsidR="002F38FE">
        <w:rPr>
          <w:rFonts w:ascii="Times New Roman" w:hAnsi="Times New Roman" w:cs="Times New Roman"/>
        </w:rPr>
        <w:t xml:space="preserve"> </w:t>
      </w:r>
      <w:r>
        <w:rPr>
          <w:rFonts w:ascii="Times New Roman" w:hAnsi="Times New Roman" w:cs="Times New Roman"/>
        </w:rPr>
        <w:t>Reunión Ordinaria,</w:t>
      </w:r>
      <w:r w:rsidRPr="00726800">
        <w:rPr>
          <w:rFonts w:ascii="Times New Roman" w:hAnsi="Times New Roman" w:cs="Times New Roman"/>
        </w:rPr>
        <w:t xml:space="preserve"> en virtud de que fue</w:t>
      </w:r>
      <w:r>
        <w:rPr>
          <w:rFonts w:ascii="Times New Roman" w:hAnsi="Times New Roman" w:cs="Times New Roman"/>
        </w:rPr>
        <w:t xml:space="preserve"> distribuida</w:t>
      </w:r>
      <w:r w:rsidRPr="00726800">
        <w:rPr>
          <w:rFonts w:ascii="Times New Roman" w:hAnsi="Times New Roman" w:cs="Times New Roman"/>
        </w:rPr>
        <w:t xml:space="preserve"> vía electrónica con oportunidad a los integrantes</w:t>
      </w:r>
      <w:r>
        <w:rPr>
          <w:rFonts w:ascii="Times New Roman" w:hAnsi="Times New Roman" w:cs="Times New Roman"/>
        </w:rPr>
        <w:t>,</w:t>
      </w:r>
      <w:r w:rsidRPr="00726800">
        <w:rPr>
          <w:rFonts w:ascii="Times New Roman" w:hAnsi="Times New Roman" w:cs="Times New Roman"/>
        </w:rPr>
        <w:t xml:space="preserve"> y si era de aprobarse en un solo acto. En votación económica, se di</w:t>
      </w:r>
      <w:r w:rsidR="00C85B90">
        <w:rPr>
          <w:rFonts w:ascii="Times New Roman" w:hAnsi="Times New Roman" w:cs="Times New Roman"/>
        </w:rPr>
        <w:t>spensó su lectura y se aprobó</w:t>
      </w:r>
    </w:p>
    <w:p w:rsidR="00776FEE" w:rsidRDefault="00776FEE" w:rsidP="00776FEE">
      <w:pPr>
        <w:spacing w:before="240" w:line="276" w:lineRule="auto"/>
        <w:jc w:val="both"/>
        <w:rPr>
          <w:rFonts w:ascii="Times New Roman" w:hAnsi="Times New Roman" w:cs="Times New Roman"/>
        </w:rPr>
      </w:pPr>
    </w:p>
    <w:p w:rsidR="00C85B90" w:rsidRDefault="00C85B90" w:rsidP="00776FEE">
      <w:pPr>
        <w:spacing w:before="240" w:line="276" w:lineRule="auto"/>
        <w:jc w:val="both"/>
        <w:rPr>
          <w:rFonts w:ascii="Times New Roman" w:hAnsi="Times New Roman" w:cs="Times New Roman"/>
        </w:rPr>
      </w:pPr>
    </w:p>
    <w:p w:rsidR="00C85B90" w:rsidRPr="00726800" w:rsidRDefault="00C85B90" w:rsidP="00776FEE">
      <w:pPr>
        <w:spacing w:before="240" w:line="276" w:lineRule="auto"/>
        <w:jc w:val="both"/>
        <w:rPr>
          <w:rFonts w:ascii="Times New Roman" w:hAnsi="Times New Roman" w:cs="Times New Roman"/>
        </w:rPr>
      </w:pPr>
    </w:p>
    <w:p w:rsidR="00D55556" w:rsidRDefault="0080047B" w:rsidP="00D55556">
      <w:pPr>
        <w:spacing w:before="240" w:line="276" w:lineRule="auto"/>
        <w:jc w:val="both"/>
        <w:rPr>
          <w:rFonts w:ascii="Times New Roman" w:hAnsi="Times New Roman" w:cs="Times New Roman"/>
          <w:b/>
        </w:rPr>
      </w:pPr>
      <w:r>
        <w:rPr>
          <w:rFonts w:ascii="Times New Roman" w:hAnsi="Times New Roman" w:cs="Times New Roman"/>
          <w:b/>
        </w:rPr>
        <w:t xml:space="preserve">4. </w:t>
      </w:r>
      <w:r w:rsidRPr="0080047B">
        <w:rPr>
          <w:rFonts w:ascii="Times New Roman" w:hAnsi="Times New Roman" w:cs="Times New Roman"/>
          <w:b/>
        </w:rPr>
        <w:t xml:space="preserve">Nombramiento del Mtro. Luis Antonio </w:t>
      </w:r>
      <w:proofErr w:type="spellStart"/>
      <w:r w:rsidRPr="0080047B">
        <w:rPr>
          <w:rFonts w:ascii="Times New Roman" w:hAnsi="Times New Roman" w:cs="Times New Roman"/>
          <w:b/>
        </w:rPr>
        <w:t>Huacuja</w:t>
      </w:r>
      <w:proofErr w:type="spellEnd"/>
      <w:r w:rsidRPr="0080047B">
        <w:rPr>
          <w:rFonts w:ascii="Times New Roman" w:hAnsi="Times New Roman" w:cs="Times New Roman"/>
          <w:b/>
        </w:rPr>
        <w:t xml:space="preserve"> Acevedo como Secretario Técnico de la Comisión.</w:t>
      </w:r>
    </w:p>
    <w:p w:rsidR="0080047B" w:rsidRPr="0080047B" w:rsidRDefault="00C85B90" w:rsidP="00D55556">
      <w:pPr>
        <w:spacing w:before="240" w:line="276" w:lineRule="auto"/>
        <w:jc w:val="both"/>
        <w:rPr>
          <w:rFonts w:ascii="Times New Roman" w:hAnsi="Times New Roman" w:cs="Times New Roman"/>
        </w:rPr>
      </w:pPr>
      <w:r>
        <w:rPr>
          <w:rFonts w:ascii="Times New Roman" w:hAnsi="Times New Roman" w:cs="Times New Roman"/>
        </w:rPr>
        <w:t xml:space="preserve">El diputado Presidente informó a los integrantes sobre la designación del </w:t>
      </w:r>
      <w:r w:rsidRPr="00C85B90">
        <w:rPr>
          <w:rFonts w:ascii="Times New Roman" w:hAnsi="Times New Roman" w:cs="Times New Roman"/>
        </w:rPr>
        <w:t xml:space="preserve">Mtro. Luis Antonio </w:t>
      </w:r>
      <w:proofErr w:type="spellStart"/>
      <w:r w:rsidRPr="00C85B90">
        <w:rPr>
          <w:rFonts w:ascii="Times New Roman" w:hAnsi="Times New Roman" w:cs="Times New Roman"/>
        </w:rPr>
        <w:t>Huacuja</w:t>
      </w:r>
      <w:proofErr w:type="spellEnd"/>
      <w:r w:rsidRPr="00C85B90">
        <w:rPr>
          <w:rFonts w:ascii="Times New Roman" w:hAnsi="Times New Roman" w:cs="Times New Roman"/>
        </w:rPr>
        <w:t xml:space="preserve"> Acevedo como Se</w:t>
      </w:r>
      <w:r>
        <w:rPr>
          <w:rFonts w:ascii="Times New Roman" w:hAnsi="Times New Roman" w:cs="Times New Roman"/>
        </w:rPr>
        <w:t>cretario Técnico de la Comisión.</w:t>
      </w:r>
    </w:p>
    <w:p w:rsidR="0080047B" w:rsidRDefault="0080047B" w:rsidP="00D55556">
      <w:pPr>
        <w:spacing w:before="240" w:line="276" w:lineRule="auto"/>
        <w:jc w:val="both"/>
        <w:rPr>
          <w:rFonts w:ascii="Times New Roman" w:hAnsi="Times New Roman" w:cs="Times New Roman"/>
          <w:b/>
        </w:rPr>
      </w:pPr>
      <w:r>
        <w:rPr>
          <w:rFonts w:ascii="Times New Roman" w:hAnsi="Times New Roman" w:cs="Times New Roman"/>
          <w:b/>
        </w:rPr>
        <w:t xml:space="preserve">5. </w:t>
      </w:r>
      <w:r w:rsidRPr="0080047B">
        <w:rPr>
          <w:rFonts w:ascii="Times New Roman" w:hAnsi="Times New Roman" w:cs="Times New Roman"/>
          <w:b/>
        </w:rPr>
        <w:t xml:space="preserve">Análisis y en su caso, aprobación de </w:t>
      </w:r>
      <w:r w:rsidR="00BF31BF">
        <w:rPr>
          <w:rFonts w:ascii="Times New Roman" w:hAnsi="Times New Roman" w:cs="Times New Roman"/>
          <w:b/>
        </w:rPr>
        <w:t>6</w:t>
      </w:r>
      <w:r w:rsidRPr="0080047B">
        <w:rPr>
          <w:rFonts w:ascii="Times New Roman" w:hAnsi="Times New Roman" w:cs="Times New Roman"/>
          <w:b/>
        </w:rPr>
        <w:t xml:space="preserve"> dictámenes con punto de Acuerdo relativos a:</w:t>
      </w:r>
    </w:p>
    <w:p w:rsidR="0080047B" w:rsidRDefault="00C85B90" w:rsidP="005C116B">
      <w:pPr>
        <w:spacing w:before="240" w:after="240" w:line="276" w:lineRule="auto"/>
        <w:jc w:val="both"/>
        <w:rPr>
          <w:rFonts w:ascii="Times New Roman" w:hAnsi="Times New Roman" w:cs="Times New Roman"/>
        </w:rPr>
      </w:pPr>
      <w:r>
        <w:rPr>
          <w:rFonts w:ascii="Times New Roman" w:hAnsi="Times New Roman" w:cs="Times New Roman"/>
        </w:rPr>
        <w:t>Por instrucciones de la Presidencia, la Secretaría dio lectura a los resolutivos de los siguientes dictámenes con punto de Acuerdo para someterlos a consideración y votación.</w:t>
      </w:r>
    </w:p>
    <w:p w:rsidR="00C85B90" w:rsidRPr="00C85B90" w:rsidRDefault="00BF31BF" w:rsidP="00D55230">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color w:val="000000"/>
          <w:lang w:val="es-ES"/>
        </w:rPr>
      </w:pPr>
      <w:r w:rsidRPr="00C85B90">
        <w:rPr>
          <w:rFonts w:ascii="Times New Roman" w:hAnsi="Times New Roman" w:cs="Times New Roman"/>
          <w:color w:val="000000"/>
          <w:lang w:val="es-ES"/>
        </w:rPr>
        <w:t xml:space="preserve">Relativo </w:t>
      </w:r>
      <w:r w:rsidR="00C85B90" w:rsidRPr="00C85B90">
        <w:rPr>
          <w:rFonts w:ascii="Times New Roman" w:hAnsi="Times New Roman" w:cs="Times New Roman"/>
          <w:color w:val="000000"/>
          <w:lang w:val="es-ES"/>
        </w:rPr>
        <w:t>a la crisis en la amazonia brasileña.</w:t>
      </w:r>
    </w:p>
    <w:p w:rsidR="00C85B90" w:rsidRPr="00C85B90" w:rsidRDefault="00BF31BF" w:rsidP="00866ECC">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color w:val="000000"/>
          <w:lang w:val="es-ES"/>
        </w:rPr>
      </w:pPr>
      <w:r w:rsidRPr="00C85B90">
        <w:rPr>
          <w:rFonts w:ascii="Times New Roman" w:hAnsi="Times New Roman" w:cs="Times New Roman"/>
          <w:color w:val="000000"/>
          <w:lang w:val="es-ES"/>
        </w:rPr>
        <w:t xml:space="preserve">Por </w:t>
      </w:r>
      <w:r w:rsidR="00C85B90" w:rsidRPr="00C85B90">
        <w:rPr>
          <w:rFonts w:ascii="Times New Roman" w:hAnsi="Times New Roman" w:cs="Times New Roman"/>
          <w:color w:val="000000"/>
          <w:lang w:val="es-ES"/>
        </w:rPr>
        <w:t xml:space="preserve">el que se desecha la proposición por la que se exhortaba a la Secretaria de Relaciones Exteriores a hacer públicos los datos relacionados con los apoyos otorgados por la </w:t>
      </w:r>
      <w:r w:rsidR="002B3889" w:rsidRPr="00C85B90">
        <w:rPr>
          <w:rFonts w:ascii="Times New Roman" w:hAnsi="Times New Roman" w:cs="Times New Roman"/>
          <w:color w:val="000000"/>
          <w:lang w:val="es-ES"/>
        </w:rPr>
        <w:t xml:space="preserve">Agencia </w:t>
      </w:r>
      <w:r w:rsidR="00C85B90" w:rsidRPr="00C85B90">
        <w:rPr>
          <w:rFonts w:ascii="Times New Roman" w:hAnsi="Times New Roman" w:cs="Times New Roman"/>
          <w:color w:val="000000"/>
          <w:lang w:val="es-ES"/>
        </w:rPr>
        <w:t xml:space="preserve">de los </w:t>
      </w:r>
      <w:r w:rsidR="002B3889" w:rsidRPr="00C85B90">
        <w:rPr>
          <w:rFonts w:ascii="Times New Roman" w:hAnsi="Times New Roman" w:cs="Times New Roman"/>
          <w:color w:val="000000"/>
          <w:lang w:val="es-ES"/>
        </w:rPr>
        <w:t xml:space="preserve">Estados Unidos </w:t>
      </w:r>
      <w:r w:rsidR="00C85B90" w:rsidRPr="00C85B90">
        <w:rPr>
          <w:rFonts w:ascii="Times New Roman" w:hAnsi="Times New Roman" w:cs="Times New Roman"/>
          <w:color w:val="000000"/>
          <w:lang w:val="es-ES"/>
        </w:rPr>
        <w:t>para el desarrollo (USAID) en el territorio mexicano.</w:t>
      </w:r>
    </w:p>
    <w:p w:rsidR="00C85B90" w:rsidRPr="00C85B90" w:rsidRDefault="00BF31BF" w:rsidP="002B3E4F">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color w:val="000000"/>
          <w:lang w:val="es-ES"/>
        </w:rPr>
      </w:pPr>
      <w:r w:rsidRPr="00C85B90">
        <w:rPr>
          <w:rFonts w:ascii="Times New Roman" w:hAnsi="Times New Roman" w:cs="Times New Roman"/>
          <w:color w:val="000000"/>
          <w:lang w:val="es-ES"/>
        </w:rPr>
        <w:t xml:space="preserve">Relativo </w:t>
      </w:r>
      <w:r w:rsidR="00C85B90" w:rsidRPr="00C85B90">
        <w:rPr>
          <w:rFonts w:ascii="Times New Roman" w:hAnsi="Times New Roman" w:cs="Times New Roman"/>
          <w:color w:val="000000"/>
          <w:lang w:val="es-ES"/>
        </w:rPr>
        <w:t>a la adhesión al Convenio de Budapest.</w:t>
      </w:r>
    </w:p>
    <w:p w:rsidR="00C85B90" w:rsidRPr="00C85B90" w:rsidRDefault="00BF31BF" w:rsidP="007A5D77">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bCs/>
          <w:color w:val="000000"/>
          <w:lang w:val="es-ES"/>
        </w:rPr>
      </w:pPr>
      <w:r w:rsidRPr="00C85B90">
        <w:rPr>
          <w:rFonts w:ascii="Times New Roman" w:hAnsi="Times New Roman" w:cs="Times New Roman"/>
          <w:bCs/>
          <w:color w:val="000000"/>
          <w:lang w:val="es-ES"/>
        </w:rPr>
        <w:t xml:space="preserve">Relativo </w:t>
      </w:r>
      <w:r w:rsidR="00C85B90" w:rsidRPr="00C85B90">
        <w:rPr>
          <w:rFonts w:ascii="Times New Roman" w:hAnsi="Times New Roman" w:cs="Times New Roman"/>
          <w:bCs/>
          <w:color w:val="000000"/>
          <w:lang w:val="es-ES"/>
        </w:rPr>
        <w:t>al Convenio 190 de la OIT</w:t>
      </w:r>
      <w:r w:rsidR="00C85B90" w:rsidRPr="00C85B90">
        <w:rPr>
          <w:rFonts w:ascii="Times New Roman" w:hAnsi="Times New Roman" w:cs="Times New Roman"/>
          <w:color w:val="000000"/>
          <w:lang w:val="es-ES"/>
        </w:rPr>
        <w:t>.</w:t>
      </w:r>
    </w:p>
    <w:p w:rsidR="00C85B90" w:rsidRPr="00C85B90" w:rsidRDefault="00BF31BF" w:rsidP="0052105C">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bCs/>
          <w:color w:val="000000"/>
          <w:lang w:val="es-ES"/>
        </w:rPr>
      </w:pPr>
      <w:r w:rsidRPr="00C85B90">
        <w:rPr>
          <w:rFonts w:ascii="Times New Roman" w:hAnsi="Times New Roman" w:cs="Times New Roman"/>
          <w:bCs/>
          <w:color w:val="000000"/>
          <w:lang w:val="es-ES"/>
        </w:rPr>
        <w:t xml:space="preserve">Relativo </w:t>
      </w:r>
      <w:r w:rsidR="00C85B90" w:rsidRPr="00C85B90">
        <w:rPr>
          <w:rFonts w:ascii="Times New Roman" w:hAnsi="Times New Roman" w:cs="Times New Roman"/>
          <w:bCs/>
          <w:color w:val="000000"/>
          <w:lang w:val="es-ES"/>
        </w:rPr>
        <w:t>a la protección de bienes culturales de nuestro país en el extranjero.</w:t>
      </w:r>
    </w:p>
    <w:p w:rsidR="00C85B90" w:rsidRPr="00C85B90" w:rsidRDefault="00BF31BF" w:rsidP="0052105C">
      <w:pPr>
        <w:pStyle w:val="Prrafodelista"/>
        <w:widowControl w:val="0"/>
        <w:numPr>
          <w:ilvl w:val="0"/>
          <w:numId w:val="1"/>
        </w:numPr>
        <w:autoSpaceDE w:val="0"/>
        <w:autoSpaceDN w:val="0"/>
        <w:adjustRightInd w:val="0"/>
        <w:spacing w:before="120" w:line="360" w:lineRule="auto"/>
        <w:ind w:right="34"/>
        <w:jc w:val="both"/>
        <w:rPr>
          <w:rFonts w:ascii="Times New Roman" w:hAnsi="Times New Roman" w:cs="Times New Roman"/>
          <w:bCs/>
          <w:color w:val="000000"/>
          <w:lang w:val="es-ES"/>
        </w:rPr>
      </w:pPr>
      <w:r w:rsidRPr="00C85B90">
        <w:rPr>
          <w:rFonts w:ascii="Times New Roman" w:hAnsi="Times New Roman" w:cs="Times New Roman"/>
          <w:bCs/>
          <w:color w:val="000000"/>
          <w:lang w:val="es-ES"/>
        </w:rPr>
        <w:t xml:space="preserve">Relativo </w:t>
      </w:r>
      <w:r w:rsidR="00C85B90" w:rsidRPr="00C85B90">
        <w:rPr>
          <w:rFonts w:ascii="Times New Roman" w:hAnsi="Times New Roman" w:cs="Times New Roman"/>
          <w:bCs/>
          <w:color w:val="000000"/>
          <w:lang w:val="es-ES"/>
        </w:rPr>
        <w:t>a la protección de las niñas, niños y adolescentes ante la situación actual en Chile.</w:t>
      </w:r>
    </w:p>
    <w:p w:rsidR="002B3889" w:rsidRDefault="002B3889" w:rsidP="00C85B90">
      <w:pPr>
        <w:spacing w:before="240" w:after="240" w:line="276" w:lineRule="auto"/>
        <w:jc w:val="both"/>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sidR="00C85B90" w:rsidRPr="00C85B90">
        <w:rPr>
          <w:rFonts w:ascii="Times New Roman" w:hAnsi="Times New Roman" w:cs="Times New Roman"/>
        </w:rPr>
        <w:t>Sarahí</w:t>
      </w:r>
      <w:proofErr w:type="spellEnd"/>
      <w:r w:rsidR="00C85B90" w:rsidRPr="00C85B90">
        <w:rPr>
          <w:rFonts w:ascii="Times New Roman" w:hAnsi="Times New Roman" w:cs="Times New Roman"/>
        </w:rPr>
        <w:t xml:space="preserve"> Núñez</w:t>
      </w:r>
      <w:r>
        <w:rPr>
          <w:rFonts w:ascii="Times New Roman" w:hAnsi="Times New Roman" w:cs="Times New Roman"/>
        </w:rPr>
        <w:t xml:space="preserve"> Cerón solicitó al Presidente separar de la votación, el dictamen marcado con el inciso b).</w:t>
      </w:r>
    </w:p>
    <w:p w:rsidR="002B3889" w:rsidRDefault="002B3889" w:rsidP="002B3889">
      <w:pPr>
        <w:spacing w:before="240" w:after="240" w:line="276" w:lineRule="auto"/>
        <w:jc w:val="both"/>
        <w:rPr>
          <w:rFonts w:ascii="Times New Roman" w:hAnsi="Times New Roman" w:cs="Times New Roman"/>
        </w:rPr>
      </w:pPr>
      <w:r>
        <w:rPr>
          <w:rFonts w:ascii="Times New Roman" w:hAnsi="Times New Roman" w:cs="Times New Roman"/>
        </w:rPr>
        <w:t>Para referirse al resto de los dictámene</w:t>
      </w:r>
      <w:r w:rsidR="00FB6A7D">
        <w:rPr>
          <w:rFonts w:ascii="Times New Roman" w:hAnsi="Times New Roman" w:cs="Times New Roman"/>
        </w:rPr>
        <w:t>s, hicieron uso de la palabra las diputada</w:t>
      </w:r>
      <w:r>
        <w:rPr>
          <w:rFonts w:ascii="Times New Roman" w:hAnsi="Times New Roman" w:cs="Times New Roman"/>
        </w:rPr>
        <w:t>s</w:t>
      </w:r>
      <w:r w:rsidRPr="00C85B90">
        <w:rPr>
          <w:rFonts w:ascii="Times New Roman" w:hAnsi="Times New Roman" w:cs="Times New Roman"/>
        </w:rPr>
        <w:t xml:space="preserve"> María Eugenia Hernández</w:t>
      </w:r>
      <w:r>
        <w:rPr>
          <w:rFonts w:ascii="Times New Roman" w:hAnsi="Times New Roman" w:cs="Times New Roman"/>
        </w:rPr>
        <w:t xml:space="preserve"> </w:t>
      </w:r>
      <w:r w:rsidR="00FB6A7D">
        <w:rPr>
          <w:rFonts w:ascii="Times New Roman" w:hAnsi="Times New Roman" w:cs="Times New Roman"/>
        </w:rPr>
        <w:t xml:space="preserve">Pérez </w:t>
      </w:r>
      <w:r>
        <w:rPr>
          <w:rFonts w:ascii="Times New Roman" w:hAnsi="Times New Roman" w:cs="Times New Roman"/>
        </w:rPr>
        <w:t xml:space="preserve">y </w:t>
      </w:r>
      <w:r w:rsidRPr="0080047B">
        <w:rPr>
          <w:rFonts w:ascii="Times New Roman" w:hAnsi="Times New Roman" w:cs="Times New Roman"/>
        </w:rPr>
        <w:t>Claudia Angélica Domínguez Vázquez</w:t>
      </w:r>
      <w:r>
        <w:rPr>
          <w:rFonts w:ascii="Times New Roman" w:hAnsi="Times New Roman" w:cs="Times New Roman"/>
        </w:rPr>
        <w:t>.</w:t>
      </w:r>
    </w:p>
    <w:p w:rsidR="002B3889" w:rsidRPr="00C85B90" w:rsidRDefault="002B3889" w:rsidP="00C85B90">
      <w:pPr>
        <w:spacing w:before="240" w:after="240" w:line="276" w:lineRule="auto"/>
        <w:jc w:val="both"/>
        <w:rPr>
          <w:rFonts w:ascii="Times New Roman" w:hAnsi="Times New Roman" w:cs="Times New Roman"/>
        </w:rPr>
      </w:pPr>
      <w:r>
        <w:rPr>
          <w:rFonts w:ascii="Times New Roman" w:hAnsi="Times New Roman" w:cs="Times New Roman"/>
        </w:rPr>
        <w:t xml:space="preserve">En votación económica, se aprobaron por unanimidad </w:t>
      </w:r>
      <w:r w:rsidR="00BF31BF">
        <w:rPr>
          <w:rFonts w:ascii="Times New Roman" w:hAnsi="Times New Roman" w:cs="Times New Roman"/>
        </w:rPr>
        <w:t xml:space="preserve">en bloque, </w:t>
      </w:r>
      <w:r>
        <w:rPr>
          <w:rFonts w:ascii="Times New Roman" w:hAnsi="Times New Roman" w:cs="Times New Roman"/>
        </w:rPr>
        <w:t xml:space="preserve">los dictámenes </w:t>
      </w:r>
      <w:r w:rsidR="00BF31BF">
        <w:rPr>
          <w:rFonts w:ascii="Times New Roman" w:hAnsi="Times New Roman" w:cs="Times New Roman"/>
        </w:rPr>
        <w:t>señalados</w:t>
      </w:r>
      <w:r>
        <w:rPr>
          <w:rFonts w:ascii="Times New Roman" w:hAnsi="Times New Roman" w:cs="Times New Roman"/>
        </w:rPr>
        <w:t xml:space="preserve"> con los incisos a), c), d), e), y f).</w:t>
      </w:r>
    </w:p>
    <w:p w:rsidR="00C85B90" w:rsidRPr="00C85B90" w:rsidRDefault="002B3889" w:rsidP="00C85B90">
      <w:pPr>
        <w:spacing w:before="240" w:after="240" w:line="276" w:lineRule="auto"/>
        <w:jc w:val="both"/>
        <w:rPr>
          <w:rFonts w:ascii="Times New Roman" w:hAnsi="Times New Roman" w:cs="Times New Roman"/>
        </w:rPr>
      </w:pPr>
      <w:r>
        <w:rPr>
          <w:rFonts w:ascii="Times New Roman" w:hAnsi="Times New Roman" w:cs="Times New Roman"/>
        </w:rPr>
        <w:t xml:space="preserve">Con relación al </w:t>
      </w:r>
      <w:r w:rsidR="00FB6A7D">
        <w:rPr>
          <w:rFonts w:ascii="Times New Roman" w:hAnsi="Times New Roman" w:cs="Times New Roman"/>
        </w:rPr>
        <w:t>dictamen</w:t>
      </w:r>
      <w:r>
        <w:rPr>
          <w:rFonts w:ascii="Times New Roman" w:hAnsi="Times New Roman" w:cs="Times New Roman"/>
        </w:rPr>
        <w:t xml:space="preserve"> enlistado con el inciso b) relativo a los recursos del </w:t>
      </w:r>
      <w:r w:rsidRPr="00C85B90">
        <w:rPr>
          <w:rFonts w:ascii="Times New Roman" w:hAnsi="Times New Roman" w:cs="Times New Roman"/>
          <w:color w:val="000000"/>
          <w:lang w:val="es-ES"/>
        </w:rPr>
        <w:t>USAID</w:t>
      </w:r>
      <w:r>
        <w:rPr>
          <w:rFonts w:ascii="Times New Roman" w:hAnsi="Times New Roman" w:cs="Times New Roman"/>
          <w:color w:val="000000"/>
          <w:lang w:val="es-ES"/>
        </w:rPr>
        <w:t xml:space="preserve">, </w:t>
      </w:r>
      <w:r w:rsidR="00FB6A7D">
        <w:rPr>
          <w:rFonts w:ascii="Times New Roman" w:hAnsi="Times New Roman" w:cs="Times New Roman"/>
          <w:color w:val="000000"/>
          <w:lang w:val="es-ES"/>
        </w:rPr>
        <w:t xml:space="preserve">en votación económica se aprobó </w:t>
      </w:r>
      <w:r w:rsidR="00BF31BF">
        <w:rPr>
          <w:rFonts w:ascii="Times New Roman" w:hAnsi="Times New Roman" w:cs="Times New Roman"/>
          <w:color w:val="000000"/>
          <w:lang w:val="es-ES"/>
        </w:rPr>
        <w:t>con</w:t>
      </w:r>
      <w:r w:rsidR="00FB6A7D">
        <w:rPr>
          <w:rFonts w:ascii="Times New Roman" w:hAnsi="Times New Roman" w:cs="Times New Roman"/>
          <w:color w:val="000000"/>
          <w:lang w:val="es-ES"/>
        </w:rPr>
        <w:t xml:space="preserve"> 19 votos a favor, 3 en contra y 2 abstenciones</w:t>
      </w:r>
    </w:p>
    <w:p w:rsidR="00C85B90" w:rsidRDefault="00C85B90" w:rsidP="00C85B90">
      <w:pPr>
        <w:spacing w:before="240" w:after="240" w:line="276" w:lineRule="auto"/>
        <w:jc w:val="both"/>
        <w:rPr>
          <w:rFonts w:ascii="Times New Roman" w:hAnsi="Times New Roman" w:cs="Times New Roman"/>
        </w:rPr>
      </w:pPr>
    </w:p>
    <w:p w:rsidR="00BF31BF" w:rsidRPr="00C85B90" w:rsidRDefault="00BF31BF" w:rsidP="00C85B90">
      <w:pPr>
        <w:spacing w:before="240" w:after="240" w:line="276" w:lineRule="auto"/>
        <w:jc w:val="both"/>
        <w:rPr>
          <w:rFonts w:ascii="Times New Roman" w:hAnsi="Times New Roman" w:cs="Times New Roman"/>
        </w:rPr>
      </w:pPr>
    </w:p>
    <w:p w:rsidR="00C85B90" w:rsidRPr="00C85B90" w:rsidRDefault="00C85B90" w:rsidP="00C85B90">
      <w:pPr>
        <w:spacing w:before="240" w:after="240" w:line="276" w:lineRule="auto"/>
        <w:jc w:val="both"/>
        <w:rPr>
          <w:rFonts w:ascii="Times New Roman" w:hAnsi="Times New Roman" w:cs="Times New Roman"/>
        </w:rPr>
      </w:pPr>
    </w:p>
    <w:p w:rsidR="005C116B" w:rsidRDefault="0080047B" w:rsidP="005C116B">
      <w:pPr>
        <w:spacing w:before="240" w:after="240" w:line="276" w:lineRule="auto"/>
        <w:jc w:val="both"/>
        <w:rPr>
          <w:rFonts w:ascii="Times New Roman" w:hAnsi="Times New Roman" w:cs="Times New Roman"/>
          <w:b/>
        </w:rPr>
      </w:pPr>
      <w:r>
        <w:rPr>
          <w:rFonts w:ascii="Times New Roman" w:hAnsi="Times New Roman" w:cs="Times New Roman"/>
          <w:b/>
        </w:rPr>
        <w:t>6.</w:t>
      </w:r>
      <w:r w:rsidR="005C116B" w:rsidRPr="00585C55">
        <w:rPr>
          <w:rFonts w:ascii="Times New Roman" w:hAnsi="Times New Roman" w:cs="Times New Roman"/>
          <w:b/>
        </w:rPr>
        <w:t xml:space="preserve"> </w:t>
      </w:r>
      <w:r w:rsidR="005C116B">
        <w:rPr>
          <w:rFonts w:ascii="Times New Roman" w:hAnsi="Times New Roman" w:cs="Times New Roman"/>
          <w:b/>
        </w:rPr>
        <w:t>Asuntos Generales</w:t>
      </w:r>
      <w:r w:rsidR="005C116B" w:rsidRPr="00585C55">
        <w:rPr>
          <w:rFonts w:ascii="Times New Roman" w:hAnsi="Times New Roman" w:cs="Times New Roman"/>
          <w:b/>
        </w:rPr>
        <w:t>.</w:t>
      </w:r>
    </w:p>
    <w:p w:rsidR="00BF31BF" w:rsidRDefault="00BF31BF" w:rsidP="00BF31BF">
      <w:pPr>
        <w:spacing w:before="240" w:after="240" w:line="276" w:lineRule="auto"/>
        <w:jc w:val="both"/>
        <w:rPr>
          <w:rFonts w:ascii="Times New Roman" w:hAnsi="Times New Roman" w:cs="Times New Roman"/>
        </w:rPr>
      </w:pPr>
      <w:r w:rsidRPr="00BF31BF">
        <w:rPr>
          <w:rFonts w:ascii="Times New Roman" w:hAnsi="Times New Roman" w:cs="Times New Roman"/>
        </w:rPr>
        <w:t xml:space="preserve">El </w:t>
      </w:r>
      <w:proofErr w:type="spellStart"/>
      <w:r w:rsidRPr="00BF31BF">
        <w:rPr>
          <w:rFonts w:ascii="Times New Roman" w:hAnsi="Times New Roman" w:cs="Times New Roman"/>
        </w:rPr>
        <w:t>Dip</w:t>
      </w:r>
      <w:proofErr w:type="spellEnd"/>
      <w:r w:rsidRPr="00BF31BF">
        <w:rPr>
          <w:rFonts w:ascii="Times New Roman" w:hAnsi="Times New Roman" w:cs="Times New Roman"/>
        </w:rPr>
        <w:t xml:space="preserve">. </w:t>
      </w:r>
      <w:r>
        <w:rPr>
          <w:rFonts w:ascii="Times New Roman" w:hAnsi="Times New Roman" w:cs="Times New Roman"/>
        </w:rPr>
        <w:t xml:space="preserve">Alfredo </w:t>
      </w:r>
      <w:proofErr w:type="spellStart"/>
      <w:r w:rsidRPr="00BF31BF">
        <w:rPr>
          <w:rFonts w:ascii="Times New Roman" w:hAnsi="Times New Roman" w:cs="Times New Roman"/>
        </w:rPr>
        <w:t>Femat</w:t>
      </w:r>
      <w:proofErr w:type="spellEnd"/>
      <w:r w:rsidRPr="00BF31BF">
        <w:rPr>
          <w:rFonts w:ascii="Times New Roman" w:hAnsi="Times New Roman" w:cs="Times New Roman"/>
        </w:rPr>
        <w:t xml:space="preserve"> </w:t>
      </w:r>
      <w:r>
        <w:rPr>
          <w:rFonts w:ascii="Times New Roman" w:hAnsi="Times New Roman" w:cs="Times New Roman"/>
        </w:rPr>
        <w:t xml:space="preserve">Bañuelos </w:t>
      </w:r>
      <w:r w:rsidRPr="00BF31BF">
        <w:rPr>
          <w:rFonts w:ascii="Times New Roman" w:hAnsi="Times New Roman" w:cs="Times New Roman"/>
        </w:rPr>
        <w:t xml:space="preserve">propuso </w:t>
      </w:r>
      <w:r>
        <w:rPr>
          <w:rFonts w:ascii="Times New Roman" w:hAnsi="Times New Roman" w:cs="Times New Roman"/>
        </w:rPr>
        <w:t xml:space="preserve">a los integrantes de la Comisión, </w:t>
      </w:r>
      <w:r w:rsidRPr="00BF31BF">
        <w:rPr>
          <w:rFonts w:ascii="Times New Roman" w:hAnsi="Times New Roman" w:cs="Times New Roman"/>
        </w:rPr>
        <w:t xml:space="preserve">se </w:t>
      </w:r>
      <w:proofErr w:type="gramStart"/>
      <w:r w:rsidRPr="00BF31BF">
        <w:rPr>
          <w:rFonts w:ascii="Times New Roman" w:hAnsi="Times New Roman" w:cs="Times New Roman"/>
        </w:rPr>
        <w:t>elaborara</w:t>
      </w:r>
      <w:proofErr w:type="gramEnd"/>
      <w:r w:rsidRPr="00BF31BF">
        <w:rPr>
          <w:rFonts w:ascii="Times New Roman" w:hAnsi="Times New Roman" w:cs="Times New Roman"/>
        </w:rPr>
        <w:t xml:space="preserve"> un documento para manifestar la posición de la Comisión sobre la postura de</w:t>
      </w:r>
      <w:r>
        <w:rPr>
          <w:rFonts w:ascii="Times New Roman" w:hAnsi="Times New Roman" w:cs="Times New Roman"/>
        </w:rPr>
        <w:t>l Presidente Donald</w:t>
      </w:r>
      <w:r w:rsidRPr="00BF31BF">
        <w:rPr>
          <w:rFonts w:ascii="Times New Roman" w:hAnsi="Times New Roman" w:cs="Times New Roman"/>
        </w:rPr>
        <w:t xml:space="preserve"> </w:t>
      </w:r>
      <w:proofErr w:type="spellStart"/>
      <w:r w:rsidRPr="00BF31BF">
        <w:rPr>
          <w:rFonts w:ascii="Times New Roman" w:hAnsi="Times New Roman" w:cs="Times New Roman"/>
        </w:rPr>
        <w:t>Trump</w:t>
      </w:r>
      <w:proofErr w:type="spellEnd"/>
      <w:r w:rsidRPr="00BF31BF">
        <w:rPr>
          <w:rFonts w:ascii="Times New Roman" w:hAnsi="Times New Roman" w:cs="Times New Roman"/>
        </w:rPr>
        <w:t xml:space="preserve"> de declarar </w:t>
      </w:r>
      <w:r>
        <w:rPr>
          <w:rFonts w:ascii="Times New Roman" w:hAnsi="Times New Roman" w:cs="Times New Roman"/>
        </w:rPr>
        <w:t xml:space="preserve">como </w:t>
      </w:r>
      <w:r w:rsidRPr="00BF31BF">
        <w:rPr>
          <w:rFonts w:ascii="Times New Roman" w:hAnsi="Times New Roman" w:cs="Times New Roman"/>
        </w:rPr>
        <w:t>grupos terrori</w:t>
      </w:r>
      <w:r>
        <w:rPr>
          <w:rFonts w:ascii="Times New Roman" w:hAnsi="Times New Roman" w:cs="Times New Roman"/>
        </w:rPr>
        <w:t>stas a los cárteles de la droga, a lo que diputados presentes manifestaron su anuencia.</w:t>
      </w:r>
    </w:p>
    <w:p w:rsidR="00BF31BF" w:rsidRPr="00BF31BF" w:rsidRDefault="00BF31BF" w:rsidP="00BF31BF">
      <w:pPr>
        <w:spacing w:before="240" w:after="240" w:line="276" w:lineRule="auto"/>
        <w:jc w:val="both"/>
        <w:rPr>
          <w:rFonts w:ascii="Times New Roman" w:hAnsi="Times New Roman" w:cs="Times New Roman"/>
        </w:rPr>
      </w:pPr>
      <w:r>
        <w:rPr>
          <w:rFonts w:ascii="Times New Roman" w:hAnsi="Times New Roman" w:cs="Times New Roman"/>
        </w:rPr>
        <w:t xml:space="preserve">En el uso de la palabra, la </w:t>
      </w:r>
      <w:proofErr w:type="spellStart"/>
      <w:r w:rsidRPr="00BF31BF">
        <w:rPr>
          <w:rFonts w:ascii="Times New Roman" w:hAnsi="Times New Roman" w:cs="Times New Roman"/>
        </w:rPr>
        <w:t>Dip</w:t>
      </w:r>
      <w:proofErr w:type="spellEnd"/>
      <w:r w:rsidRPr="00BF31BF">
        <w:rPr>
          <w:rFonts w:ascii="Times New Roman" w:hAnsi="Times New Roman" w:cs="Times New Roman"/>
        </w:rPr>
        <w:t xml:space="preserve">. </w:t>
      </w:r>
      <w:r w:rsidR="001A5056" w:rsidRPr="0080047B">
        <w:rPr>
          <w:rFonts w:ascii="Times New Roman" w:hAnsi="Times New Roman" w:cs="Times New Roman"/>
        </w:rPr>
        <w:t>Claudia Angélica Domínguez Vázquez</w:t>
      </w:r>
      <w:r w:rsidR="001A5056" w:rsidRPr="00BF31BF">
        <w:rPr>
          <w:rFonts w:ascii="Times New Roman" w:hAnsi="Times New Roman" w:cs="Times New Roman"/>
        </w:rPr>
        <w:t xml:space="preserve"> </w:t>
      </w:r>
      <w:r w:rsidRPr="00BF31BF">
        <w:rPr>
          <w:rFonts w:ascii="Times New Roman" w:hAnsi="Times New Roman" w:cs="Times New Roman"/>
        </w:rPr>
        <w:t xml:space="preserve">propuso </w:t>
      </w:r>
      <w:r w:rsidR="001A5056">
        <w:rPr>
          <w:rFonts w:ascii="Times New Roman" w:hAnsi="Times New Roman" w:cs="Times New Roman"/>
        </w:rPr>
        <w:t xml:space="preserve">a los integrantes de la Comisión </w:t>
      </w:r>
      <w:r w:rsidRPr="00BF31BF">
        <w:rPr>
          <w:rFonts w:ascii="Times New Roman" w:hAnsi="Times New Roman" w:cs="Times New Roman"/>
        </w:rPr>
        <w:t xml:space="preserve">que los presidentes de los Grupos de Amistad compartieran su agenda de actividades con </w:t>
      </w:r>
      <w:r w:rsidR="001A5056">
        <w:rPr>
          <w:rFonts w:ascii="Times New Roman" w:hAnsi="Times New Roman" w:cs="Times New Roman"/>
        </w:rPr>
        <w:t>ellos</w:t>
      </w:r>
      <w:r w:rsidRPr="00BF31BF">
        <w:rPr>
          <w:rFonts w:ascii="Times New Roman" w:hAnsi="Times New Roman" w:cs="Times New Roman"/>
        </w:rPr>
        <w:t>.</w:t>
      </w:r>
    </w:p>
    <w:p w:rsidR="001A5056" w:rsidRDefault="001A5056" w:rsidP="00776FEE">
      <w:pPr>
        <w:spacing w:before="240" w:after="240" w:line="276" w:lineRule="auto"/>
        <w:jc w:val="both"/>
        <w:rPr>
          <w:rFonts w:ascii="Times New Roman" w:hAnsi="Times New Roman" w:cs="Times New Roman"/>
        </w:rPr>
      </w:pPr>
      <w:r>
        <w:rPr>
          <w:rFonts w:ascii="Times New Roman" w:hAnsi="Times New Roman" w:cs="Times New Roman"/>
        </w:rPr>
        <w:t xml:space="preserve">Por último, el </w:t>
      </w:r>
      <w:proofErr w:type="spellStart"/>
      <w:r w:rsidR="00BF31BF" w:rsidRPr="00BF31BF">
        <w:rPr>
          <w:rFonts w:ascii="Times New Roman" w:hAnsi="Times New Roman" w:cs="Times New Roman"/>
        </w:rPr>
        <w:t>Dip</w:t>
      </w:r>
      <w:proofErr w:type="spellEnd"/>
      <w:r w:rsidR="00BF31BF" w:rsidRPr="00BF31BF">
        <w:rPr>
          <w:rFonts w:ascii="Times New Roman" w:hAnsi="Times New Roman" w:cs="Times New Roman"/>
        </w:rPr>
        <w:t xml:space="preserve">. </w:t>
      </w:r>
      <w:r>
        <w:rPr>
          <w:rFonts w:ascii="Times New Roman" w:hAnsi="Times New Roman" w:cs="Times New Roman"/>
        </w:rPr>
        <w:t xml:space="preserve">Alfredo </w:t>
      </w:r>
      <w:proofErr w:type="spellStart"/>
      <w:r>
        <w:rPr>
          <w:rFonts w:ascii="Times New Roman" w:hAnsi="Times New Roman" w:cs="Times New Roman"/>
        </w:rPr>
        <w:t>Femat</w:t>
      </w:r>
      <w:proofErr w:type="spellEnd"/>
      <w:r w:rsidR="00BF31BF" w:rsidRPr="00BF31BF">
        <w:rPr>
          <w:rFonts w:ascii="Times New Roman" w:hAnsi="Times New Roman" w:cs="Times New Roman"/>
        </w:rPr>
        <w:t xml:space="preserve"> </w:t>
      </w:r>
      <w:r>
        <w:rPr>
          <w:rFonts w:ascii="Times New Roman" w:hAnsi="Times New Roman" w:cs="Times New Roman"/>
        </w:rPr>
        <w:t>informó</w:t>
      </w:r>
      <w:r w:rsidR="00BF31BF" w:rsidRPr="00BF31BF">
        <w:rPr>
          <w:rFonts w:ascii="Times New Roman" w:hAnsi="Times New Roman" w:cs="Times New Roman"/>
        </w:rPr>
        <w:t xml:space="preserve"> que hay cerca de 30 Grupos de Amistad </w:t>
      </w:r>
      <w:r>
        <w:rPr>
          <w:rFonts w:ascii="Times New Roman" w:hAnsi="Times New Roman" w:cs="Times New Roman"/>
        </w:rPr>
        <w:t>instalados formalmente</w:t>
      </w:r>
      <w:r w:rsidR="00BF31BF" w:rsidRPr="00BF31BF">
        <w:rPr>
          <w:rFonts w:ascii="Times New Roman" w:hAnsi="Times New Roman" w:cs="Times New Roman"/>
        </w:rPr>
        <w:t>.</w:t>
      </w:r>
      <w:r>
        <w:rPr>
          <w:rFonts w:ascii="Times New Roman" w:hAnsi="Times New Roman" w:cs="Times New Roman"/>
        </w:rPr>
        <w:t xml:space="preserve"> </w:t>
      </w:r>
    </w:p>
    <w:p w:rsidR="00776FEE" w:rsidRDefault="0080047B" w:rsidP="00776FEE">
      <w:pPr>
        <w:spacing w:before="240" w:after="240" w:line="276" w:lineRule="auto"/>
        <w:jc w:val="both"/>
        <w:rPr>
          <w:rFonts w:ascii="Times New Roman" w:hAnsi="Times New Roman" w:cs="Times New Roman"/>
          <w:b/>
        </w:rPr>
      </w:pPr>
      <w:r>
        <w:rPr>
          <w:rFonts w:ascii="Times New Roman" w:hAnsi="Times New Roman" w:cs="Times New Roman"/>
          <w:b/>
        </w:rPr>
        <w:t>7</w:t>
      </w:r>
      <w:r w:rsidR="00776FEE" w:rsidRPr="00585C55">
        <w:rPr>
          <w:rFonts w:ascii="Times New Roman" w:hAnsi="Times New Roman" w:cs="Times New Roman"/>
          <w:b/>
        </w:rPr>
        <w:t>. Clausura y cita para la próxima reunión.</w:t>
      </w:r>
    </w:p>
    <w:p w:rsidR="001D5939" w:rsidRDefault="00776FEE" w:rsidP="001A5056">
      <w:pPr>
        <w:spacing w:before="240" w:line="276" w:lineRule="auto"/>
        <w:jc w:val="both"/>
        <w:rPr>
          <w:rFonts w:ascii="Times New Roman" w:hAnsi="Times New Roman" w:cs="Times New Roman"/>
        </w:rPr>
      </w:pPr>
      <w:r w:rsidRPr="00E14055">
        <w:rPr>
          <w:rFonts w:ascii="Times New Roman" w:hAnsi="Times New Roman" w:cs="Times New Roman"/>
        </w:rPr>
        <w:t xml:space="preserve">Sin más asuntos que tratar, el Dip. </w:t>
      </w:r>
      <w:r w:rsidRPr="00E14055">
        <w:rPr>
          <w:rFonts w:ascii="Times New Roman" w:hAnsi="Times New Roman" w:cs="Times New Roman"/>
          <w:color w:val="000000" w:themeColor="text1"/>
          <w:lang w:val="es-MX"/>
        </w:rPr>
        <w:t>Alfredo Femat Bañuelos</w:t>
      </w:r>
      <w:r w:rsidRPr="00E14055">
        <w:rPr>
          <w:rFonts w:ascii="Times New Roman" w:hAnsi="Times New Roman" w:cs="Times New Roman"/>
        </w:rPr>
        <w:t xml:space="preserve"> dio por clausurada la </w:t>
      </w:r>
      <w:r w:rsidR="001A5056">
        <w:rPr>
          <w:rFonts w:ascii="Times New Roman" w:hAnsi="Times New Roman" w:cs="Times New Roman"/>
        </w:rPr>
        <w:t>Décima</w:t>
      </w:r>
      <w:r>
        <w:rPr>
          <w:rFonts w:ascii="Times New Roman" w:hAnsi="Times New Roman" w:cs="Times New Roman"/>
        </w:rPr>
        <w:t xml:space="preserve"> </w:t>
      </w:r>
      <w:r w:rsidRPr="00E14055">
        <w:rPr>
          <w:rFonts w:ascii="Times New Roman" w:hAnsi="Times New Roman" w:cs="Times New Roman"/>
        </w:rPr>
        <w:t>Reunión Ordinaria, siendo las 11:</w:t>
      </w:r>
      <w:r w:rsidR="001A5056">
        <w:rPr>
          <w:rFonts w:ascii="Times New Roman" w:hAnsi="Times New Roman" w:cs="Times New Roman"/>
        </w:rPr>
        <w:t>16</w:t>
      </w:r>
      <w:r w:rsidRPr="00E14055">
        <w:rPr>
          <w:rFonts w:ascii="Times New Roman" w:hAnsi="Times New Roman" w:cs="Times New Roman"/>
        </w:rPr>
        <w:t xml:space="preserve"> horas, e informó que se citaría con oportunidad a la </w:t>
      </w:r>
      <w:r w:rsidR="00A33E24">
        <w:rPr>
          <w:rFonts w:ascii="Times New Roman" w:hAnsi="Times New Roman" w:cs="Times New Roman"/>
        </w:rPr>
        <w:t>Décima</w:t>
      </w:r>
      <w:r w:rsidR="001A5056">
        <w:rPr>
          <w:rFonts w:ascii="Times New Roman" w:hAnsi="Times New Roman" w:cs="Times New Roman"/>
        </w:rPr>
        <w:t xml:space="preserve"> Primera</w:t>
      </w:r>
      <w:r w:rsidRPr="00E14055">
        <w:rPr>
          <w:rFonts w:ascii="Times New Roman" w:hAnsi="Times New Roman" w:cs="Times New Roman"/>
        </w:rPr>
        <w:t xml:space="preserve"> Reunión Ordinaria.</w:t>
      </w:r>
    </w:p>
    <w:p w:rsidR="004D0AF6" w:rsidRDefault="004D0AF6">
      <w:pPr>
        <w:spacing w:after="160" w:line="259" w:lineRule="auto"/>
        <w:rPr>
          <w:rFonts w:ascii="Times New Roman" w:hAnsi="Times New Roman" w:cs="Times New Roman"/>
        </w:rPr>
      </w:pPr>
      <w:r>
        <w:rPr>
          <w:rFonts w:ascii="Times New Roman" w:hAnsi="Times New Roman" w:cs="Times New Roman"/>
        </w:rPr>
        <w:br w:type="page"/>
      </w:r>
    </w:p>
    <w:p w:rsidR="00E90288" w:rsidRDefault="00E90288" w:rsidP="001A5056">
      <w:pPr>
        <w:spacing w:before="240" w:line="276" w:lineRule="auto"/>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5231"/>
        <w:gridCol w:w="3597"/>
      </w:tblGrid>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rFonts w:cstheme="minorHAnsi"/>
                <w:b/>
                <w:noProof/>
                <w:color w:val="000000" w:themeColor="text1"/>
                <w:lang w:val="es-MX" w:eastAsia="es-MX"/>
              </w:rPr>
              <w:drawing>
                <wp:inline distT="0" distB="0" distL="0" distR="0" wp14:anchorId="476C6ABE" wp14:editId="2547C594">
                  <wp:extent cx="809428" cy="1080000"/>
                  <wp:effectExtent l="0" t="0" r="0" b="6350"/>
                  <wp:docPr id="24" name="Imagen 24" descr="http://sitl.diputados.gob.mx/LXIV_leg/fotos_lxivconfondo/13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tl.diputados.gob.mx/LXIV_leg/fotos_lxivconfondo/138_foto_ch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428" cy="1080000"/>
                          </a:xfrm>
                          <a:prstGeom prst="rect">
                            <a:avLst/>
                          </a:prstGeom>
                          <a:noFill/>
                          <a:ln>
                            <a:noFill/>
                          </a:ln>
                        </pic:spPr>
                      </pic:pic>
                    </a:graphicData>
                  </a:graphic>
                </wp:inline>
              </w:drawing>
            </w:r>
          </w:p>
          <w:p w:rsidR="00E90288" w:rsidRPr="002F4F2D" w:rsidRDefault="00E90288" w:rsidP="00AC4B0C">
            <w:pPr>
              <w:jc w:val="center"/>
              <w:rPr>
                <w:rFonts w:cstheme="minorHAnsi"/>
                <w:b/>
                <w:color w:val="000000" w:themeColor="text1"/>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Alfredo </w:t>
            </w:r>
            <w:proofErr w:type="spellStart"/>
            <w:r w:rsidRPr="002F4F2D">
              <w:rPr>
                <w:rFonts w:cstheme="minorHAnsi"/>
                <w:b/>
                <w:color w:val="000000" w:themeColor="text1"/>
              </w:rPr>
              <w:t>Femat</w:t>
            </w:r>
            <w:proofErr w:type="spellEnd"/>
            <w:r w:rsidRPr="002F4F2D">
              <w:rPr>
                <w:rFonts w:cstheme="minorHAnsi"/>
                <w:b/>
                <w:color w:val="000000" w:themeColor="text1"/>
              </w:rPr>
              <w:t xml:space="preserve"> Bañuelos</w:t>
            </w:r>
          </w:p>
          <w:p w:rsidR="00E90288" w:rsidRPr="002F4F2D" w:rsidRDefault="00E90288" w:rsidP="00AC4B0C">
            <w:pPr>
              <w:jc w:val="center"/>
              <w:rPr>
                <w:rFonts w:cstheme="minorHAnsi"/>
                <w:b/>
                <w:color w:val="000000" w:themeColor="text1"/>
              </w:rPr>
            </w:pPr>
            <w:r w:rsidRPr="002F4F2D">
              <w:rPr>
                <w:rFonts w:cstheme="minorHAnsi"/>
                <w:b/>
                <w:color w:val="000000" w:themeColor="text1"/>
              </w:rPr>
              <w:t>Presidente</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rFonts w:cstheme="minorHAnsi"/>
                <w:b/>
                <w:noProof/>
                <w:color w:val="000000" w:themeColor="text1"/>
                <w:lang w:val="es-MX" w:eastAsia="es-MX"/>
              </w:rPr>
              <w:drawing>
                <wp:inline distT="0" distB="0" distL="0" distR="0" wp14:anchorId="4D738E57" wp14:editId="652875B2">
                  <wp:extent cx="809647" cy="1080000"/>
                  <wp:effectExtent l="0" t="0" r="0" b="6350"/>
                  <wp:docPr id="25" name="Imagen 25" descr="http://sitl.diputados.gob.mx/LXIV_leg/fotos_lxivconfondo/14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tl.diputados.gob.mx/LXIV_leg/fotos_lxivconfondo/141_foto_ch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47" cy="1080000"/>
                          </a:xfrm>
                          <a:prstGeom prst="rect">
                            <a:avLst/>
                          </a:prstGeom>
                          <a:noFill/>
                          <a:ln>
                            <a:noFill/>
                          </a:ln>
                        </pic:spPr>
                      </pic:pic>
                    </a:graphicData>
                  </a:graphic>
                </wp:inline>
              </w:drawing>
            </w:r>
          </w:p>
          <w:p w:rsidR="00E90288" w:rsidRPr="002F4F2D" w:rsidRDefault="00E90288" w:rsidP="00AC4B0C">
            <w:pPr>
              <w:jc w:val="center"/>
              <w:rPr>
                <w:rFonts w:cstheme="minorHAnsi"/>
                <w:b/>
                <w:color w:val="000000" w:themeColor="text1"/>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w:t>
            </w:r>
            <w:proofErr w:type="spellStart"/>
            <w:r w:rsidRPr="002F4F2D">
              <w:rPr>
                <w:rFonts w:cstheme="minorHAnsi"/>
                <w:b/>
                <w:color w:val="000000" w:themeColor="text1"/>
              </w:rPr>
              <w:t>Maria</w:t>
            </w:r>
            <w:proofErr w:type="spellEnd"/>
            <w:r w:rsidRPr="002F4F2D">
              <w:rPr>
                <w:rFonts w:cstheme="minorHAnsi"/>
                <w:b/>
                <w:color w:val="000000" w:themeColor="text1"/>
              </w:rPr>
              <w:t xml:space="preserve"> del Carmen Bautista Peláez</w:t>
            </w:r>
          </w:p>
          <w:p w:rsidR="00E90288" w:rsidRPr="002F4F2D" w:rsidRDefault="00E90288" w:rsidP="00AC4B0C">
            <w:pPr>
              <w:jc w:val="center"/>
              <w:rPr>
                <w:rFonts w:cstheme="minorHAnsi"/>
                <w:b/>
                <w:color w:val="000000" w:themeColor="text1"/>
              </w:rPr>
            </w:pPr>
            <w:r w:rsidRPr="002F4F2D">
              <w:rPr>
                <w:rFonts w:cstheme="minorHAnsi"/>
                <w:b/>
                <w:color w:val="000000" w:themeColor="text1"/>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rFonts w:cstheme="minorHAnsi"/>
                <w:b/>
                <w:noProof/>
                <w:color w:val="000000" w:themeColor="text1"/>
                <w:lang w:val="es-MX" w:eastAsia="es-MX"/>
              </w:rPr>
              <w:drawing>
                <wp:inline distT="0" distB="0" distL="0" distR="0" wp14:anchorId="5C38228D" wp14:editId="709262D9">
                  <wp:extent cx="807139" cy="1080000"/>
                  <wp:effectExtent l="0" t="0" r="0" b="6350"/>
                  <wp:docPr id="26" name="Imagen 26" descr="http://sitl.diputados.gob.mx/LXIV_leg/fotos_lxivconfondo/3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tl.diputados.gob.mx/LXIV_leg/fotos_lxivconfondo/391_foto_ch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139" cy="1080000"/>
                          </a:xfrm>
                          <a:prstGeom prst="rect">
                            <a:avLst/>
                          </a:prstGeom>
                          <a:noFill/>
                          <a:ln>
                            <a:noFill/>
                          </a:ln>
                        </pic:spPr>
                      </pic:pic>
                    </a:graphicData>
                  </a:graphic>
                </wp:inline>
              </w:drawing>
            </w:r>
          </w:p>
          <w:p w:rsidR="00E90288" w:rsidRPr="002F4F2D" w:rsidRDefault="00E90288" w:rsidP="00AC4B0C">
            <w:pPr>
              <w:jc w:val="center"/>
              <w:rPr>
                <w:rFonts w:cstheme="minorHAnsi"/>
                <w:b/>
                <w:color w:val="000000" w:themeColor="text1"/>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Gabriela Cuevas </w:t>
            </w:r>
            <w:proofErr w:type="spellStart"/>
            <w:r w:rsidRPr="002F4F2D">
              <w:rPr>
                <w:rFonts w:cstheme="minorHAnsi"/>
                <w:b/>
                <w:color w:val="000000" w:themeColor="text1"/>
              </w:rPr>
              <w:t>Barron</w:t>
            </w:r>
            <w:proofErr w:type="spellEnd"/>
          </w:p>
          <w:p w:rsidR="00E90288" w:rsidRPr="002F4F2D" w:rsidRDefault="00E90288" w:rsidP="00AC4B0C">
            <w:pPr>
              <w:jc w:val="center"/>
              <w:rPr>
                <w:rFonts w:cstheme="minorHAnsi"/>
                <w:b/>
                <w:color w:val="000000" w:themeColor="text1"/>
              </w:rPr>
            </w:pPr>
            <w:r w:rsidRPr="002F4F2D">
              <w:rPr>
                <w:rFonts w:cstheme="minorHAnsi"/>
                <w:b/>
                <w:color w:val="000000" w:themeColor="text1"/>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pStyle w:val="Piedepgina"/>
              <w:jc w:val="center"/>
              <w:rPr>
                <w:rFonts w:cstheme="minorHAnsi"/>
                <w:b/>
                <w:color w:val="000000" w:themeColor="text1"/>
                <w:sz w:val="24"/>
                <w:szCs w:val="24"/>
              </w:rPr>
            </w:pPr>
            <w:r w:rsidRPr="002F4F2D">
              <w:rPr>
                <w:rFonts w:cstheme="minorHAnsi"/>
                <w:b/>
                <w:noProof/>
                <w:color w:val="000000" w:themeColor="text1"/>
                <w:sz w:val="24"/>
                <w:szCs w:val="24"/>
                <w:lang w:eastAsia="es-MX"/>
              </w:rPr>
              <w:drawing>
                <wp:inline distT="0" distB="0" distL="0" distR="0" wp14:anchorId="3AE700B0" wp14:editId="4B124278">
                  <wp:extent cx="838405" cy="1080000"/>
                  <wp:effectExtent l="0" t="0" r="0" b="6350"/>
                  <wp:docPr id="32" name="Imagen 32" descr="http://sitl.diputados.gob.mx/LXIV_leg/fotos_lxivconfondo/37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itl.diputados.gob.mx/LXIV_leg/fotos_lxivconfondo/377_foto_chi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405" cy="1080000"/>
                          </a:xfrm>
                          <a:prstGeom prst="rect">
                            <a:avLst/>
                          </a:prstGeom>
                          <a:noFill/>
                          <a:ln>
                            <a:noFill/>
                          </a:ln>
                        </pic:spPr>
                      </pic:pic>
                    </a:graphicData>
                  </a:graphic>
                </wp:inline>
              </w:drawing>
            </w:r>
          </w:p>
          <w:p w:rsidR="00E90288" w:rsidRPr="002F4F2D" w:rsidRDefault="00E90288" w:rsidP="00AC4B0C">
            <w:pPr>
              <w:pStyle w:val="Piedepgina"/>
              <w:jc w:val="center"/>
              <w:rPr>
                <w:rFonts w:cstheme="minorHAnsi"/>
                <w:b/>
                <w:color w:val="000000" w:themeColor="text1"/>
                <w:sz w:val="24"/>
                <w:szCs w:val="24"/>
              </w:rPr>
            </w:pPr>
            <w:proofErr w:type="spellStart"/>
            <w:r w:rsidRPr="002F4F2D">
              <w:rPr>
                <w:rFonts w:cstheme="minorHAnsi"/>
                <w:b/>
                <w:color w:val="000000" w:themeColor="text1"/>
                <w:sz w:val="24"/>
                <w:szCs w:val="24"/>
              </w:rPr>
              <w:t>Dip</w:t>
            </w:r>
            <w:proofErr w:type="spellEnd"/>
            <w:r w:rsidRPr="002F4F2D">
              <w:rPr>
                <w:rFonts w:cstheme="minorHAnsi"/>
                <w:b/>
                <w:color w:val="000000" w:themeColor="text1"/>
                <w:sz w:val="24"/>
                <w:szCs w:val="24"/>
              </w:rPr>
              <w:t xml:space="preserve">. Miriam </w:t>
            </w:r>
            <w:proofErr w:type="spellStart"/>
            <w:r w:rsidRPr="002F4F2D">
              <w:rPr>
                <w:rFonts w:cstheme="minorHAnsi"/>
                <w:b/>
                <w:color w:val="000000" w:themeColor="text1"/>
                <w:sz w:val="24"/>
                <w:szCs w:val="24"/>
              </w:rPr>
              <w:t>Citlally</w:t>
            </w:r>
            <w:proofErr w:type="spellEnd"/>
            <w:r w:rsidRPr="002F4F2D">
              <w:rPr>
                <w:rFonts w:cstheme="minorHAnsi"/>
                <w:b/>
                <w:color w:val="000000" w:themeColor="text1"/>
                <w:sz w:val="24"/>
                <w:szCs w:val="24"/>
              </w:rPr>
              <w:t xml:space="preserve"> Pérez </w:t>
            </w:r>
            <w:proofErr w:type="spellStart"/>
            <w:r w:rsidRPr="002F4F2D">
              <w:rPr>
                <w:rFonts w:cstheme="minorHAnsi"/>
                <w:b/>
                <w:color w:val="000000" w:themeColor="text1"/>
                <w:sz w:val="24"/>
                <w:szCs w:val="24"/>
              </w:rPr>
              <w:t>Mackintosh</w:t>
            </w:r>
            <w:proofErr w:type="spellEnd"/>
          </w:p>
          <w:p w:rsidR="00E90288" w:rsidRPr="002F4F2D" w:rsidRDefault="00E90288" w:rsidP="00AC4B0C">
            <w:pPr>
              <w:jc w:val="center"/>
              <w:rPr>
                <w:rFonts w:cstheme="minorHAnsi"/>
                <w:b/>
                <w:color w:val="000000" w:themeColor="text1"/>
              </w:rPr>
            </w:pPr>
            <w:r w:rsidRPr="002F4F2D">
              <w:rPr>
                <w:rFonts w:cstheme="minorHAnsi"/>
                <w:b/>
                <w:bCs/>
                <w:color w:val="000000" w:themeColor="text1"/>
                <w:shd w:val="clear" w:color="auto" w:fill="FFFFFF"/>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rFonts w:cstheme="minorHAnsi"/>
                <w:b/>
                <w:noProof/>
                <w:color w:val="000000" w:themeColor="text1"/>
                <w:lang w:val="es-MX" w:eastAsia="es-MX"/>
              </w:rPr>
              <w:lastRenderedPageBreak/>
              <w:drawing>
                <wp:inline distT="0" distB="0" distL="0" distR="0" wp14:anchorId="168CC9F7" wp14:editId="322CD070">
                  <wp:extent cx="805756" cy="1080000"/>
                  <wp:effectExtent l="0" t="0" r="0" b="6350"/>
                  <wp:docPr id="27" name="Imagen 27" descr="http://sitl.diputados.gob.mx/LXIV_leg/fotos_lxivconfondo/21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tl.diputados.gob.mx/LXIV_leg/fotos_lxivconfondo/212_foto_ch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756" cy="1080000"/>
                          </a:xfrm>
                          <a:prstGeom prst="rect">
                            <a:avLst/>
                          </a:prstGeom>
                          <a:noFill/>
                          <a:ln>
                            <a:noFill/>
                          </a:ln>
                        </pic:spPr>
                      </pic:pic>
                    </a:graphicData>
                  </a:graphic>
                </wp:inline>
              </w:drawing>
            </w:r>
          </w:p>
          <w:p w:rsidR="00E90288" w:rsidRPr="002F4F2D" w:rsidRDefault="00E90288" w:rsidP="00AC4B0C">
            <w:pPr>
              <w:jc w:val="center"/>
              <w:rPr>
                <w:rFonts w:cstheme="minorHAnsi"/>
                <w:b/>
                <w:bCs/>
                <w:color w:val="000000" w:themeColor="text1"/>
                <w:shd w:val="clear" w:color="auto" w:fill="FFFFFF"/>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w:t>
            </w:r>
            <w:r w:rsidRPr="002F4F2D">
              <w:rPr>
                <w:rFonts w:cstheme="minorHAnsi"/>
                <w:b/>
                <w:bCs/>
                <w:color w:val="000000" w:themeColor="text1"/>
                <w:shd w:val="clear" w:color="auto" w:fill="FFFFFF"/>
              </w:rPr>
              <w:t>Beatriz Silvia Robles Gutiérrez</w:t>
            </w:r>
          </w:p>
          <w:p w:rsidR="00E90288" w:rsidRPr="002F4F2D" w:rsidRDefault="00E90288" w:rsidP="00AC4B0C">
            <w:pPr>
              <w:jc w:val="center"/>
              <w:rPr>
                <w:rFonts w:cstheme="minorHAnsi"/>
                <w:b/>
                <w:noProof/>
                <w:color w:val="000000" w:themeColor="text1"/>
                <w:lang w:eastAsia="es-MX"/>
              </w:rPr>
            </w:pPr>
            <w:r w:rsidRPr="002F4F2D">
              <w:rPr>
                <w:rFonts w:cstheme="minorHAnsi"/>
                <w:b/>
                <w:bCs/>
                <w:color w:val="000000" w:themeColor="text1"/>
                <w:shd w:val="clear" w:color="auto" w:fill="FFFFFF"/>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noProof/>
                <w:color w:val="000000" w:themeColor="text1"/>
                <w:lang w:eastAsia="es-MX"/>
              </w:rPr>
            </w:pPr>
            <w:r w:rsidRPr="002F4F2D">
              <w:rPr>
                <w:rFonts w:cstheme="minorHAnsi"/>
                <w:b/>
                <w:noProof/>
                <w:color w:val="000000" w:themeColor="text1"/>
                <w:lang w:val="es-MX" w:eastAsia="es-MX"/>
              </w:rPr>
              <w:drawing>
                <wp:inline distT="0" distB="0" distL="0" distR="0" wp14:anchorId="7C452C01" wp14:editId="04B621F8">
                  <wp:extent cx="828522" cy="1080000"/>
                  <wp:effectExtent l="0" t="0" r="0" b="6350"/>
                  <wp:docPr id="33" name="Imagen 33" descr="http://sitl.diputados.gob.mx/LXIV_leg/fotos_lxivconfondo/03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itl.diputados.gob.mx/LXIV_leg/fotos_lxivconfondo/037_foto_ch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522" cy="1080000"/>
                          </a:xfrm>
                          <a:prstGeom prst="rect">
                            <a:avLst/>
                          </a:prstGeom>
                          <a:noFill/>
                          <a:ln>
                            <a:noFill/>
                          </a:ln>
                        </pic:spPr>
                      </pic:pic>
                    </a:graphicData>
                  </a:graphic>
                </wp:inline>
              </w:drawing>
            </w:r>
          </w:p>
          <w:p w:rsidR="00E90288" w:rsidRPr="002F4F2D" w:rsidRDefault="00E90288" w:rsidP="00AC4B0C">
            <w:pPr>
              <w:pStyle w:val="Piedepgina"/>
              <w:jc w:val="center"/>
              <w:rPr>
                <w:rFonts w:cstheme="minorHAnsi"/>
                <w:b/>
                <w:color w:val="000000" w:themeColor="text1"/>
                <w:sz w:val="24"/>
                <w:szCs w:val="24"/>
              </w:rPr>
            </w:pPr>
            <w:r w:rsidRPr="002F4F2D">
              <w:rPr>
                <w:rFonts w:cstheme="minorHAnsi"/>
                <w:b/>
                <w:noProof/>
                <w:color w:val="000000" w:themeColor="text1"/>
                <w:sz w:val="24"/>
                <w:szCs w:val="24"/>
                <w:lang w:eastAsia="es-MX"/>
              </w:rPr>
              <w:t>Dip.</w:t>
            </w:r>
            <w:r w:rsidRPr="002F4F2D">
              <w:rPr>
                <w:rFonts w:cstheme="minorHAnsi"/>
                <w:b/>
                <w:color w:val="000000" w:themeColor="text1"/>
                <w:sz w:val="24"/>
                <w:szCs w:val="24"/>
              </w:rPr>
              <w:t xml:space="preserve"> Teresita de Jesús Vargas </w:t>
            </w:r>
            <w:proofErr w:type="spellStart"/>
            <w:r w:rsidRPr="002F4F2D">
              <w:rPr>
                <w:rFonts w:cstheme="minorHAnsi"/>
                <w:b/>
                <w:color w:val="000000" w:themeColor="text1"/>
                <w:sz w:val="24"/>
                <w:szCs w:val="24"/>
              </w:rPr>
              <w:t>Meraz</w:t>
            </w:r>
            <w:proofErr w:type="spellEnd"/>
          </w:p>
          <w:p w:rsidR="00E90288" w:rsidRPr="002F4F2D" w:rsidRDefault="00E90288" w:rsidP="00AC4B0C">
            <w:pPr>
              <w:jc w:val="center"/>
              <w:rPr>
                <w:rFonts w:cstheme="minorHAnsi"/>
                <w:b/>
                <w:noProof/>
                <w:color w:val="000000" w:themeColor="text1"/>
                <w:lang w:eastAsia="es-MX"/>
              </w:rPr>
            </w:pPr>
            <w:r w:rsidRPr="002F4F2D">
              <w:rPr>
                <w:rFonts w:cstheme="minorHAnsi"/>
                <w:b/>
                <w:bCs/>
                <w:color w:val="000000" w:themeColor="text1"/>
                <w:shd w:val="clear" w:color="auto" w:fill="FFFFFF"/>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pStyle w:val="Piedepgina"/>
              <w:jc w:val="center"/>
              <w:rPr>
                <w:rFonts w:cstheme="minorHAnsi"/>
                <w:b/>
                <w:color w:val="000000" w:themeColor="text1"/>
                <w:sz w:val="24"/>
                <w:szCs w:val="24"/>
              </w:rPr>
            </w:pPr>
            <w:r w:rsidRPr="002F4F2D">
              <w:rPr>
                <w:rFonts w:cstheme="minorHAnsi"/>
                <w:b/>
                <w:noProof/>
                <w:color w:val="000000" w:themeColor="text1"/>
                <w:sz w:val="24"/>
                <w:szCs w:val="24"/>
                <w:lang w:eastAsia="es-MX"/>
              </w:rPr>
              <w:drawing>
                <wp:inline distT="0" distB="0" distL="0" distR="0" wp14:anchorId="5A41E775" wp14:editId="2D594E78">
                  <wp:extent cx="809292" cy="1080000"/>
                  <wp:effectExtent l="0" t="0" r="0" b="6350"/>
                  <wp:docPr id="34" name="Imagen 34" descr="http://sitl.diputados.gob.mx/LXIV_leg/fotos_lxivconfondo/30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tl.diputados.gob.mx/LXIV_leg/fotos_lxivconfondo/306_foto_chi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292" cy="1080000"/>
                          </a:xfrm>
                          <a:prstGeom prst="rect">
                            <a:avLst/>
                          </a:prstGeom>
                          <a:noFill/>
                          <a:ln>
                            <a:noFill/>
                          </a:ln>
                        </pic:spPr>
                      </pic:pic>
                    </a:graphicData>
                  </a:graphic>
                </wp:inline>
              </w:drawing>
            </w:r>
          </w:p>
          <w:p w:rsidR="00E90288" w:rsidRPr="002F4F2D" w:rsidRDefault="00E90288" w:rsidP="00AC4B0C">
            <w:pPr>
              <w:pStyle w:val="Piedepgina"/>
              <w:jc w:val="center"/>
              <w:rPr>
                <w:rFonts w:cstheme="minorHAnsi"/>
                <w:b/>
                <w:color w:val="000000" w:themeColor="text1"/>
                <w:sz w:val="24"/>
                <w:szCs w:val="24"/>
              </w:rPr>
            </w:pPr>
            <w:proofErr w:type="spellStart"/>
            <w:r w:rsidRPr="002F4F2D">
              <w:rPr>
                <w:rFonts w:cstheme="minorHAnsi"/>
                <w:b/>
                <w:color w:val="000000" w:themeColor="text1"/>
                <w:sz w:val="24"/>
                <w:szCs w:val="24"/>
              </w:rPr>
              <w:t>Dip</w:t>
            </w:r>
            <w:proofErr w:type="spellEnd"/>
            <w:r w:rsidRPr="002F4F2D">
              <w:rPr>
                <w:rFonts w:cstheme="minorHAnsi"/>
                <w:b/>
                <w:color w:val="000000" w:themeColor="text1"/>
                <w:sz w:val="24"/>
                <w:szCs w:val="24"/>
              </w:rPr>
              <w:t xml:space="preserve">. </w:t>
            </w:r>
            <w:proofErr w:type="spellStart"/>
            <w:r w:rsidRPr="002F4F2D">
              <w:rPr>
                <w:rFonts w:cstheme="minorHAnsi"/>
                <w:b/>
                <w:color w:val="000000" w:themeColor="text1"/>
                <w:sz w:val="24"/>
                <w:szCs w:val="24"/>
              </w:rPr>
              <w:t>Sarai</w:t>
            </w:r>
            <w:proofErr w:type="spellEnd"/>
            <w:r w:rsidRPr="002F4F2D">
              <w:rPr>
                <w:rFonts w:cstheme="minorHAnsi"/>
                <w:b/>
                <w:color w:val="000000" w:themeColor="text1"/>
                <w:sz w:val="24"/>
                <w:szCs w:val="24"/>
              </w:rPr>
              <w:t xml:space="preserve"> Núñez Cerón</w:t>
            </w:r>
          </w:p>
          <w:p w:rsidR="00E90288" w:rsidRPr="002F4F2D" w:rsidRDefault="00E90288" w:rsidP="00AC4B0C">
            <w:pPr>
              <w:pStyle w:val="Piedepgina"/>
              <w:jc w:val="center"/>
              <w:rPr>
                <w:rFonts w:cstheme="minorHAnsi"/>
                <w:b/>
                <w:noProof/>
                <w:color w:val="000000" w:themeColor="text1"/>
                <w:sz w:val="24"/>
                <w:szCs w:val="24"/>
                <w:lang w:eastAsia="es-MX"/>
              </w:rPr>
            </w:pPr>
            <w:r w:rsidRPr="002F4F2D">
              <w:rPr>
                <w:rFonts w:cstheme="minorHAnsi"/>
                <w:b/>
                <w:bCs/>
                <w:color w:val="000000" w:themeColor="text1"/>
                <w:sz w:val="24"/>
                <w:szCs w:val="24"/>
                <w:shd w:val="clear" w:color="auto" w:fill="FFFFFF"/>
              </w:rPr>
              <w:t>Secretaria</w:t>
            </w:r>
            <w:r w:rsidRPr="002F4F2D">
              <w:rPr>
                <w:rFonts w:cstheme="minorHAnsi"/>
                <w:b/>
                <w:noProof/>
                <w:color w:val="000000" w:themeColor="text1"/>
                <w:sz w:val="24"/>
                <w:szCs w:val="24"/>
                <w:lang w:eastAsia="es-MX"/>
              </w:rPr>
              <w:t xml:space="preserve"> </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pStyle w:val="Piedepgina"/>
              <w:jc w:val="center"/>
              <w:rPr>
                <w:rFonts w:cstheme="minorHAnsi"/>
                <w:b/>
                <w:color w:val="000000" w:themeColor="text1"/>
                <w:sz w:val="24"/>
                <w:szCs w:val="24"/>
              </w:rPr>
            </w:pPr>
            <w:r w:rsidRPr="002F4F2D">
              <w:rPr>
                <w:rFonts w:cstheme="minorHAnsi"/>
                <w:b/>
                <w:noProof/>
                <w:color w:val="000000" w:themeColor="text1"/>
                <w:sz w:val="24"/>
                <w:szCs w:val="24"/>
                <w:lang w:eastAsia="es-MX"/>
              </w:rPr>
              <w:drawing>
                <wp:inline distT="0" distB="0" distL="0" distR="0" wp14:anchorId="562418B3" wp14:editId="41D47354">
                  <wp:extent cx="808327" cy="1080000"/>
                  <wp:effectExtent l="0" t="0" r="0" b="6350"/>
                  <wp:docPr id="35" name="Imagen 35" descr="http://sitl.diputados.gob.mx/LXIV_leg/fotos_lxivconfondo/23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tl.diputados.gob.mx/LXIV_leg/fotos_lxivconfondo/239_foto_chic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27" cy="1080000"/>
                          </a:xfrm>
                          <a:prstGeom prst="rect">
                            <a:avLst/>
                          </a:prstGeom>
                          <a:noFill/>
                          <a:ln>
                            <a:noFill/>
                          </a:ln>
                        </pic:spPr>
                      </pic:pic>
                    </a:graphicData>
                  </a:graphic>
                </wp:inline>
              </w:drawing>
            </w:r>
          </w:p>
          <w:p w:rsidR="00E90288" w:rsidRPr="002F4F2D" w:rsidRDefault="00E90288" w:rsidP="00AC4B0C">
            <w:pPr>
              <w:pStyle w:val="Piedepgina"/>
              <w:jc w:val="center"/>
              <w:rPr>
                <w:rFonts w:cstheme="minorHAnsi"/>
                <w:b/>
                <w:color w:val="000000" w:themeColor="text1"/>
                <w:sz w:val="24"/>
                <w:szCs w:val="24"/>
              </w:rPr>
            </w:pPr>
            <w:proofErr w:type="spellStart"/>
            <w:r w:rsidRPr="002F4F2D">
              <w:rPr>
                <w:rFonts w:cstheme="minorHAnsi"/>
                <w:b/>
                <w:color w:val="000000" w:themeColor="text1"/>
                <w:sz w:val="24"/>
                <w:szCs w:val="24"/>
              </w:rPr>
              <w:t>Dip</w:t>
            </w:r>
            <w:proofErr w:type="spellEnd"/>
            <w:r w:rsidRPr="002F4F2D">
              <w:rPr>
                <w:rFonts w:cstheme="minorHAnsi"/>
                <w:b/>
                <w:color w:val="000000" w:themeColor="text1"/>
                <w:sz w:val="24"/>
                <w:szCs w:val="24"/>
              </w:rPr>
              <w:t>. Hortensia María Luisa Noroña Quezada</w:t>
            </w:r>
          </w:p>
          <w:p w:rsidR="00E90288" w:rsidRPr="002F4F2D" w:rsidRDefault="00E90288" w:rsidP="00AC4B0C">
            <w:pPr>
              <w:pStyle w:val="Piedepgina"/>
              <w:jc w:val="center"/>
              <w:rPr>
                <w:rFonts w:cstheme="minorHAnsi"/>
                <w:b/>
                <w:noProof/>
                <w:color w:val="000000" w:themeColor="text1"/>
                <w:sz w:val="24"/>
                <w:szCs w:val="24"/>
                <w:lang w:eastAsia="es-MX"/>
              </w:rPr>
            </w:pPr>
            <w:r w:rsidRPr="002F4F2D">
              <w:rPr>
                <w:rFonts w:cstheme="minorHAnsi"/>
                <w:b/>
                <w:bCs/>
                <w:color w:val="000000" w:themeColor="text1"/>
                <w:sz w:val="24"/>
                <w:szCs w:val="24"/>
                <w:shd w:val="clear" w:color="auto" w:fill="FFFFFF"/>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rFonts w:cstheme="minorHAnsi"/>
                <w:b/>
                <w:noProof/>
                <w:color w:val="000000" w:themeColor="text1"/>
                <w:lang w:val="es-MX" w:eastAsia="es-MX"/>
              </w:rPr>
              <w:lastRenderedPageBreak/>
              <w:drawing>
                <wp:inline distT="0" distB="0" distL="0" distR="0" wp14:anchorId="0E59315D" wp14:editId="0EC77A14">
                  <wp:extent cx="807236" cy="1080000"/>
                  <wp:effectExtent l="0" t="0" r="0" b="6350"/>
                  <wp:docPr id="29" name="Imagen 29" descr="http://sitl.diputados.gob.mx/LXIV_leg/fotos_lxivconfondo/15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tl.diputados.gob.mx/LXIV_leg/fotos_lxivconfondo/153_foto_ch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7236" cy="1080000"/>
                          </a:xfrm>
                          <a:prstGeom prst="rect">
                            <a:avLst/>
                          </a:prstGeom>
                          <a:noFill/>
                          <a:ln>
                            <a:noFill/>
                          </a:ln>
                        </pic:spPr>
                      </pic:pic>
                    </a:graphicData>
                  </a:graphic>
                </wp:inline>
              </w:drawing>
            </w:r>
          </w:p>
          <w:p w:rsidR="00E90288" w:rsidRPr="002F4F2D" w:rsidRDefault="00E90288" w:rsidP="00AC4B0C">
            <w:pPr>
              <w:jc w:val="center"/>
              <w:rPr>
                <w:rFonts w:cstheme="minorHAnsi"/>
                <w:b/>
                <w:bCs/>
                <w:color w:val="000000" w:themeColor="text1"/>
                <w:shd w:val="clear" w:color="auto" w:fill="FFFFFF"/>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w:t>
            </w:r>
            <w:r w:rsidRPr="002F4F2D">
              <w:rPr>
                <w:rFonts w:cstheme="minorHAnsi"/>
                <w:b/>
                <w:bCs/>
                <w:color w:val="000000" w:themeColor="text1"/>
                <w:shd w:val="clear" w:color="auto" w:fill="FFFFFF"/>
              </w:rPr>
              <w:t>Claudia Angélica Domínguez Vázquez</w:t>
            </w:r>
          </w:p>
          <w:p w:rsidR="00E90288" w:rsidRPr="002F4F2D" w:rsidRDefault="00E90288" w:rsidP="00AC4B0C">
            <w:pPr>
              <w:jc w:val="center"/>
              <w:rPr>
                <w:rFonts w:cstheme="minorHAnsi"/>
                <w:b/>
                <w:color w:val="000000" w:themeColor="text1"/>
              </w:rPr>
            </w:pPr>
            <w:r w:rsidRPr="002F4F2D">
              <w:rPr>
                <w:rFonts w:cstheme="minorHAnsi"/>
                <w:b/>
                <w:bCs/>
                <w:color w:val="000000" w:themeColor="text1"/>
                <w:shd w:val="clear" w:color="auto" w:fill="FFFFFF"/>
              </w:rPr>
              <w:t>Secretaria</w:t>
            </w:r>
          </w:p>
        </w:tc>
        <w:tc>
          <w:tcPr>
            <w:tcW w:w="2037" w:type="pct"/>
          </w:tcPr>
          <w:p w:rsidR="00E90288" w:rsidRDefault="00E90288" w:rsidP="00AC4B0C"/>
        </w:tc>
      </w:tr>
      <w:tr w:rsidR="00E90288" w:rsidTr="00AC4B0C">
        <w:trPr>
          <w:trHeight w:val="2552"/>
        </w:trPr>
        <w:tc>
          <w:tcPr>
            <w:tcW w:w="2963" w:type="pct"/>
          </w:tcPr>
          <w:p w:rsidR="00E90288" w:rsidRPr="002F4F2D" w:rsidRDefault="00E90288" w:rsidP="00AC4B0C">
            <w:pPr>
              <w:jc w:val="center"/>
              <w:rPr>
                <w:rFonts w:cstheme="minorHAnsi"/>
                <w:b/>
                <w:color w:val="000000" w:themeColor="text1"/>
              </w:rPr>
            </w:pPr>
            <w:r w:rsidRPr="002F4F2D">
              <w:rPr>
                <w:noProof/>
                <w:lang w:val="es-MX" w:eastAsia="es-MX"/>
              </w:rPr>
              <w:drawing>
                <wp:inline distT="0" distB="0" distL="0" distR="0" wp14:anchorId="15A31B13" wp14:editId="2D525828">
                  <wp:extent cx="817517" cy="1080000"/>
                  <wp:effectExtent l="0" t="0" r="1905" b="6350"/>
                  <wp:docPr id="4" name="Imagen 4" descr="http://sitl.diputados.gob.mx/LXIV_leg/fotos_lxivconfondo/52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22_foto_ch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517" cy="1080000"/>
                          </a:xfrm>
                          <a:prstGeom prst="rect">
                            <a:avLst/>
                          </a:prstGeom>
                          <a:noFill/>
                          <a:ln>
                            <a:noFill/>
                          </a:ln>
                        </pic:spPr>
                      </pic:pic>
                    </a:graphicData>
                  </a:graphic>
                </wp:inline>
              </w:drawing>
            </w:r>
          </w:p>
          <w:p w:rsidR="00E90288" w:rsidRPr="002F4F2D" w:rsidRDefault="00E90288" w:rsidP="00AC4B0C">
            <w:pPr>
              <w:jc w:val="center"/>
              <w:rPr>
                <w:rFonts w:cstheme="minorHAnsi"/>
                <w:b/>
                <w:bCs/>
                <w:color w:val="000000" w:themeColor="text1"/>
                <w:shd w:val="clear" w:color="auto" w:fill="FFFFFF"/>
              </w:rPr>
            </w:pPr>
            <w:proofErr w:type="spellStart"/>
            <w:r w:rsidRPr="002F4F2D">
              <w:rPr>
                <w:rFonts w:cstheme="minorHAnsi"/>
                <w:b/>
                <w:color w:val="000000" w:themeColor="text1"/>
              </w:rPr>
              <w:t>Dip</w:t>
            </w:r>
            <w:proofErr w:type="spellEnd"/>
            <w:r w:rsidRPr="002F4F2D">
              <w:rPr>
                <w:rFonts w:cstheme="minorHAnsi"/>
                <w:b/>
                <w:color w:val="000000" w:themeColor="text1"/>
              </w:rPr>
              <w:t xml:space="preserve">. </w:t>
            </w:r>
            <w:r w:rsidRPr="002F4F2D">
              <w:rPr>
                <w:rFonts w:cstheme="minorHAnsi"/>
                <w:b/>
                <w:bCs/>
                <w:color w:val="000000" w:themeColor="text1"/>
                <w:shd w:val="clear" w:color="auto" w:fill="FFFFFF"/>
              </w:rPr>
              <w:t xml:space="preserve">Jorge Francisco Corona Méndez </w:t>
            </w:r>
          </w:p>
          <w:p w:rsidR="00E90288" w:rsidRPr="002F4F2D" w:rsidRDefault="00E90288" w:rsidP="00AC4B0C">
            <w:pPr>
              <w:jc w:val="center"/>
              <w:rPr>
                <w:rFonts w:cstheme="minorHAnsi"/>
                <w:b/>
                <w:color w:val="000000" w:themeColor="text1"/>
              </w:rPr>
            </w:pPr>
            <w:r w:rsidRPr="002F4F2D">
              <w:rPr>
                <w:rFonts w:cstheme="minorHAnsi"/>
                <w:b/>
                <w:bCs/>
                <w:color w:val="000000" w:themeColor="text1"/>
                <w:shd w:val="clear" w:color="auto" w:fill="FFFFFF"/>
              </w:rPr>
              <w:t>Secretario</w:t>
            </w:r>
            <w:r w:rsidRPr="002F4F2D">
              <w:rPr>
                <w:rFonts w:cstheme="minorHAnsi"/>
                <w:b/>
                <w:color w:val="000000" w:themeColor="text1"/>
              </w:rPr>
              <w:t xml:space="preserve"> </w:t>
            </w:r>
          </w:p>
        </w:tc>
        <w:tc>
          <w:tcPr>
            <w:tcW w:w="2037" w:type="pct"/>
          </w:tcPr>
          <w:p w:rsidR="00E90288" w:rsidRDefault="00E90288" w:rsidP="00AC4B0C"/>
        </w:tc>
      </w:tr>
    </w:tbl>
    <w:p w:rsidR="00E90288" w:rsidRPr="00776FEE" w:rsidRDefault="00E90288" w:rsidP="001A5056">
      <w:pPr>
        <w:spacing w:before="240" w:line="276" w:lineRule="auto"/>
        <w:jc w:val="both"/>
        <w:rPr>
          <w:rFonts w:ascii="Times New Roman" w:hAnsi="Times New Roman" w:cs="Times New Roman"/>
        </w:rPr>
      </w:pPr>
      <w:bookmarkStart w:id="0" w:name="_GoBack"/>
      <w:bookmarkEnd w:id="0"/>
    </w:p>
    <w:sectPr w:rsidR="00E90288" w:rsidRPr="00776FEE">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78" w:rsidRDefault="00975678" w:rsidP="0031397C">
      <w:r>
        <w:separator/>
      </w:r>
    </w:p>
  </w:endnote>
  <w:endnote w:type="continuationSeparator" w:id="0">
    <w:p w:rsidR="00975678" w:rsidRDefault="00975678" w:rsidP="0031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78" w:rsidRDefault="00975678" w:rsidP="0031397C">
      <w:r>
        <w:separator/>
      </w:r>
    </w:p>
  </w:footnote>
  <w:footnote w:type="continuationSeparator" w:id="0">
    <w:p w:rsidR="00975678" w:rsidRDefault="00975678" w:rsidP="0031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7C" w:rsidRPr="00931E75" w:rsidRDefault="0031397C" w:rsidP="00931E75">
    <w:pPr>
      <w:spacing w:before="240" w:line="276" w:lineRule="auto"/>
      <w:jc w:val="both"/>
      <w:rPr>
        <w:rFonts w:ascii="Times New Roman" w:hAnsi="Times New Roman" w:cs="Times New Roman"/>
        <w:b/>
      </w:rPr>
    </w:pPr>
    <w:r w:rsidRPr="00F6708F">
      <w:rPr>
        <w:rFonts w:ascii="Times New Roman" w:hAnsi="Times New Roman" w:cs="Times New Roman"/>
        <w:b/>
      </w:rPr>
      <w:t xml:space="preserve">ACTA DE </w:t>
    </w:r>
    <w:r>
      <w:rPr>
        <w:rFonts w:ascii="Times New Roman" w:hAnsi="Times New Roman" w:cs="Times New Roman"/>
        <w:b/>
      </w:rPr>
      <w:t xml:space="preserve">LA </w:t>
    </w:r>
    <w:r w:rsidR="003D7EB1">
      <w:rPr>
        <w:rFonts w:ascii="Times New Roman" w:hAnsi="Times New Roman" w:cs="Times New Roman"/>
        <w:b/>
      </w:rPr>
      <w:t>DÉCIMA</w:t>
    </w:r>
    <w:r>
      <w:rPr>
        <w:rFonts w:ascii="Times New Roman" w:hAnsi="Times New Roman" w:cs="Times New Roman"/>
        <w:b/>
      </w:rPr>
      <w:t xml:space="preserve"> REUNIÓN ORDINARIA</w:t>
    </w:r>
    <w:r w:rsidRPr="00F6708F">
      <w:rPr>
        <w:rFonts w:ascii="Times New Roman" w:hAnsi="Times New Roman" w:cs="Times New Roman"/>
        <w:b/>
      </w:rPr>
      <w:t xml:space="preserve"> DE LA COMISIÓN DE RELACIONES EXTERIORES, CELEBRADA EL </w:t>
    </w:r>
    <w:r>
      <w:rPr>
        <w:rFonts w:ascii="Times New Roman" w:hAnsi="Times New Roman" w:cs="Times New Roman"/>
        <w:b/>
      </w:rPr>
      <w:t xml:space="preserve">JUEVES </w:t>
    </w:r>
    <w:r w:rsidR="003D7EB1">
      <w:rPr>
        <w:rFonts w:ascii="Times New Roman" w:hAnsi="Times New Roman" w:cs="Times New Roman"/>
        <w:b/>
      </w:rPr>
      <w:t>28</w:t>
    </w:r>
    <w:r>
      <w:rPr>
        <w:rFonts w:ascii="Times New Roman" w:hAnsi="Times New Roman" w:cs="Times New Roman"/>
        <w:b/>
      </w:rPr>
      <w:t xml:space="preserve"> DE </w:t>
    </w:r>
    <w:r w:rsidR="003D7EB1">
      <w:rPr>
        <w:rFonts w:ascii="Times New Roman" w:hAnsi="Times New Roman" w:cs="Times New Roman"/>
        <w:b/>
      </w:rPr>
      <w:t>NOVIEM</w:t>
    </w:r>
    <w:r>
      <w:rPr>
        <w:rFonts w:ascii="Times New Roman" w:hAnsi="Times New Roman" w:cs="Times New Roman"/>
        <w:b/>
      </w:rPr>
      <w:t xml:space="preserve">BRE DE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B7B"/>
    <w:multiLevelType w:val="hybridMultilevel"/>
    <w:tmpl w:val="C19C01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C"/>
    <w:rsid w:val="00073821"/>
    <w:rsid w:val="00077652"/>
    <w:rsid w:val="001A5056"/>
    <w:rsid w:val="002B3889"/>
    <w:rsid w:val="002D1D39"/>
    <w:rsid w:val="002E71C8"/>
    <w:rsid w:val="002F38FE"/>
    <w:rsid w:val="003043C3"/>
    <w:rsid w:val="0031397C"/>
    <w:rsid w:val="003D7EB1"/>
    <w:rsid w:val="004D0AF6"/>
    <w:rsid w:val="004E4626"/>
    <w:rsid w:val="005C116B"/>
    <w:rsid w:val="00697EC1"/>
    <w:rsid w:val="006E157F"/>
    <w:rsid w:val="00750316"/>
    <w:rsid w:val="00776FEE"/>
    <w:rsid w:val="0080047B"/>
    <w:rsid w:val="00865B22"/>
    <w:rsid w:val="00931E75"/>
    <w:rsid w:val="00975678"/>
    <w:rsid w:val="00A33E24"/>
    <w:rsid w:val="00A627EE"/>
    <w:rsid w:val="00A839E3"/>
    <w:rsid w:val="00B844F5"/>
    <w:rsid w:val="00BE73AB"/>
    <w:rsid w:val="00BF31BF"/>
    <w:rsid w:val="00C85B90"/>
    <w:rsid w:val="00D4372F"/>
    <w:rsid w:val="00D55556"/>
    <w:rsid w:val="00D836E9"/>
    <w:rsid w:val="00E06C27"/>
    <w:rsid w:val="00E563F5"/>
    <w:rsid w:val="00E90288"/>
    <w:rsid w:val="00EC06D1"/>
    <w:rsid w:val="00ED0FAF"/>
    <w:rsid w:val="00F9664A"/>
    <w:rsid w:val="00FB6A7D"/>
    <w:rsid w:val="00FF7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9631"/>
  <w15:chartTrackingRefBased/>
  <w15:docId w15:val="{CD8D7FAF-293E-4B41-A6E6-03B6DFCB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7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97C"/>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31397C"/>
  </w:style>
  <w:style w:type="paragraph" w:styleId="Piedepgina">
    <w:name w:val="footer"/>
    <w:basedOn w:val="Normal"/>
    <w:link w:val="PiedepginaCar"/>
    <w:uiPriority w:val="99"/>
    <w:unhideWhenUsed/>
    <w:rsid w:val="0031397C"/>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31397C"/>
  </w:style>
  <w:style w:type="table" w:styleId="Tablaconcuadrcula">
    <w:name w:val="Table Grid"/>
    <w:basedOn w:val="Tablanormal"/>
    <w:uiPriority w:val="39"/>
    <w:rsid w:val="00B8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5B90"/>
    <w:pPr>
      <w:ind w:left="720"/>
      <w:contextualSpacing/>
    </w:pPr>
  </w:style>
  <w:style w:type="paragraph" w:styleId="Textodeglobo">
    <w:name w:val="Balloon Text"/>
    <w:basedOn w:val="Normal"/>
    <w:link w:val="TextodegloboCar"/>
    <w:uiPriority w:val="99"/>
    <w:semiHidden/>
    <w:unhideWhenUsed/>
    <w:rsid w:val="00E902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288"/>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2019-12-10T22:25:00Z</cp:lastPrinted>
  <dcterms:created xsi:type="dcterms:W3CDTF">2019-12-04T23:42:00Z</dcterms:created>
  <dcterms:modified xsi:type="dcterms:W3CDTF">2019-12-10T22:39:00Z</dcterms:modified>
</cp:coreProperties>
</file>