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8664F" w14:textId="06568A34" w:rsidR="005C50F7" w:rsidRDefault="0039250E" w:rsidP="00CD7229">
      <w:pPr>
        <w:spacing w:before="240" w:line="360" w:lineRule="auto"/>
        <w:jc w:val="both"/>
        <w:rPr>
          <w:rFonts w:ascii="Arial" w:hAnsi="Arial" w:cs="Arial"/>
          <w:b/>
        </w:rPr>
      </w:pPr>
      <w:r w:rsidRPr="00CD0EF4">
        <w:rPr>
          <w:rFonts w:ascii="Arial" w:hAnsi="Arial" w:cs="Arial"/>
        </w:rPr>
        <w:t xml:space="preserve">En el </w:t>
      </w:r>
      <w:r w:rsidR="003063F8">
        <w:rPr>
          <w:rFonts w:ascii="Arial" w:hAnsi="Arial" w:cs="Arial"/>
        </w:rPr>
        <w:t>Recinto</w:t>
      </w:r>
      <w:r w:rsidR="003063F8" w:rsidRPr="00CD0EF4">
        <w:rPr>
          <w:rFonts w:ascii="Arial" w:hAnsi="Arial" w:cs="Arial"/>
        </w:rPr>
        <w:t xml:space="preserve"> </w:t>
      </w:r>
      <w:r w:rsidRPr="00CD0EF4">
        <w:rPr>
          <w:rFonts w:ascii="Arial" w:hAnsi="Arial" w:cs="Arial"/>
        </w:rPr>
        <w:t xml:space="preserve">Legislativo de San Lázaro, </w:t>
      </w:r>
      <w:r w:rsidR="00BD7F05" w:rsidRPr="00CD0EF4">
        <w:rPr>
          <w:rFonts w:ascii="Arial" w:hAnsi="Arial" w:cs="Arial"/>
        </w:rPr>
        <w:t>siendo</w:t>
      </w:r>
      <w:r w:rsidR="004F6C86" w:rsidRPr="00CD0EF4">
        <w:rPr>
          <w:rFonts w:ascii="Arial" w:hAnsi="Arial" w:cs="Arial"/>
        </w:rPr>
        <w:t xml:space="preserve"> las</w:t>
      </w:r>
      <w:r w:rsidR="003D6E93">
        <w:rPr>
          <w:rFonts w:ascii="Arial" w:hAnsi="Arial" w:cs="Arial"/>
        </w:rPr>
        <w:t xml:space="preserve"> </w:t>
      </w:r>
      <w:r w:rsidR="00F024EE">
        <w:rPr>
          <w:rFonts w:ascii="Arial" w:hAnsi="Arial" w:cs="Arial"/>
        </w:rPr>
        <w:t>17:</w:t>
      </w:r>
      <w:r w:rsidR="00042DC1">
        <w:rPr>
          <w:rFonts w:ascii="Arial" w:hAnsi="Arial" w:cs="Arial"/>
        </w:rPr>
        <w:t>37</w:t>
      </w:r>
      <w:r w:rsidRPr="00CD0EF4">
        <w:rPr>
          <w:rFonts w:ascii="Arial" w:hAnsi="Arial" w:cs="Arial"/>
        </w:rPr>
        <w:t xml:space="preserve"> horas del </w:t>
      </w:r>
      <w:r w:rsidR="00F024EE">
        <w:rPr>
          <w:rFonts w:ascii="Arial" w:hAnsi="Arial" w:cs="Arial"/>
        </w:rPr>
        <w:t>martes</w:t>
      </w:r>
      <w:r w:rsidR="001A7964" w:rsidRPr="00CD0EF4">
        <w:rPr>
          <w:rFonts w:ascii="Arial" w:hAnsi="Arial" w:cs="Arial"/>
        </w:rPr>
        <w:t xml:space="preserve"> </w:t>
      </w:r>
      <w:r w:rsidR="00F024EE">
        <w:rPr>
          <w:rFonts w:ascii="Arial" w:hAnsi="Arial" w:cs="Arial"/>
        </w:rPr>
        <w:t>10</w:t>
      </w:r>
      <w:r w:rsidR="004F6C86" w:rsidRPr="00CD0EF4">
        <w:rPr>
          <w:rFonts w:ascii="Arial" w:hAnsi="Arial" w:cs="Arial"/>
        </w:rPr>
        <w:t xml:space="preserve"> de </w:t>
      </w:r>
      <w:r w:rsidR="00F024EE">
        <w:rPr>
          <w:rFonts w:ascii="Arial" w:hAnsi="Arial" w:cs="Arial"/>
        </w:rPr>
        <w:t>dici</w:t>
      </w:r>
      <w:r w:rsidR="005C50F7">
        <w:rPr>
          <w:rFonts w:ascii="Arial" w:hAnsi="Arial" w:cs="Arial"/>
        </w:rPr>
        <w:t>embre</w:t>
      </w:r>
      <w:r w:rsidR="003063F8" w:rsidRPr="00CD0EF4">
        <w:rPr>
          <w:rFonts w:ascii="Arial" w:hAnsi="Arial" w:cs="Arial"/>
        </w:rPr>
        <w:t xml:space="preserve"> </w:t>
      </w:r>
      <w:r w:rsidR="00F34CAB">
        <w:rPr>
          <w:rFonts w:ascii="Arial" w:hAnsi="Arial" w:cs="Arial"/>
        </w:rPr>
        <w:t>de 2019</w:t>
      </w:r>
      <w:r w:rsidRPr="00CD0EF4">
        <w:rPr>
          <w:rFonts w:ascii="Arial" w:hAnsi="Arial" w:cs="Arial"/>
        </w:rPr>
        <w:t>, en la sala de juntas “Gilberto Bosques Saldívar” de la Comisión de Relaciones Exteriores, ubicada en Av. Congreso de la Unión No. 66, Col. El Parque, de la Cámara de Diputados, edificio D, planta baja, se reunieron los Legisladores integrantes de la Comisión de Relaciones Exteriores, de conformida</w:t>
      </w:r>
      <w:r w:rsidR="009B2A7A" w:rsidRPr="00CD0EF4">
        <w:rPr>
          <w:rFonts w:ascii="Arial" w:hAnsi="Arial" w:cs="Arial"/>
        </w:rPr>
        <w:t xml:space="preserve">d con la convocatoria </w:t>
      </w:r>
      <w:r w:rsidR="005C50F7" w:rsidRPr="005C50F7">
        <w:rPr>
          <w:rFonts w:ascii="Arial" w:hAnsi="Arial" w:cs="Arial"/>
        </w:rPr>
        <w:t xml:space="preserve">de fecha </w:t>
      </w:r>
      <w:r w:rsidR="00F024EE">
        <w:rPr>
          <w:rFonts w:ascii="Arial" w:hAnsi="Arial" w:cs="Arial"/>
        </w:rPr>
        <w:t>5</w:t>
      </w:r>
      <w:r w:rsidR="005C50F7" w:rsidRPr="005C50F7">
        <w:rPr>
          <w:rFonts w:ascii="Arial" w:hAnsi="Arial" w:cs="Arial"/>
        </w:rPr>
        <w:t xml:space="preserve"> de </w:t>
      </w:r>
      <w:r w:rsidR="00F024EE">
        <w:rPr>
          <w:rFonts w:ascii="Arial" w:hAnsi="Arial" w:cs="Arial"/>
        </w:rPr>
        <w:t>dic</w:t>
      </w:r>
      <w:r w:rsidR="005C50F7" w:rsidRPr="005C50F7">
        <w:rPr>
          <w:rFonts w:ascii="Arial" w:hAnsi="Arial" w:cs="Arial"/>
        </w:rPr>
        <w:t xml:space="preserve">iembre de 2019, publicada en la Gaceta Parlamentaria año </w:t>
      </w:r>
      <w:r w:rsidR="00F024EE" w:rsidRPr="00F024EE">
        <w:rPr>
          <w:rFonts w:ascii="Arial" w:hAnsi="Arial" w:cs="Arial"/>
        </w:rPr>
        <w:t>XXIII</w:t>
      </w:r>
      <w:r w:rsidR="005C50F7" w:rsidRPr="005C50F7">
        <w:rPr>
          <w:rFonts w:ascii="Arial" w:hAnsi="Arial" w:cs="Arial"/>
        </w:rPr>
        <w:t>, número 541</w:t>
      </w:r>
      <w:r w:rsidR="00F024EE">
        <w:rPr>
          <w:rFonts w:ascii="Arial" w:hAnsi="Arial" w:cs="Arial"/>
        </w:rPr>
        <w:t>7</w:t>
      </w:r>
      <w:r w:rsidR="005C50F7" w:rsidRPr="005C50F7">
        <w:rPr>
          <w:rFonts w:ascii="Arial" w:hAnsi="Arial" w:cs="Arial"/>
        </w:rPr>
        <w:t>, para el desahogo del siguiente Orden del Día:</w:t>
      </w:r>
    </w:p>
    <w:p w14:paraId="5EDA7677" w14:textId="4EEB2432" w:rsidR="00A00F52" w:rsidRPr="00872C78" w:rsidRDefault="00A00F52" w:rsidP="00CD7229">
      <w:pPr>
        <w:spacing w:before="240" w:line="360" w:lineRule="auto"/>
        <w:jc w:val="both"/>
        <w:rPr>
          <w:rFonts w:ascii="Arial" w:hAnsi="Arial" w:cs="Arial"/>
          <w:b/>
        </w:rPr>
      </w:pPr>
      <w:r>
        <w:rPr>
          <w:rFonts w:ascii="Arial" w:hAnsi="Arial" w:cs="Arial"/>
          <w:b/>
        </w:rPr>
        <w:t xml:space="preserve">1. </w:t>
      </w:r>
      <w:r w:rsidRPr="00872C78">
        <w:rPr>
          <w:rFonts w:ascii="Arial" w:hAnsi="Arial" w:cs="Arial"/>
          <w:b/>
        </w:rPr>
        <w:t>Lista de asistencia y declaración de quórum.</w:t>
      </w:r>
    </w:p>
    <w:p w14:paraId="7DFF9934" w14:textId="77777777" w:rsidR="00A00F52" w:rsidRPr="00CD0EF4" w:rsidRDefault="00A00F52" w:rsidP="00CD7229">
      <w:pPr>
        <w:spacing w:before="240" w:line="360" w:lineRule="auto"/>
        <w:jc w:val="both"/>
        <w:rPr>
          <w:rFonts w:ascii="Arial" w:hAnsi="Arial" w:cs="Arial"/>
        </w:rPr>
      </w:pPr>
      <w:r w:rsidRPr="00CD0EF4">
        <w:rPr>
          <w:rFonts w:ascii="Arial" w:hAnsi="Arial" w:cs="Arial"/>
        </w:rPr>
        <w:t>Se pasó lista de asistencia, encontrándose presentes los CC. Diputados siguientes:</w:t>
      </w:r>
    </w:p>
    <w:p w14:paraId="51A56842" w14:textId="1C48012B" w:rsidR="00A00F52" w:rsidRDefault="00A00F52" w:rsidP="00CD7229">
      <w:pPr>
        <w:spacing w:before="240" w:line="360" w:lineRule="auto"/>
        <w:jc w:val="both"/>
        <w:rPr>
          <w:rFonts w:ascii="Arial" w:hAnsi="Arial" w:cs="Arial"/>
        </w:rPr>
      </w:pPr>
      <w:r w:rsidRPr="00CD0EF4">
        <w:rPr>
          <w:rFonts w:ascii="Arial" w:hAnsi="Arial" w:cs="Arial"/>
        </w:rPr>
        <w:t xml:space="preserve">Alfredo </w:t>
      </w:r>
      <w:proofErr w:type="spellStart"/>
      <w:r w:rsidRPr="00CD0EF4">
        <w:rPr>
          <w:rFonts w:ascii="Arial" w:hAnsi="Arial" w:cs="Arial"/>
        </w:rPr>
        <w:t>Femat</w:t>
      </w:r>
      <w:proofErr w:type="spellEnd"/>
      <w:r w:rsidRPr="00CD0EF4">
        <w:rPr>
          <w:rFonts w:ascii="Arial" w:hAnsi="Arial" w:cs="Arial"/>
        </w:rPr>
        <w:t xml:space="preserve"> Bañuelos, </w:t>
      </w:r>
      <w:r w:rsidR="00EA18B2">
        <w:rPr>
          <w:rFonts w:ascii="Arial" w:hAnsi="Arial" w:cs="Arial"/>
        </w:rPr>
        <w:t xml:space="preserve">María del Carmen Bautista Peláez, </w:t>
      </w:r>
      <w:r w:rsidR="0082730C">
        <w:rPr>
          <w:rFonts w:ascii="Arial" w:hAnsi="Arial" w:cs="Arial"/>
        </w:rPr>
        <w:t xml:space="preserve">Miriam </w:t>
      </w:r>
      <w:proofErr w:type="spellStart"/>
      <w:r w:rsidR="0082730C">
        <w:rPr>
          <w:rFonts w:ascii="Arial" w:hAnsi="Arial" w:cs="Arial"/>
        </w:rPr>
        <w:t>Citlally</w:t>
      </w:r>
      <w:proofErr w:type="spellEnd"/>
      <w:r w:rsidR="0082730C">
        <w:rPr>
          <w:rFonts w:ascii="Arial" w:hAnsi="Arial" w:cs="Arial"/>
        </w:rPr>
        <w:t xml:space="preserve"> Pérez </w:t>
      </w:r>
      <w:proofErr w:type="spellStart"/>
      <w:r w:rsidR="0082730C">
        <w:rPr>
          <w:rFonts w:ascii="Arial" w:hAnsi="Arial" w:cs="Arial"/>
        </w:rPr>
        <w:t>Mackintosh</w:t>
      </w:r>
      <w:proofErr w:type="spellEnd"/>
      <w:r w:rsidR="0082730C">
        <w:rPr>
          <w:rFonts w:ascii="Arial" w:hAnsi="Arial" w:cs="Arial"/>
        </w:rPr>
        <w:t>,</w:t>
      </w:r>
      <w:r w:rsidR="0082730C" w:rsidRPr="0082730C">
        <w:rPr>
          <w:rFonts w:ascii="Arial" w:hAnsi="Arial" w:cs="Arial"/>
        </w:rPr>
        <w:t xml:space="preserve"> </w:t>
      </w:r>
      <w:r w:rsidR="0082730C" w:rsidRPr="00CD0EF4">
        <w:rPr>
          <w:rFonts w:ascii="Arial" w:hAnsi="Arial" w:cs="Arial"/>
        </w:rPr>
        <w:t>Beatriz Silvia Robles Gutiérrez</w:t>
      </w:r>
      <w:r w:rsidR="001F718A">
        <w:rPr>
          <w:rFonts w:ascii="Arial" w:hAnsi="Arial" w:cs="Arial"/>
        </w:rPr>
        <w:t xml:space="preserve">, </w:t>
      </w:r>
      <w:r w:rsidR="00980DF8">
        <w:rPr>
          <w:rFonts w:ascii="Arial" w:hAnsi="Arial" w:cs="Arial"/>
        </w:rPr>
        <w:t xml:space="preserve">Teresita de Jesús Vargas </w:t>
      </w:r>
      <w:proofErr w:type="spellStart"/>
      <w:r w:rsidR="00980DF8">
        <w:rPr>
          <w:rFonts w:ascii="Arial" w:hAnsi="Arial" w:cs="Arial"/>
        </w:rPr>
        <w:t>Meraz</w:t>
      </w:r>
      <w:proofErr w:type="spellEnd"/>
      <w:r w:rsidR="00980DF8">
        <w:rPr>
          <w:rFonts w:ascii="Arial" w:hAnsi="Arial" w:cs="Arial"/>
        </w:rPr>
        <w:t xml:space="preserve">, </w:t>
      </w:r>
      <w:proofErr w:type="spellStart"/>
      <w:r w:rsidR="000E2AFF">
        <w:rPr>
          <w:rFonts w:ascii="Arial" w:hAnsi="Arial" w:cs="Arial"/>
        </w:rPr>
        <w:t>Sarai</w:t>
      </w:r>
      <w:proofErr w:type="spellEnd"/>
      <w:r w:rsidR="000E2AFF">
        <w:rPr>
          <w:rFonts w:ascii="Arial" w:hAnsi="Arial" w:cs="Arial"/>
        </w:rPr>
        <w:t xml:space="preserve"> Núñez Cerón, </w:t>
      </w:r>
      <w:r w:rsidR="005C50F7">
        <w:rPr>
          <w:rFonts w:ascii="Arial" w:hAnsi="Arial" w:cs="Arial"/>
        </w:rPr>
        <w:t>Hortensia María Luisa Noroña Quezada, Cla</w:t>
      </w:r>
      <w:r w:rsidR="006B0152">
        <w:rPr>
          <w:rFonts w:ascii="Arial" w:hAnsi="Arial" w:cs="Arial"/>
        </w:rPr>
        <w:t xml:space="preserve">udia Angélica Domínguez Vázquez, Jorge Francisco Corona Méndez, Carlos </w:t>
      </w:r>
      <w:proofErr w:type="spellStart"/>
      <w:r w:rsidR="006B0152">
        <w:rPr>
          <w:rFonts w:ascii="Arial" w:hAnsi="Arial" w:cs="Arial"/>
        </w:rPr>
        <w:t>Elhier</w:t>
      </w:r>
      <w:proofErr w:type="spellEnd"/>
      <w:r w:rsidR="006B0152">
        <w:rPr>
          <w:rFonts w:ascii="Arial" w:hAnsi="Arial" w:cs="Arial"/>
        </w:rPr>
        <w:t xml:space="preserve"> Cinta Rodríguez, </w:t>
      </w:r>
      <w:r w:rsidR="006B0152" w:rsidRPr="006B0152">
        <w:rPr>
          <w:rFonts w:ascii="Arial" w:hAnsi="Arial" w:cs="Arial"/>
        </w:rPr>
        <w:t>Claudia Pérez Rodríguez</w:t>
      </w:r>
      <w:r w:rsidR="006B0152">
        <w:rPr>
          <w:rFonts w:ascii="Arial" w:hAnsi="Arial" w:cs="Arial"/>
        </w:rPr>
        <w:t xml:space="preserve">, </w:t>
      </w:r>
      <w:proofErr w:type="spellStart"/>
      <w:r w:rsidR="006B0152" w:rsidRPr="006B0152">
        <w:rPr>
          <w:rFonts w:ascii="Arial" w:hAnsi="Arial" w:cs="Arial"/>
        </w:rPr>
        <w:t>Lorenia</w:t>
      </w:r>
      <w:proofErr w:type="spellEnd"/>
      <w:r w:rsidR="006B0152" w:rsidRPr="006B0152">
        <w:rPr>
          <w:rFonts w:ascii="Arial" w:hAnsi="Arial" w:cs="Arial"/>
        </w:rPr>
        <w:t xml:space="preserve"> Iveth Valles Sampedro</w:t>
      </w:r>
      <w:r w:rsidR="006B0152">
        <w:rPr>
          <w:rFonts w:ascii="Arial" w:hAnsi="Arial" w:cs="Arial"/>
        </w:rPr>
        <w:t xml:space="preserve">, </w:t>
      </w:r>
      <w:r w:rsidR="006B0152" w:rsidRPr="006B0152">
        <w:rPr>
          <w:rFonts w:ascii="Arial" w:hAnsi="Arial" w:cs="Arial"/>
        </w:rPr>
        <w:t>Benito Medina Herrera, María de Lourdes Montes Hernández,</w:t>
      </w:r>
      <w:r w:rsidR="006B0152">
        <w:rPr>
          <w:rFonts w:ascii="Arial" w:hAnsi="Arial" w:cs="Arial"/>
        </w:rPr>
        <w:t xml:space="preserve"> Olga Juliana Elizondo Guerra, </w:t>
      </w:r>
      <w:r w:rsidR="006B0152" w:rsidRPr="006B0152">
        <w:rPr>
          <w:rFonts w:ascii="Arial" w:hAnsi="Arial" w:cs="Arial"/>
        </w:rPr>
        <w:t xml:space="preserve">Mariana </w:t>
      </w:r>
      <w:proofErr w:type="spellStart"/>
      <w:r w:rsidR="006B0152" w:rsidRPr="006B0152">
        <w:rPr>
          <w:rFonts w:ascii="Arial" w:hAnsi="Arial" w:cs="Arial"/>
        </w:rPr>
        <w:t>Dunyaska</w:t>
      </w:r>
      <w:proofErr w:type="spellEnd"/>
      <w:r w:rsidR="006B0152" w:rsidRPr="006B0152">
        <w:rPr>
          <w:rFonts w:ascii="Arial" w:hAnsi="Arial" w:cs="Arial"/>
        </w:rPr>
        <w:t xml:space="preserve"> García Rojas, María </w:t>
      </w:r>
      <w:proofErr w:type="spellStart"/>
      <w:r w:rsidR="006B0152" w:rsidRPr="006B0152">
        <w:rPr>
          <w:rFonts w:ascii="Arial" w:hAnsi="Arial" w:cs="Arial"/>
        </w:rPr>
        <w:t>Libier</w:t>
      </w:r>
      <w:proofErr w:type="spellEnd"/>
      <w:r w:rsidR="006B0152" w:rsidRPr="006B0152">
        <w:rPr>
          <w:rFonts w:ascii="Arial" w:hAnsi="Arial" w:cs="Arial"/>
        </w:rPr>
        <w:t xml:space="preserve"> González Anaya,</w:t>
      </w:r>
      <w:r w:rsidR="006B0152">
        <w:rPr>
          <w:rFonts w:ascii="Arial" w:hAnsi="Arial" w:cs="Arial"/>
        </w:rPr>
        <w:t xml:space="preserve"> </w:t>
      </w:r>
      <w:r w:rsidR="006B0152" w:rsidRPr="006B0152">
        <w:rPr>
          <w:rFonts w:ascii="Arial" w:hAnsi="Arial" w:cs="Arial"/>
        </w:rPr>
        <w:t xml:space="preserve">María Eugenia Hernández Pérez, Pilar Lozano Mac Donald, Mirna </w:t>
      </w:r>
      <w:proofErr w:type="spellStart"/>
      <w:r w:rsidR="006B0152" w:rsidRPr="006B0152">
        <w:rPr>
          <w:rFonts w:ascii="Arial" w:hAnsi="Arial" w:cs="Arial"/>
        </w:rPr>
        <w:t>Zabeida</w:t>
      </w:r>
      <w:proofErr w:type="spellEnd"/>
      <w:r w:rsidR="006B0152" w:rsidRPr="006B0152">
        <w:rPr>
          <w:rFonts w:ascii="Arial" w:hAnsi="Arial" w:cs="Arial"/>
        </w:rPr>
        <w:t xml:space="preserve"> Maldonado Tapia, Alberto Villa Villegas</w:t>
      </w:r>
      <w:r w:rsidR="006B0152">
        <w:rPr>
          <w:rFonts w:ascii="Arial" w:hAnsi="Arial" w:cs="Arial"/>
        </w:rPr>
        <w:t xml:space="preserve">, Mirtha Iliana </w:t>
      </w:r>
      <w:proofErr w:type="spellStart"/>
      <w:r w:rsidR="006B0152">
        <w:rPr>
          <w:rFonts w:ascii="Arial" w:hAnsi="Arial" w:cs="Arial"/>
        </w:rPr>
        <w:t>Villalvazo</w:t>
      </w:r>
      <w:proofErr w:type="spellEnd"/>
      <w:r w:rsidR="006B0152">
        <w:rPr>
          <w:rFonts w:ascii="Arial" w:hAnsi="Arial" w:cs="Arial"/>
        </w:rPr>
        <w:t xml:space="preserve"> Amaya, Héctor </w:t>
      </w:r>
      <w:proofErr w:type="spellStart"/>
      <w:r w:rsidR="006B0152">
        <w:rPr>
          <w:rFonts w:ascii="Arial" w:hAnsi="Arial" w:cs="Arial"/>
        </w:rPr>
        <w:t>Yunes</w:t>
      </w:r>
      <w:proofErr w:type="spellEnd"/>
      <w:r w:rsidR="006B0152">
        <w:rPr>
          <w:rFonts w:ascii="Arial" w:hAnsi="Arial" w:cs="Arial"/>
        </w:rPr>
        <w:t xml:space="preserve"> Landa y Xóchitl </w:t>
      </w:r>
      <w:proofErr w:type="spellStart"/>
      <w:r w:rsidR="006B0152">
        <w:rPr>
          <w:rFonts w:ascii="Arial" w:hAnsi="Arial" w:cs="Arial"/>
        </w:rPr>
        <w:t>Nashielly</w:t>
      </w:r>
      <w:proofErr w:type="spellEnd"/>
      <w:r w:rsidR="006B0152">
        <w:rPr>
          <w:rFonts w:ascii="Arial" w:hAnsi="Arial" w:cs="Arial"/>
        </w:rPr>
        <w:t xml:space="preserve"> Zagal Ramírez.</w:t>
      </w:r>
    </w:p>
    <w:p w14:paraId="519D9C4B" w14:textId="15EC45FC" w:rsidR="00A00F52" w:rsidRDefault="00A00F52" w:rsidP="00CD7229">
      <w:pPr>
        <w:spacing w:before="240" w:line="360" w:lineRule="auto"/>
        <w:jc w:val="both"/>
        <w:rPr>
          <w:rFonts w:ascii="Arial" w:hAnsi="Arial" w:cs="Arial"/>
        </w:rPr>
      </w:pPr>
      <w:r w:rsidRPr="00CD0EF4">
        <w:rPr>
          <w:rFonts w:ascii="Arial" w:hAnsi="Arial" w:cs="Arial"/>
        </w:rPr>
        <w:t xml:space="preserve">En virtud de que se contó con el quórum reglamentario, el Presidente de la Comisión </w:t>
      </w:r>
      <w:proofErr w:type="spellStart"/>
      <w:r w:rsidRPr="00CD0EF4">
        <w:rPr>
          <w:rFonts w:ascii="Arial" w:hAnsi="Arial" w:cs="Arial"/>
        </w:rPr>
        <w:t>Dip</w:t>
      </w:r>
      <w:proofErr w:type="spellEnd"/>
      <w:r w:rsidRPr="00CD0EF4">
        <w:rPr>
          <w:rFonts w:ascii="Arial" w:hAnsi="Arial" w:cs="Arial"/>
        </w:rPr>
        <w:t xml:space="preserve">. Alfredo </w:t>
      </w:r>
      <w:proofErr w:type="spellStart"/>
      <w:r w:rsidRPr="00CD0EF4">
        <w:rPr>
          <w:rFonts w:ascii="Arial" w:hAnsi="Arial" w:cs="Arial"/>
        </w:rPr>
        <w:t>Femat</w:t>
      </w:r>
      <w:proofErr w:type="spellEnd"/>
      <w:r w:rsidRPr="00CD0EF4">
        <w:rPr>
          <w:rFonts w:ascii="Arial" w:hAnsi="Arial" w:cs="Arial"/>
        </w:rPr>
        <w:t xml:space="preserve"> Bañuelos, dio por iniciada la reunión, fungiendo como Secretaria la </w:t>
      </w:r>
      <w:proofErr w:type="spellStart"/>
      <w:r w:rsidRPr="00CD0EF4">
        <w:rPr>
          <w:rFonts w:ascii="Arial" w:hAnsi="Arial" w:cs="Arial"/>
        </w:rPr>
        <w:t>Dip</w:t>
      </w:r>
      <w:proofErr w:type="spellEnd"/>
      <w:r w:rsidRPr="00CD0EF4">
        <w:rPr>
          <w:rFonts w:ascii="Arial" w:hAnsi="Arial" w:cs="Arial"/>
        </w:rPr>
        <w:t xml:space="preserve">. </w:t>
      </w:r>
      <w:r w:rsidR="005C50F7">
        <w:rPr>
          <w:rFonts w:ascii="Arial" w:hAnsi="Arial" w:cs="Arial"/>
        </w:rPr>
        <w:t>Claudia Angélica Domínguez Vázquez</w:t>
      </w:r>
      <w:r w:rsidRPr="00CD0EF4">
        <w:rPr>
          <w:rFonts w:ascii="Arial" w:hAnsi="Arial" w:cs="Arial"/>
        </w:rPr>
        <w:t>.</w:t>
      </w:r>
    </w:p>
    <w:p w14:paraId="2681CDCD" w14:textId="77777777" w:rsidR="00A00F52" w:rsidRDefault="00A00F52" w:rsidP="00CD7229">
      <w:pPr>
        <w:spacing w:before="240" w:line="360" w:lineRule="auto"/>
        <w:jc w:val="both"/>
        <w:rPr>
          <w:rFonts w:ascii="Arial" w:hAnsi="Arial" w:cs="Arial"/>
          <w:b/>
        </w:rPr>
      </w:pPr>
      <w:r w:rsidRPr="00872C78">
        <w:rPr>
          <w:rFonts w:ascii="Arial" w:hAnsi="Arial" w:cs="Arial"/>
          <w:b/>
        </w:rPr>
        <w:t>2. Lectura y aprobación del Orden del día.</w:t>
      </w:r>
    </w:p>
    <w:p w14:paraId="5CC1022B" w14:textId="23E33C4D" w:rsidR="00A00F52" w:rsidRDefault="00A00F52" w:rsidP="00CD7229">
      <w:pPr>
        <w:spacing w:before="240" w:line="360" w:lineRule="auto"/>
        <w:jc w:val="both"/>
        <w:rPr>
          <w:rFonts w:ascii="Arial" w:hAnsi="Arial" w:cs="Arial"/>
        </w:rPr>
      </w:pPr>
      <w:r w:rsidRPr="00872C78">
        <w:rPr>
          <w:rFonts w:ascii="Arial" w:hAnsi="Arial" w:cs="Arial"/>
        </w:rPr>
        <w:t xml:space="preserve">El </w:t>
      </w:r>
      <w:proofErr w:type="spellStart"/>
      <w:r w:rsidRPr="00872C78">
        <w:rPr>
          <w:rFonts w:ascii="Arial" w:hAnsi="Arial" w:cs="Arial"/>
        </w:rPr>
        <w:t>Dip</w:t>
      </w:r>
      <w:proofErr w:type="spellEnd"/>
      <w:r w:rsidRPr="00872C78">
        <w:rPr>
          <w:rFonts w:ascii="Arial" w:hAnsi="Arial" w:cs="Arial"/>
        </w:rPr>
        <w:t xml:space="preserve">. Alfredo </w:t>
      </w:r>
      <w:proofErr w:type="spellStart"/>
      <w:r w:rsidRPr="00872C78">
        <w:rPr>
          <w:rFonts w:ascii="Arial" w:hAnsi="Arial" w:cs="Arial"/>
        </w:rPr>
        <w:t>Femat</w:t>
      </w:r>
      <w:proofErr w:type="spellEnd"/>
      <w:r w:rsidRPr="00872C78">
        <w:rPr>
          <w:rFonts w:ascii="Arial" w:hAnsi="Arial" w:cs="Arial"/>
        </w:rPr>
        <w:t xml:space="preserve"> </w:t>
      </w:r>
      <w:r>
        <w:rPr>
          <w:rFonts w:ascii="Arial" w:hAnsi="Arial" w:cs="Arial"/>
        </w:rPr>
        <w:t>Bañuelos solicitó a la Secretarí</w:t>
      </w:r>
      <w:r w:rsidRPr="00872C78">
        <w:rPr>
          <w:rFonts w:ascii="Arial" w:hAnsi="Arial" w:cs="Arial"/>
        </w:rPr>
        <w:t xml:space="preserve">a, dar lectura al Orden del Día, para someterlo a consideración de los integrantes de </w:t>
      </w:r>
      <w:r>
        <w:rPr>
          <w:rFonts w:ascii="Arial" w:hAnsi="Arial" w:cs="Arial"/>
        </w:rPr>
        <w:t>la</w:t>
      </w:r>
      <w:r w:rsidRPr="00872C78">
        <w:rPr>
          <w:rFonts w:ascii="Arial" w:hAnsi="Arial" w:cs="Arial"/>
        </w:rPr>
        <w:t xml:space="preserve"> Comisión. </w:t>
      </w:r>
      <w:r w:rsidRPr="00872C78">
        <w:rPr>
          <w:rFonts w:ascii="Arial" w:hAnsi="Arial" w:cs="Arial"/>
        </w:rPr>
        <w:lastRenderedPageBreak/>
        <w:t>Asimismo, al término de su lectura realizó el cómputo de la votación para la aprobación del Orden del día, resultando unanimidad por la afirmativa.</w:t>
      </w:r>
    </w:p>
    <w:p w14:paraId="3A155896" w14:textId="11E04B4F" w:rsidR="00FD7398" w:rsidRDefault="00A00F52" w:rsidP="00CD7229">
      <w:pPr>
        <w:spacing w:before="240" w:line="360" w:lineRule="auto"/>
        <w:jc w:val="both"/>
        <w:rPr>
          <w:rFonts w:ascii="Arial" w:hAnsi="Arial" w:cs="Arial"/>
          <w:b/>
        </w:rPr>
      </w:pPr>
      <w:r>
        <w:rPr>
          <w:rFonts w:ascii="Arial" w:hAnsi="Arial" w:cs="Arial"/>
          <w:b/>
        </w:rPr>
        <w:t xml:space="preserve">3. </w:t>
      </w:r>
      <w:r w:rsidR="0082730C">
        <w:rPr>
          <w:rFonts w:ascii="Arial" w:hAnsi="Arial" w:cs="Arial"/>
          <w:b/>
        </w:rPr>
        <w:t>Lectura y aprobación del</w:t>
      </w:r>
      <w:r w:rsidR="00FD7398" w:rsidRPr="00FD7398">
        <w:rPr>
          <w:rFonts w:ascii="Arial" w:hAnsi="Arial" w:cs="Arial"/>
          <w:b/>
        </w:rPr>
        <w:t xml:space="preserve"> </w:t>
      </w:r>
      <w:r w:rsidR="0082730C">
        <w:rPr>
          <w:rFonts w:ascii="Arial" w:hAnsi="Arial" w:cs="Arial"/>
          <w:b/>
        </w:rPr>
        <w:t>A</w:t>
      </w:r>
      <w:r w:rsidR="00FD7398" w:rsidRPr="00FD7398">
        <w:rPr>
          <w:rFonts w:ascii="Arial" w:hAnsi="Arial" w:cs="Arial"/>
          <w:b/>
        </w:rPr>
        <w:t xml:space="preserve">cta correspondiente a la </w:t>
      </w:r>
      <w:r w:rsidR="006B0152">
        <w:rPr>
          <w:rFonts w:ascii="Arial" w:hAnsi="Arial" w:cs="Arial"/>
          <w:b/>
        </w:rPr>
        <w:t>Décima</w:t>
      </w:r>
      <w:r w:rsidR="0082730C">
        <w:rPr>
          <w:rFonts w:ascii="Arial" w:hAnsi="Arial" w:cs="Arial"/>
          <w:b/>
        </w:rPr>
        <w:t xml:space="preserve"> Reunión</w:t>
      </w:r>
      <w:r w:rsidR="006B0152">
        <w:rPr>
          <w:rFonts w:ascii="Arial" w:hAnsi="Arial" w:cs="Arial"/>
          <w:b/>
        </w:rPr>
        <w:t xml:space="preserve"> Ordinaria.</w:t>
      </w:r>
    </w:p>
    <w:p w14:paraId="576EB508" w14:textId="7F42AEE1" w:rsidR="00FD7398" w:rsidRDefault="00B62C61" w:rsidP="00CD7229">
      <w:pPr>
        <w:spacing w:before="240" w:line="360" w:lineRule="auto"/>
        <w:jc w:val="both"/>
        <w:rPr>
          <w:rFonts w:ascii="Arial" w:hAnsi="Arial" w:cs="Arial"/>
        </w:rPr>
      </w:pPr>
      <w:r>
        <w:rPr>
          <w:rFonts w:ascii="Arial" w:hAnsi="Arial" w:cs="Arial"/>
        </w:rPr>
        <w:t>El Diputado</w:t>
      </w:r>
      <w:r w:rsidR="00FD7398">
        <w:rPr>
          <w:rFonts w:ascii="Arial" w:hAnsi="Arial" w:cs="Arial"/>
        </w:rPr>
        <w:t xml:space="preserve"> Presidente </w:t>
      </w:r>
      <w:r w:rsidR="00FD7398" w:rsidRPr="00FD7398">
        <w:rPr>
          <w:rFonts w:ascii="Arial" w:hAnsi="Arial" w:cs="Arial"/>
        </w:rPr>
        <w:t>solicit</w:t>
      </w:r>
      <w:r w:rsidR="00FD7398">
        <w:rPr>
          <w:rFonts w:ascii="Arial" w:hAnsi="Arial" w:cs="Arial"/>
        </w:rPr>
        <w:t>ó</w:t>
      </w:r>
      <w:r w:rsidR="00FD7398" w:rsidRPr="00FD7398">
        <w:rPr>
          <w:rFonts w:ascii="Arial" w:hAnsi="Arial" w:cs="Arial"/>
        </w:rPr>
        <w:t xml:space="preserve"> a la Secretaría consultar a la asamblea si </w:t>
      </w:r>
      <w:r w:rsidR="00FD7398">
        <w:rPr>
          <w:rFonts w:ascii="Arial" w:hAnsi="Arial" w:cs="Arial"/>
        </w:rPr>
        <w:t>se dispensaba</w:t>
      </w:r>
      <w:r w:rsidR="0082730C">
        <w:rPr>
          <w:rFonts w:ascii="Arial" w:hAnsi="Arial" w:cs="Arial"/>
        </w:rPr>
        <w:t xml:space="preserve"> la lectura de</w:t>
      </w:r>
      <w:r w:rsidR="00FD7398">
        <w:rPr>
          <w:rFonts w:ascii="Arial" w:hAnsi="Arial" w:cs="Arial"/>
        </w:rPr>
        <w:t>l</w:t>
      </w:r>
      <w:r w:rsidR="00FD7398" w:rsidRPr="00FD7398">
        <w:rPr>
          <w:rFonts w:ascii="Arial" w:hAnsi="Arial" w:cs="Arial"/>
        </w:rPr>
        <w:t xml:space="preserve"> Acta </w:t>
      </w:r>
      <w:r w:rsidR="00FD7398">
        <w:rPr>
          <w:rFonts w:ascii="Arial" w:hAnsi="Arial" w:cs="Arial"/>
        </w:rPr>
        <w:t xml:space="preserve">de la </w:t>
      </w:r>
      <w:r w:rsidR="006B0152">
        <w:rPr>
          <w:rFonts w:ascii="Arial" w:hAnsi="Arial" w:cs="Arial"/>
        </w:rPr>
        <w:t>Décima</w:t>
      </w:r>
      <w:r w:rsidR="00210E16">
        <w:rPr>
          <w:rFonts w:ascii="Arial" w:hAnsi="Arial" w:cs="Arial"/>
        </w:rPr>
        <w:t xml:space="preserve"> </w:t>
      </w:r>
      <w:r w:rsidR="00FD7398">
        <w:rPr>
          <w:rFonts w:ascii="Arial" w:hAnsi="Arial" w:cs="Arial"/>
        </w:rPr>
        <w:t xml:space="preserve">Reunión </w:t>
      </w:r>
      <w:r w:rsidR="004E211E">
        <w:rPr>
          <w:rFonts w:ascii="Arial" w:hAnsi="Arial" w:cs="Arial"/>
        </w:rPr>
        <w:t xml:space="preserve">de </w:t>
      </w:r>
      <w:r w:rsidR="006B0152">
        <w:rPr>
          <w:rFonts w:ascii="Arial" w:hAnsi="Arial" w:cs="Arial"/>
        </w:rPr>
        <w:t>Ordinaria</w:t>
      </w:r>
      <w:r w:rsidR="00FD7398">
        <w:rPr>
          <w:rFonts w:ascii="Arial" w:hAnsi="Arial" w:cs="Arial"/>
        </w:rPr>
        <w:t xml:space="preserve">, en virtud de que fue distribuida vía electrónica con oportunidad a los integrantes, </w:t>
      </w:r>
      <w:r w:rsidR="00FD7398" w:rsidRPr="00FD7398">
        <w:rPr>
          <w:rFonts w:ascii="Arial" w:hAnsi="Arial" w:cs="Arial"/>
        </w:rPr>
        <w:t xml:space="preserve">y si </w:t>
      </w:r>
      <w:r w:rsidR="00FD7398">
        <w:rPr>
          <w:rFonts w:ascii="Arial" w:hAnsi="Arial" w:cs="Arial"/>
        </w:rPr>
        <w:t>era</w:t>
      </w:r>
      <w:r w:rsidR="00FD7398" w:rsidRPr="00FD7398">
        <w:rPr>
          <w:rFonts w:ascii="Arial" w:hAnsi="Arial" w:cs="Arial"/>
        </w:rPr>
        <w:t xml:space="preserve"> de aprobarse en un solo acto.</w:t>
      </w:r>
      <w:r w:rsidR="00FD7398">
        <w:rPr>
          <w:rFonts w:ascii="Arial" w:hAnsi="Arial" w:cs="Arial"/>
        </w:rPr>
        <w:t xml:space="preserve"> En votación económica, se dispensó su lectura y se aprob</w:t>
      </w:r>
      <w:r w:rsidR="0082730C">
        <w:rPr>
          <w:rFonts w:ascii="Arial" w:hAnsi="Arial" w:cs="Arial"/>
        </w:rPr>
        <w:t>ó</w:t>
      </w:r>
      <w:r w:rsidR="00FD7398">
        <w:rPr>
          <w:rFonts w:ascii="Arial" w:hAnsi="Arial" w:cs="Arial"/>
        </w:rPr>
        <w:t>.</w:t>
      </w:r>
    </w:p>
    <w:p w14:paraId="7B9B7B3F" w14:textId="30148C7D" w:rsidR="006B0152" w:rsidRDefault="006B0152" w:rsidP="00CD7229">
      <w:pPr>
        <w:spacing w:before="240" w:line="360" w:lineRule="auto"/>
        <w:jc w:val="both"/>
        <w:rPr>
          <w:rFonts w:ascii="Arial" w:hAnsi="Arial" w:cs="Arial"/>
          <w:b/>
        </w:rPr>
      </w:pPr>
      <w:r>
        <w:rPr>
          <w:rFonts w:ascii="Arial" w:hAnsi="Arial" w:cs="Arial"/>
          <w:b/>
        </w:rPr>
        <w:t xml:space="preserve">4. </w:t>
      </w:r>
      <w:r w:rsidRPr="006B0152">
        <w:rPr>
          <w:rFonts w:ascii="Arial" w:hAnsi="Arial" w:cs="Arial"/>
          <w:b/>
        </w:rPr>
        <w:t xml:space="preserve">Análisis y en su caso, aprobación de </w:t>
      </w:r>
      <w:r>
        <w:rPr>
          <w:rFonts w:ascii="Arial" w:hAnsi="Arial" w:cs="Arial"/>
          <w:b/>
        </w:rPr>
        <w:t>dictámenes con punto de Acuerdo.</w:t>
      </w:r>
    </w:p>
    <w:p w14:paraId="1F5E73B9" w14:textId="608058B5" w:rsidR="006B0152" w:rsidRDefault="006B0152" w:rsidP="00CD7229">
      <w:pPr>
        <w:spacing w:before="240" w:line="360" w:lineRule="auto"/>
        <w:jc w:val="both"/>
        <w:rPr>
          <w:rFonts w:ascii="Arial" w:hAnsi="Arial" w:cs="Arial"/>
        </w:rPr>
      </w:pPr>
      <w:r>
        <w:rPr>
          <w:rFonts w:ascii="Arial" w:hAnsi="Arial" w:cs="Arial"/>
        </w:rPr>
        <w:t>Por instrucciones de la presidencia, la Secretaría dio lectura a los encabezados y puntos resolutivos de los dictámenes, siendo estos:</w:t>
      </w:r>
    </w:p>
    <w:p w14:paraId="04B972CD" w14:textId="7A6A7A94" w:rsidR="006B0152" w:rsidRPr="006B0152" w:rsidRDefault="006B0152" w:rsidP="006B0152">
      <w:pPr>
        <w:spacing w:before="240" w:line="360" w:lineRule="auto"/>
        <w:jc w:val="both"/>
        <w:rPr>
          <w:rFonts w:ascii="Arial" w:hAnsi="Arial" w:cs="Arial"/>
        </w:rPr>
      </w:pPr>
      <w:r>
        <w:rPr>
          <w:rFonts w:ascii="Arial" w:hAnsi="Arial" w:cs="Arial"/>
        </w:rPr>
        <w:t xml:space="preserve">1. </w:t>
      </w:r>
      <w:r w:rsidRPr="006B0152">
        <w:rPr>
          <w:rFonts w:ascii="Arial" w:hAnsi="Arial" w:cs="Arial"/>
        </w:rPr>
        <w:t>Dictamen con punto de Acuerdo relativo a la integración de un grupo de trabajo para el seguimiento de los acuerdos entre México y Estados Unidos de América.</w:t>
      </w:r>
    </w:p>
    <w:p w14:paraId="5975D68C" w14:textId="475160FD" w:rsidR="006B0152" w:rsidRPr="006B0152" w:rsidRDefault="006B0152" w:rsidP="006B0152">
      <w:pPr>
        <w:spacing w:before="240" w:line="360" w:lineRule="auto"/>
        <w:jc w:val="both"/>
        <w:rPr>
          <w:rFonts w:ascii="Arial" w:hAnsi="Arial" w:cs="Arial"/>
        </w:rPr>
      </w:pPr>
      <w:r w:rsidRPr="006B0152">
        <w:rPr>
          <w:rFonts w:ascii="Arial" w:hAnsi="Arial" w:cs="Arial"/>
        </w:rPr>
        <w:t>Acuerdo</w:t>
      </w:r>
    </w:p>
    <w:p w14:paraId="36D7FC75" w14:textId="071BE2B6" w:rsidR="006B0152" w:rsidRDefault="006B0152" w:rsidP="006B0152">
      <w:pPr>
        <w:spacing w:before="240" w:line="360" w:lineRule="auto"/>
        <w:jc w:val="both"/>
        <w:rPr>
          <w:rFonts w:ascii="Arial" w:hAnsi="Arial" w:cs="Arial"/>
        </w:rPr>
      </w:pPr>
      <w:r w:rsidRPr="006B0152">
        <w:rPr>
          <w:rFonts w:ascii="Arial" w:hAnsi="Arial" w:cs="Arial"/>
        </w:rPr>
        <w:t>Único. se exhorta respetuosamente a la Junta de Coordinación Política de la Cámara de Diputados a evaluar la viabilidad y pertinencia de generar los acuerdos correspondientes con el Senado de la República para la creación de un Grupo de Trabajo Bicameral para coadyuvar y dar seguimiento al Acuerdo de fecha 7 de junio de 2019, celebrado entre México y Estados Unidos de América, y posibles acuerdos subsecuentes, sin perjuicio de la existencia, funcionamiento y acuerdos alcanzados en el marco del encuentro parlamentario conocido como la Reunión Interparlamentaria México-Estados Unidos.</w:t>
      </w:r>
    </w:p>
    <w:p w14:paraId="273A188C" w14:textId="599487E5" w:rsidR="006B0152" w:rsidRPr="006B0152" w:rsidRDefault="006B0152" w:rsidP="006B0152">
      <w:pPr>
        <w:spacing w:before="240" w:line="360" w:lineRule="auto"/>
        <w:jc w:val="both"/>
        <w:rPr>
          <w:rFonts w:ascii="Arial" w:hAnsi="Arial" w:cs="Arial"/>
        </w:rPr>
      </w:pPr>
      <w:r w:rsidRPr="006B0152">
        <w:rPr>
          <w:rFonts w:ascii="Arial" w:hAnsi="Arial" w:cs="Arial"/>
        </w:rPr>
        <w:t>2. Dictamen con punto de Acuerdo relativo a la postura de México ante el Fondo Monetario Internacional.</w:t>
      </w:r>
    </w:p>
    <w:p w14:paraId="7ACC6F19" w14:textId="00A1FDEE" w:rsidR="006B0152" w:rsidRPr="006B0152" w:rsidRDefault="006B0152" w:rsidP="006B0152">
      <w:pPr>
        <w:spacing w:before="240" w:line="360" w:lineRule="auto"/>
        <w:jc w:val="both"/>
        <w:rPr>
          <w:rFonts w:ascii="Arial" w:hAnsi="Arial" w:cs="Arial"/>
        </w:rPr>
      </w:pPr>
      <w:r w:rsidRPr="006B0152">
        <w:rPr>
          <w:rFonts w:ascii="Arial" w:hAnsi="Arial" w:cs="Arial"/>
        </w:rPr>
        <w:t>Acuerdo</w:t>
      </w:r>
    </w:p>
    <w:p w14:paraId="53D517F0" w14:textId="34C8759A" w:rsidR="006B0152" w:rsidRDefault="006B0152" w:rsidP="006B0152">
      <w:pPr>
        <w:spacing w:before="240" w:line="360" w:lineRule="auto"/>
        <w:jc w:val="both"/>
        <w:rPr>
          <w:rFonts w:ascii="Arial" w:hAnsi="Arial" w:cs="Arial"/>
        </w:rPr>
      </w:pPr>
      <w:r w:rsidRPr="006B0152">
        <w:rPr>
          <w:rFonts w:ascii="Arial" w:hAnsi="Arial" w:cs="Arial"/>
        </w:rPr>
        <w:lastRenderedPageBreak/>
        <w:t xml:space="preserve">Único. la Cámara de Diputados del </w:t>
      </w:r>
      <w:r>
        <w:rPr>
          <w:rFonts w:ascii="Arial" w:hAnsi="Arial" w:cs="Arial"/>
        </w:rPr>
        <w:t>H</w:t>
      </w:r>
      <w:r w:rsidRPr="006B0152">
        <w:rPr>
          <w:rFonts w:ascii="Arial" w:hAnsi="Arial" w:cs="Arial"/>
        </w:rPr>
        <w:t>. Congreso de la Unión exhorta respetuosamente al titular del Ejecutivo Federal para que, a través del titular de la Secretaría de Relaciones Exteriores, fije la posición del Estado mexicano ante el Fondo Monetario Internacional, en el sentido de que las decisiones de México, de conformidad con la Constitución Política de los Estados Unidos Mexicanos, son libres y soberanas respecto de sus políticas en materia económica y energética.</w:t>
      </w:r>
    </w:p>
    <w:p w14:paraId="77CD0B45" w14:textId="0BA91A0A" w:rsidR="006B0152" w:rsidRPr="006B0152" w:rsidRDefault="006B0152" w:rsidP="006B0152">
      <w:pPr>
        <w:spacing w:before="240" w:line="360" w:lineRule="auto"/>
        <w:jc w:val="both"/>
        <w:rPr>
          <w:rFonts w:ascii="Arial" w:hAnsi="Arial" w:cs="Arial"/>
        </w:rPr>
      </w:pPr>
      <w:r w:rsidRPr="006B0152">
        <w:rPr>
          <w:rFonts w:ascii="Arial" w:hAnsi="Arial" w:cs="Arial"/>
        </w:rPr>
        <w:t>3. Dictamen con punto de Acuerdo relativo al procesamiento de solicitudes de refugio en México.</w:t>
      </w:r>
    </w:p>
    <w:p w14:paraId="10364FE7" w14:textId="7C5F448B" w:rsidR="006B0152" w:rsidRPr="006B0152" w:rsidRDefault="006B0152" w:rsidP="006B0152">
      <w:pPr>
        <w:spacing w:before="240" w:line="360" w:lineRule="auto"/>
        <w:jc w:val="both"/>
        <w:rPr>
          <w:rFonts w:ascii="Arial" w:hAnsi="Arial" w:cs="Arial"/>
        </w:rPr>
      </w:pPr>
      <w:r w:rsidRPr="006B0152">
        <w:rPr>
          <w:rFonts w:ascii="Arial" w:hAnsi="Arial" w:cs="Arial"/>
        </w:rPr>
        <w:t>Acuerdo</w:t>
      </w:r>
    </w:p>
    <w:p w14:paraId="09545BA5" w14:textId="66B9A5F5" w:rsidR="006B0152" w:rsidRDefault="006B0152" w:rsidP="006B0152">
      <w:pPr>
        <w:spacing w:before="240" w:line="360" w:lineRule="auto"/>
        <w:jc w:val="both"/>
        <w:rPr>
          <w:rFonts w:ascii="Arial" w:hAnsi="Arial" w:cs="Arial"/>
        </w:rPr>
      </w:pPr>
      <w:r w:rsidRPr="006B0152">
        <w:rPr>
          <w:rFonts w:ascii="Arial" w:hAnsi="Arial" w:cs="Arial"/>
        </w:rPr>
        <w:t xml:space="preserve">Primero. la Cámara de Diputados </w:t>
      </w:r>
      <w:r>
        <w:rPr>
          <w:rFonts w:ascii="Arial" w:hAnsi="Arial" w:cs="Arial"/>
        </w:rPr>
        <w:t>del H</w:t>
      </w:r>
      <w:r w:rsidRPr="006B0152">
        <w:rPr>
          <w:rFonts w:ascii="Arial" w:hAnsi="Arial" w:cs="Arial"/>
        </w:rPr>
        <w:t>. Congreso de la Unión exhorta respetuosamente a los titulares de la Secretaría de Gobernación, de la Secretaría de Relaciones Exteriores, del Instituto Nacional de Migración y de la Comisión Mexicana de Ayuda a Refugiados, para que se garantice la asignación eficiente de recursos, personal capacitado y el uso de tecnologías pertinentes para el procesamiento de solicitudes de refugio, ante el crecimiento desmedido de ellas en fechas recientes y la previsión de su incremento en el futuro.</w:t>
      </w:r>
    </w:p>
    <w:p w14:paraId="7B209BC4" w14:textId="5318EC69" w:rsidR="006B0152" w:rsidRDefault="006B0152" w:rsidP="006B0152">
      <w:pPr>
        <w:spacing w:before="240" w:line="360" w:lineRule="auto"/>
        <w:jc w:val="both"/>
        <w:rPr>
          <w:rFonts w:ascii="Arial" w:hAnsi="Arial" w:cs="Arial"/>
        </w:rPr>
      </w:pPr>
      <w:r w:rsidRPr="006B0152">
        <w:rPr>
          <w:rFonts w:ascii="Arial" w:hAnsi="Arial" w:cs="Arial"/>
        </w:rPr>
        <w:t xml:space="preserve">Segundo. la Cámara de Diputados del </w:t>
      </w:r>
      <w:r>
        <w:rPr>
          <w:rFonts w:ascii="Arial" w:hAnsi="Arial" w:cs="Arial"/>
        </w:rPr>
        <w:t>H</w:t>
      </w:r>
      <w:r w:rsidRPr="006B0152">
        <w:rPr>
          <w:rFonts w:ascii="Arial" w:hAnsi="Arial" w:cs="Arial"/>
        </w:rPr>
        <w:t>. Congreso de la Unión exhorta respetuosamente a los titulares de la Secretaría de Gobernación, de la Secretaría de Relaciones Exteriores, del Instituto Nacional de Migración y de la Comisión Mexicana de Ayuda a Refugiados, a reducir los tiempos y operaciones necesarias en la resolución de peticiones de refugio a nuestro país.</w:t>
      </w:r>
    </w:p>
    <w:p w14:paraId="7A831AD7" w14:textId="21A1C186" w:rsidR="006B0152" w:rsidRPr="006B0152" w:rsidRDefault="006B0152" w:rsidP="006B0152">
      <w:pPr>
        <w:spacing w:before="240" w:line="360" w:lineRule="auto"/>
        <w:jc w:val="both"/>
        <w:rPr>
          <w:rFonts w:ascii="Arial" w:hAnsi="Arial" w:cs="Arial"/>
        </w:rPr>
      </w:pPr>
      <w:r w:rsidRPr="006B0152">
        <w:rPr>
          <w:rFonts w:ascii="Arial" w:hAnsi="Arial" w:cs="Arial"/>
        </w:rPr>
        <w:t xml:space="preserve">4. Dictamen con punto de Acuerdo relativo a la situación en Bolivia. </w:t>
      </w:r>
    </w:p>
    <w:p w14:paraId="12A9B121" w14:textId="5CF68523" w:rsidR="006B0152" w:rsidRPr="006B0152" w:rsidRDefault="006B0152" w:rsidP="006B0152">
      <w:pPr>
        <w:spacing w:before="240" w:line="360" w:lineRule="auto"/>
        <w:jc w:val="both"/>
        <w:rPr>
          <w:rFonts w:ascii="Arial" w:hAnsi="Arial" w:cs="Arial"/>
        </w:rPr>
      </w:pPr>
      <w:r w:rsidRPr="006B0152">
        <w:rPr>
          <w:rFonts w:ascii="Arial" w:hAnsi="Arial" w:cs="Arial"/>
        </w:rPr>
        <w:t>Acuerdo</w:t>
      </w:r>
    </w:p>
    <w:p w14:paraId="12FCFEC1" w14:textId="66004A11" w:rsidR="006B0152" w:rsidRPr="006B0152" w:rsidRDefault="006B0152" w:rsidP="006B0152">
      <w:pPr>
        <w:spacing w:before="240" w:line="360" w:lineRule="auto"/>
        <w:jc w:val="both"/>
        <w:rPr>
          <w:rFonts w:ascii="Arial" w:hAnsi="Arial" w:cs="Arial"/>
        </w:rPr>
      </w:pPr>
      <w:r w:rsidRPr="006B0152">
        <w:rPr>
          <w:rFonts w:ascii="Arial" w:hAnsi="Arial" w:cs="Arial"/>
        </w:rPr>
        <w:t xml:space="preserve">Primero. la Cámara de Diputados </w:t>
      </w:r>
      <w:r>
        <w:rPr>
          <w:rFonts w:ascii="Arial" w:hAnsi="Arial" w:cs="Arial"/>
        </w:rPr>
        <w:t>del H</w:t>
      </w:r>
      <w:r w:rsidRPr="006B0152">
        <w:rPr>
          <w:rFonts w:ascii="Arial" w:hAnsi="Arial" w:cs="Arial"/>
        </w:rPr>
        <w:t xml:space="preserve">. Congreso de la Unión exhorta respetuosamente al titular de la Secretaría de Relaciones Exteriores para que promueva, ante la comisión interamericana de derechos humanos, una petición al estado plurinacional de Bolivia para que adopte todas las medidas cautelares </w:t>
      </w:r>
      <w:r w:rsidRPr="006B0152">
        <w:rPr>
          <w:rFonts w:ascii="Arial" w:hAnsi="Arial" w:cs="Arial"/>
        </w:rPr>
        <w:lastRenderedPageBreak/>
        <w:t>necesarias para la protección de los derechos humanos de todas las personas, nacionales y extranjeras, que se hallan en aquél país, y para evitar que la vida, la integridad personal y los bienes de las personas se vean comprometidos o afectados de manera irreparable.</w:t>
      </w:r>
    </w:p>
    <w:p w14:paraId="7E32525B" w14:textId="11CDEB39" w:rsidR="006B0152" w:rsidRDefault="00F91301" w:rsidP="006B0152">
      <w:pPr>
        <w:spacing w:before="240" w:line="360" w:lineRule="auto"/>
        <w:jc w:val="both"/>
        <w:rPr>
          <w:rFonts w:ascii="Arial" w:hAnsi="Arial" w:cs="Arial"/>
        </w:rPr>
      </w:pPr>
      <w:r w:rsidRPr="006B0152">
        <w:rPr>
          <w:rFonts w:ascii="Arial" w:hAnsi="Arial" w:cs="Arial"/>
        </w:rPr>
        <w:t>Segundo</w:t>
      </w:r>
      <w:r w:rsidR="006B0152" w:rsidRPr="006B0152">
        <w:rPr>
          <w:rFonts w:ascii="Arial" w:hAnsi="Arial" w:cs="Arial"/>
        </w:rPr>
        <w:t xml:space="preserve">. la </w:t>
      </w:r>
      <w:r w:rsidRPr="006B0152">
        <w:rPr>
          <w:rFonts w:ascii="Arial" w:hAnsi="Arial" w:cs="Arial"/>
        </w:rPr>
        <w:t xml:space="preserve">Cámara </w:t>
      </w:r>
      <w:r w:rsidR="006B0152" w:rsidRPr="006B0152">
        <w:rPr>
          <w:rFonts w:ascii="Arial" w:hAnsi="Arial" w:cs="Arial"/>
        </w:rPr>
        <w:t xml:space="preserve">de </w:t>
      </w:r>
      <w:r w:rsidRPr="006B0152">
        <w:rPr>
          <w:rFonts w:ascii="Arial" w:hAnsi="Arial" w:cs="Arial"/>
        </w:rPr>
        <w:t xml:space="preserve">Diputados </w:t>
      </w:r>
      <w:r w:rsidR="006B0152" w:rsidRPr="006B0152">
        <w:rPr>
          <w:rFonts w:ascii="Arial" w:hAnsi="Arial" w:cs="Arial"/>
        </w:rPr>
        <w:t xml:space="preserve">del </w:t>
      </w:r>
      <w:r>
        <w:rPr>
          <w:rFonts w:ascii="Arial" w:hAnsi="Arial" w:cs="Arial"/>
        </w:rPr>
        <w:t>H</w:t>
      </w:r>
      <w:r w:rsidR="006B0152" w:rsidRPr="006B0152">
        <w:rPr>
          <w:rFonts w:ascii="Arial" w:hAnsi="Arial" w:cs="Arial"/>
        </w:rPr>
        <w:t xml:space="preserve">. </w:t>
      </w:r>
      <w:r w:rsidRPr="006B0152">
        <w:rPr>
          <w:rFonts w:ascii="Arial" w:hAnsi="Arial" w:cs="Arial"/>
        </w:rPr>
        <w:t xml:space="preserve">Congreso </w:t>
      </w:r>
      <w:r w:rsidR="006B0152" w:rsidRPr="006B0152">
        <w:rPr>
          <w:rFonts w:ascii="Arial" w:hAnsi="Arial" w:cs="Arial"/>
        </w:rPr>
        <w:t xml:space="preserve">de la unión exhorta respetuosamente al titular de la </w:t>
      </w:r>
      <w:r w:rsidRPr="006B0152">
        <w:rPr>
          <w:rFonts w:ascii="Arial" w:hAnsi="Arial" w:cs="Arial"/>
        </w:rPr>
        <w:t xml:space="preserve">Secretaría </w:t>
      </w:r>
      <w:r w:rsidR="006B0152" w:rsidRPr="006B0152">
        <w:rPr>
          <w:rFonts w:ascii="Arial" w:hAnsi="Arial" w:cs="Arial"/>
        </w:rPr>
        <w:t xml:space="preserve">de </w:t>
      </w:r>
      <w:r w:rsidRPr="006B0152">
        <w:rPr>
          <w:rFonts w:ascii="Arial" w:hAnsi="Arial" w:cs="Arial"/>
        </w:rPr>
        <w:t xml:space="preserve">Relaciones Exteriores </w:t>
      </w:r>
      <w:r w:rsidR="006B0152" w:rsidRPr="006B0152">
        <w:rPr>
          <w:rFonts w:ascii="Arial" w:hAnsi="Arial" w:cs="Arial"/>
        </w:rPr>
        <w:t xml:space="preserve">a que, con pleno respeto al principio de derecho internacional de la no intervención, la independencia de las naciones y la autodeterminación de los pueblos, solicite a la </w:t>
      </w:r>
      <w:r w:rsidRPr="006B0152">
        <w:rPr>
          <w:rFonts w:ascii="Arial" w:hAnsi="Arial" w:cs="Arial"/>
        </w:rPr>
        <w:t xml:space="preserve">Oficina </w:t>
      </w:r>
      <w:r w:rsidR="006B0152" w:rsidRPr="006B0152">
        <w:rPr>
          <w:rFonts w:ascii="Arial" w:hAnsi="Arial" w:cs="Arial"/>
        </w:rPr>
        <w:t xml:space="preserve">del </w:t>
      </w:r>
      <w:r w:rsidRPr="006B0152">
        <w:rPr>
          <w:rFonts w:ascii="Arial" w:hAnsi="Arial" w:cs="Arial"/>
        </w:rPr>
        <w:t xml:space="preserve">Alto Comisionado </w:t>
      </w:r>
      <w:r w:rsidR="006B0152" w:rsidRPr="006B0152">
        <w:rPr>
          <w:rFonts w:ascii="Arial" w:hAnsi="Arial" w:cs="Arial"/>
        </w:rPr>
        <w:t xml:space="preserve">de las </w:t>
      </w:r>
      <w:r w:rsidRPr="006B0152">
        <w:rPr>
          <w:rFonts w:ascii="Arial" w:hAnsi="Arial" w:cs="Arial"/>
        </w:rPr>
        <w:t xml:space="preserve">Naciones Unidas </w:t>
      </w:r>
      <w:r w:rsidR="006B0152" w:rsidRPr="006B0152">
        <w:rPr>
          <w:rFonts w:ascii="Arial" w:hAnsi="Arial" w:cs="Arial"/>
        </w:rPr>
        <w:t xml:space="preserve">para los </w:t>
      </w:r>
      <w:r w:rsidRPr="006B0152">
        <w:rPr>
          <w:rFonts w:ascii="Arial" w:hAnsi="Arial" w:cs="Arial"/>
        </w:rPr>
        <w:t xml:space="preserve">Derechos Humanos </w:t>
      </w:r>
      <w:r w:rsidR="006B0152" w:rsidRPr="006B0152">
        <w:rPr>
          <w:rFonts w:ascii="Arial" w:hAnsi="Arial" w:cs="Arial"/>
        </w:rPr>
        <w:t xml:space="preserve">que, a través de su oficina regional y los procedimientos especiales, supervise la situación de los derechos humanos de los ciudadanos nacionales y extranjeros que se encuentran en el estado plurinacional de </w:t>
      </w:r>
      <w:r w:rsidRPr="006B0152">
        <w:rPr>
          <w:rFonts w:ascii="Arial" w:hAnsi="Arial" w:cs="Arial"/>
        </w:rPr>
        <w:t>Bolivia</w:t>
      </w:r>
      <w:r w:rsidR="006B0152" w:rsidRPr="006B0152">
        <w:rPr>
          <w:rFonts w:ascii="Arial" w:hAnsi="Arial" w:cs="Arial"/>
        </w:rPr>
        <w:t>.</w:t>
      </w:r>
    </w:p>
    <w:p w14:paraId="33801B88" w14:textId="2F3033B6" w:rsidR="00F91301" w:rsidRPr="00F91301" w:rsidRDefault="00F91301" w:rsidP="00F91301">
      <w:pPr>
        <w:spacing w:before="240" w:line="360" w:lineRule="auto"/>
        <w:jc w:val="both"/>
        <w:rPr>
          <w:rFonts w:ascii="Arial" w:hAnsi="Arial" w:cs="Arial"/>
        </w:rPr>
      </w:pPr>
      <w:r w:rsidRPr="00F91301">
        <w:rPr>
          <w:rFonts w:ascii="Arial" w:hAnsi="Arial" w:cs="Arial"/>
        </w:rPr>
        <w:t>5. Dictamen con punto de Acuerdo relativo al Convenio sobre la Política del Empleo, 1964 de la OIT.</w:t>
      </w:r>
    </w:p>
    <w:p w14:paraId="54ACF99D" w14:textId="0AF537D7" w:rsidR="00F91301" w:rsidRPr="00F91301" w:rsidRDefault="00F91301" w:rsidP="00F91301">
      <w:pPr>
        <w:spacing w:before="240" w:line="360" w:lineRule="auto"/>
        <w:jc w:val="both"/>
        <w:rPr>
          <w:rFonts w:ascii="Arial" w:hAnsi="Arial" w:cs="Arial"/>
        </w:rPr>
      </w:pPr>
      <w:r w:rsidRPr="00F91301">
        <w:rPr>
          <w:rFonts w:ascii="Arial" w:hAnsi="Arial" w:cs="Arial"/>
        </w:rPr>
        <w:t>Acuerdo</w:t>
      </w:r>
    </w:p>
    <w:p w14:paraId="23C5982A" w14:textId="17BD3629" w:rsidR="00F91301" w:rsidRDefault="00F91301" w:rsidP="00F91301">
      <w:pPr>
        <w:spacing w:before="240" w:line="360" w:lineRule="auto"/>
        <w:jc w:val="both"/>
        <w:rPr>
          <w:rFonts w:ascii="Arial" w:hAnsi="Arial" w:cs="Arial"/>
        </w:rPr>
      </w:pPr>
      <w:r w:rsidRPr="00F91301">
        <w:rPr>
          <w:rFonts w:ascii="Arial" w:hAnsi="Arial" w:cs="Arial"/>
        </w:rPr>
        <w:t xml:space="preserve">Único. la Cámara de Diputados del </w:t>
      </w:r>
      <w:r>
        <w:rPr>
          <w:rFonts w:ascii="Arial" w:hAnsi="Arial" w:cs="Arial"/>
        </w:rPr>
        <w:t>H</w:t>
      </w:r>
      <w:r w:rsidRPr="00F91301">
        <w:rPr>
          <w:rFonts w:ascii="Arial" w:hAnsi="Arial" w:cs="Arial"/>
        </w:rPr>
        <w:t>. Congreso de la Unión, exhorta respetuosamente al Presidente de la República para que remita al Senado de la República, para su aprobación, el Convenio 122, sobre la política del empleo (1964) de la Organización Internacional del Trabajo (OIT).</w:t>
      </w:r>
    </w:p>
    <w:p w14:paraId="39383202" w14:textId="75F4338E" w:rsidR="00F91301" w:rsidRPr="00F91301" w:rsidRDefault="00F91301" w:rsidP="00F91301">
      <w:pPr>
        <w:spacing w:before="240" w:line="360" w:lineRule="auto"/>
        <w:jc w:val="both"/>
        <w:rPr>
          <w:rFonts w:ascii="Arial" w:hAnsi="Arial" w:cs="Arial"/>
        </w:rPr>
      </w:pPr>
      <w:r w:rsidRPr="00F91301">
        <w:rPr>
          <w:rFonts w:ascii="Arial" w:hAnsi="Arial" w:cs="Arial"/>
        </w:rPr>
        <w:t xml:space="preserve">6. Dictamen con punto de Acuerdo relativo a la Convención Interamericana sobre la Protección de los Derechos Humanos de las Personas Mayores </w:t>
      </w:r>
      <w:r>
        <w:rPr>
          <w:rFonts w:ascii="Arial" w:hAnsi="Arial" w:cs="Arial"/>
        </w:rPr>
        <w:t>(A</w:t>
      </w:r>
      <w:r w:rsidRPr="00F91301">
        <w:rPr>
          <w:rFonts w:ascii="Arial" w:hAnsi="Arial" w:cs="Arial"/>
        </w:rPr>
        <w:t>-70), de la OEA.</w:t>
      </w:r>
    </w:p>
    <w:p w14:paraId="3BE33A16" w14:textId="1762FBC7" w:rsidR="00F91301" w:rsidRPr="00F91301" w:rsidRDefault="00F91301" w:rsidP="00F91301">
      <w:pPr>
        <w:spacing w:before="240" w:line="360" w:lineRule="auto"/>
        <w:jc w:val="both"/>
        <w:rPr>
          <w:rFonts w:ascii="Arial" w:hAnsi="Arial" w:cs="Arial"/>
        </w:rPr>
      </w:pPr>
      <w:r w:rsidRPr="00F91301">
        <w:rPr>
          <w:rFonts w:ascii="Arial" w:hAnsi="Arial" w:cs="Arial"/>
        </w:rPr>
        <w:t>Acuerdo</w:t>
      </w:r>
    </w:p>
    <w:p w14:paraId="50D3753F" w14:textId="6CE86F07" w:rsidR="00F91301" w:rsidRDefault="00F91301" w:rsidP="00F91301">
      <w:pPr>
        <w:spacing w:before="240" w:line="360" w:lineRule="auto"/>
        <w:jc w:val="both"/>
        <w:rPr>
          <w:rFonts w:ascii="Arial" w:hAnsi="Arial" w:cs="Arial"/>
        </w:rPr>
      </w:pPr>
      <w:r w:rsidRPr="00F91301">
        <w:rPr>
          <w:rFonts w:ascii="Arial" w:hAnsi="Arial" w:cs="Arial"/>
        </w:rPr>
        <w:t xml:space="preserve">Único. La Cámara de Diputados del </w:t>
      </w:r>
      <w:r>
        <w:rPr>
          <w:rFonts w:ascii="Arial" w:hAnsi="Arial" w:cs="Arial"/>
        </w:rPr>
        <w:t>H</w:t>
      </w:r>
      <w:r w:rsidRPr="00F91301">
        <w:rPr>
          <w:rFonts w:ascii="Arial" w:hAnsi="Arial" w:cs="Arial"/>
        </w:rPr>
        <w:t xml:space="preserve">. Congreso de la Unión, exhorta respetuosamente al Presidente de la República para que suscriba, en nombre del Estado Mexicano, la Convención Interamericana sobre la Protección de los Derechos Humanos de las Personas Mayores </w:t>
      </w:r>
      <w:r>
        <w:rPr>
          <w:rFonts w:ascii="Arial" w:hAnsi="Arial" w:cs="Arial"/>
        </w:rPr>
        <w:t>(A</w:t>
      </w:r>
      <w:r w:rsidRPr="00F91301">
        <w:rPr>
          <w:rFonts w:ascii="Arial" w:hAnsi="Arial" w:cs="Arial"/>
        </w:rPr>
        <w:t xml:space="preserve">-70), de la Organización de los </w:t>
      </w:r>
      <w:r w:rsidRPr="00F91301">
        <w:rPr>
          <w:rFonts w:ascii="Arial" w:hAnsi="Arial" w:cs="Arial"/>
        </w:rPr>
        <w:lastRenderedPageBreak/>
        <w:t>Estados Americanos y, hecho lo cual, se envíe al Senado de la República para su consiguiente aprobación.</w:t>
      </w:r>
    </w:p>
    <w:p w14:paraId="41EDB3C9" w14:textId="79DC5BCC" w:rsidR="00F91301" w:rsidRPr="00F91301" w:rsidRDefault="00F91301" w:rsidP="00F91301">
      <w:pPr>
        <w:spacing w:before="240" w:line="360" w:lineRule="auto"/>
        <w:jc w:val="both"/>
        <w:rPr>
          <w:rFonts w:ascii="Arial" w:hAnsi="Arial" w:cs="Arial"/>
        </w:rPr>
      </w:pPr>
      <w:r w:rsidRPr="00F91301">
        <w:rPr>
          <w:rFonts w:ascii="Arial" w:hAnsi="Arial" w:cs="Arial"/>
        </w:rPr>
        <w:t>7. Dictamen con Punto de Acuerdo relativo a la Convención Iberoamericana de los Derechos de los Jóvenes y su protocolo adicional.</w:t>
      </w:r>
    </w:p>
    <w:p w14:paraId="5716F837" w14:textId="0D4B524C" w:rsidR="00F91301" w:rsidRPr="00F91301" w:rsidRDefault="00F91301" w:rsidP="00F91301">
      <w:pPr>
        <w:spacing w:before="240" w:line="360" w:lineRule="auto"/>
        <w:jc w:val="both"/>
        <w:rPr>
          <w:rFonts w:ascii="Arial" w:hAnsi="Arial" w:cs="Arial"/>
        </w:rPr>
      </w:pPr>
      <w:r w:rsidRPr="00F91301">
        <w:rPr>
          <w:rFonts w:ascii="Arial" w:hAnsi="Arial" w:cs="Arial"/>
        </w:rPr>
        <w:t>Acuerdo</w:t>
      </w:r>
    </w:p>
    <w:p w14:paraId="2BF847B2" w14:textId="1F2E14C5" w:rsidR="00F91301" w:rsidRDefault="00F91301" w:rsidP="00F91301">
      <w:pPr>
        <w:spacing w:before="240" w:line="360" w:lineRule="auto"/>
        <w:jc w:val="both"/>
        <w:rPr>
          <w:rFonts w:ascii="Arial" w:hAnsi="Arial" w:cs="Arial"/>
        </w:rPr>
      </w:pPr>
      <w:r w:rsidRPr="00F91301">
        <w:rPr>
          <w:rFonts w:ascii="Arial" w:hAnsi="Arial" w:cs="Arial"/>
        </w:rPr>
        <w:t xml:space="preserve">Único. la Cámara de Diputados del </w:t>
      </w:r>
      <w:r>
        <w:rPr>
          <w:rFonts w:ascii="Arial" w:hAnsi="Arial" w:cs="Arial"/>
        </w:rPr>
        <w:t>H</w:t>
      </w:r>
      <w:r w:rsidRPr="00F91301">
        <w:rPr>
          <w:rFonts w:ascii="Arial" w:hAnsi="Arial" w:cs="Arial"/>
        </w:rPr>
        <w:t>. Congreso de la Unión exhorta respetuosamente al Presidente de la República para que remita al Senado de la República, para su aprobación, la Convención Iberoamericana de los Derechos de los Jóvenes, adoptada por la Conferencia Iberoamericana de los Derechos de los Jóvenes, en octubre de 2005, en Badajoz, España, así como su protocolo adicional, denominado Pacto Iberoamericano de Juventud, aprobado en octubre de 2016, en Cartagena de Indias, Colombia.</w:t>
      </w:r>
    </w:p>
    <w:p w14:paraId="45DF9B17" w14:textId="0FBFAE56" w:rsidR="00F91301" w:rsidRDefault="00F91301" w:rsidP="00F91301">
      <w:pPr>
        <w:spacing w:before="240" w:line="360" w:lineRule="auto"/>
        <w:jc w:val="both"/>
        <w:rPr>
          <w:rFonts w:ascii="Arial" w:hAnsi="Arial" w:cs="Arial"/>
        </w:rPr>
      </w:pPr>
      <w:r>
        <w:rPr>
          <w:rFonts w:ascii="Arial" w:hAnsi="Arial" w:cs="Arial"/>
        </w:rPr>
        <w:t xml:space="preserve">Al término de la lectura, hicieron los siguientes diputados para referirse a los dictámenes y realizar aportaciones al fondo de los mismos, sin modificar su sentido, los diputados: </w:t>
      </w:r>
      <w:r w:rsidRPr="00F91301">
        <w:rPr>
          <w:rFonts w:ascii="Arial" w:hAnsi="Arial" w:cs="Arial"/>
        </w:rPr>
        <w:t>María Eugenia Hernández Pérez</w:t>
      </w:r>
      <w:r>
        <w:rPr>
          <w:rFonts w:ascii="Arial" w:hAnsi="Arial" w:cs="Arial"/>
        </w:rPr>
        <w:t xml:space="preserve">, </w:t>
      </w:r>
      <w:r w:rsidRPr="00F91301">
        <w:rPr>
          <w:rFonts w:ascii="Arial" w:hAnsi="Arial" w:cs="Arial"/>
        </w:rPr>
        <w:t>María del Carmen Bautista Peláez</w:t>
      </w:r>
      <w:r>
        <w:rPr>
          <w:rFonts w:ascii="Arial" w:hAnsi="Arial" w:cs="Arial"/>
        </w:rPr>
        <w:t xml:space="preserve">, </w:t>
      </w:r>
      <w:r w:rsidRPr="00F91301">
        <w:rPr>
          <w:rFonts w:ascii="Arial" w:hAnsi="Arial" w:cs="Arial"/>
        </w:rPr>
        <w:t>Beatriz Silvia Robles Gutiérrez</w:t>
      </w:r>
      <w:r>
        <w:rPr>
          <w:rFonts w:ascii="Arial" w:hAnsi="Arial" w:cs="Arial"/>
        </w:rPr>
        <w:t xml:space="preserve">, </w:t>
      </w:r>
      <w:r w:rsidRPr="00F91301">
        <w:rPr>
          <w:rFonts w:ascii="Arial" w:hAnsi="Arial" w:cs="Arial"/>
        </w:rPr>
        <w:t>Hortensia María Luisa Noroña Quezada</w:t>
      </w:r>
      <w:r>
        <w:rPr>
          <w:rFonts w:ascii="Arial" w:hAnsi="Arial" w:cs="Arial"/>
        </w:rPr>
        <w:t xml:space="preserve">, </w:t>
      </w:r>
      <w:r w:rsidR="00B62C61" w:rsidRPr="00B62C61">
        <w:rPr>
          <w:rFonts w:ascii="Arial" w:hAnsi="Arial" w:cs="Arial"/>
        </w:rPr>
        <w:t>Claudia Angélica Domínguez Vázquez</w:t>
      </w:r>
    </w:p>
    <w:p w14:paraId="273ABA87" w14:textId="404C9955" w:rsidR="00F91301" w:rsidRDefault="00F91301" w:rsidP="00F91301">
      <w:pPr>
        <w:spacing w:before="240" w:line="360" w:lineRule="auto"/>
        <w:jc w:val="both"/>
        <w:rPr>
          <w:rFonts w:ascii="Arial" w:hAnsi="Arial" w:cs="Arial"/>
        </w:rPr>
      </w:pPr>
      <w:r>
        <w:rPr>
          <w:rFonts w:ascii="Arial" w:hAnsi="Arial" w:cs="Arial"/>
        </w:rPr>
        <w:t xml:space="preserve">Como proponente del punto de Acuerdo discutido durante la Reunión Ordinaria, relativo a </w:t>
      </w:r>
      <w:r w:rsidRPr="00F91301">
        <w:rPr>
          <w:rFonts w:ascii="Arial" w:hAnsi="Arial" w:cs="Arial"/>
        </w:rPr>
        <w:t>la Convención Iberoamericana de los Derechos de los Jóvenes y su protocolo adicional</w:t>
      </w:r>
      <w:r>
        <w:rPr>
          <w:rFonts w:ascii="Arial" w:hAnsi="Arial" w:cs="Arial"/>
        </w:rPr>
        <w:t>,</w:t>
      </w:r>
      <w:r w:rsidRPr="00F91301">
        <w:rPr>
          <w:rFonts w:ascii="Arial" w:hAnsi="Arial" w:cs="Arial"/>
        </w:rPr>
        <w:t xml:space="preserve"> </w:t>
      </w:r>
      <w:r>
        <w:rPr>
          <w:rFonts w:ascii="Arial" w:hAnsi="Arial" w:cs="Arial"/>
        </w:rPr>
        <w:t xml:space="preserve">estuvo presente el </w:t>
      </w:r>
      <w:proofErr w:type="spellStart"/>
      <w:r>
        <w:rPr>
          <w:rFonts w:ascii="Arial" w:hAnsi="Arial" w:cs="Arial"/>
        </w:rPr>
        <w:t>Dip</w:t>
      </w:r>
      <w:proofErr w:type="spellEnd"/>
      <w:r>
        <w:rPr>
          <w:rFonts w:ascii="Arial" w:hAnsi="Arial" w:cs="Arial"/>
        </w:rPr>
        <w:t xml:space="preserve">. </w:t>
      </w:r>
      <w:r w:rsidRPr="00F91301">
        <w:rPr>
          <w:rFonts w:ascii="Arial" w:hAnsi="Arial" w:cs="Arial"/>
        </w:rPr>
        <w:t>Edgar Guzmán</w:t>
      </w:r>
      <w:r>
        <w:rPr>
          <w:rFonts w:ascii="Arial" w:hAnsi="Arial" w:cs="Arial"/>
        </w:rPr>
        <w:t xml:space="preserve"> </w:t>
      </w:r>
      <w:proofErr w:type="spellStart"/>
      <w:r>
        <w:rPr>
          <w:rFonts w:ascii="Arial" w:hAnsi="Arial" w:cs="Arial"/>
        </w:rPr>
        <w:t>Valdéz</w:t>
      </w:r>
      <w:proofErr w:type="spellEnd"/>
      <w:r>
        <w:rPr>
          <w:rFonts w:ascii="Arial" w:hAnsi="Arial" w:cs="Arial"/>
        </w:rPr>
        <w:t>, del grupo parlamentario del Partido Encuentro Social, quien agradeció</w:t>
      </w:r>
      <w:r w:rsidRPr="00F91301">
        <w:rPr>
          <w:rFonts w:ascii="Arial" w:hAnsi="Arial" w:cs="Arial"/>
        </w:rPr>
        <w:t xml:space="preserve"> </w:t>
      </w:r>
      <w:r>
        <w:rPr>
          <w:rFonts w:ascii="Arial" w:hAnsi="Arial" w:cs="Arial"/>
        </w:rPr>
        <w:t>a los integrantes la aprobación de este punto de Acuerdo.</w:t>
      </w:r>
    </w:p>
    <w:p w14:paraId="55A33A7A" w14:textId="0EDE84EA" w:rsidR="00B62C61" w:rsidRPr="006B0152" w:rsidRDefault="00B62C61" w:rsidP="00F91301">
      <w:pPr>
        <w:spacing w:before="240" w:line="360" w:lineRule="auto"/>
        <w:jc w:val="both"/>
        <w:rPr>
          <w:rFonts w:ascii="Arial" w:hAnsi="Arial" w:cs="Arial"/>
        </w:rPr>
      </w:pPr>
      <w:r>
        <w:rPr>
          <w:rFonts w:ascii="Arial" w:hAnsi="Arial" w:cs="Arial"/>
        </w:rPr>
        <w:t>Posterior a las intervenciones de las y los diputados, por instrucciones de la Presidencia, la Secretaría procedió a la votación económica de los dictámenes con punto de Acuerdo, resultando mayoría por la afirmativa.</w:t>
      </w:r>
    </w:p>
    <w:p w14:paraId="338C7AE9" w14:textId="77777777" w:rsidR="00B62C61" w:rsidRDefault="00B62C61" w:rsidP="00CD7229">
      <w:pPr>
        <w:spacing w:before="240" w:line="360" w:lineRule="auto"/>
        <w:jc w:val="both"/>
        <w:rPr>
          <w:rFonts w:ascii="Arial" w:hAnsi="Arial" w:cs="Arial"/>
          <w:b/>
        </w:rPr>
      </w:pPr>
    </w:p>
    <w:p w14:paraId="0683930E" w14:textId="77777777" w:rsidR="00B62C61" w:rsidRDefault="00B62C61" w:rsidP="00CD7229">
      <w:pPr>
        <w:spacing w:before="240" w:line="360" w:lineRule="auto"/>
        <w:jc w:val="both"/>
        <w:rPr>
          <w:rFonts w:ascii="Arial" w:hAnsi="Arial" w:cs="Arial"/>
          <w:b/>
        </w:rPr>
      </w:pPr>
    </w:p>
    <w:p w14:paraId="27F88EE9" w14:textId="24DB2768" w:rsidR="00A467D1" w:rsidRDefault="006B0152" w:rsidP="00CD7229">
      <w:pPr>
        <w:spacing w:before="240" w:line="360" w:lineRule="auto"/>
        <w:jc w:val="both"/>
        <w:rPr>
          <w:rFonts w:ascii="Arial" w:hAnsi="Arial" w:cs="Arial"/>
          <w:b/>
        </w:rPr>
      </w:pPr>
      <w:r>
        <w:rPr>
          <w:rFonts w:ascii="Arial" w:hAnsi="Arial" w:cs="Arial"/>
          <w:b/>
        </w:rPr>
        <w:lastRenderedPageBreak/>
        <w:t>5</w:t>
      </w:r>
      <w:r w:rsidR="00A467D1" w:rsidRPr="00A467D1">
        <w:rPr>
          <w:rFonts w:ascii="Arial" w:hAnsi="Arial" w:cs="Arial"/>
          <w:b/>
        </w:rPr>
        <w:t>. Asuntos generales.</w:t>
      </w:r>
    </w:p>
    <w:p w14:paraId="71D7F576" w14:textId="7B9570A9" w:rsidR="006B7D20" w:rsidRDefault="00D769D0" w:rsidP="006B7D20">
      <w:pPr>
        <w:spacing w:before="240" w:line="360" w:lineRule="auto"/>
        <w:jc w:val="both"/>
        <w:rPr>
          <w:rFonts w:ascii="Arial" w:hAnsi="Arial" w:cs="Arial"/>
        </w:rPr>
      </w:pPr>
      <w:r>
        <w:rPr>
          <w:rFonts w:ascii="Arial" w:hAnsi="Arial" w:cs="Arial"/>
        </w:rPr>
        <w:t>E</w:t>
      </w:r>
      <w:r w:rsidR="006E3D37">
        <w:rPr>
          <w:rFonts w:ascii="Arial" w:hAnsi="Arial" w:cs="Arial"/>
        </w:rPr>
        <w:t>n el uso de la palabra, e</w:t>
      </w:r>
      <w:r>
        <w:rPr>
          <w:rFonts w:ascii="Arial" w:hAnsi="Arial" w:cs="Arial"/>
        </w:rPr>
        <w:t xml:space="preserve">l Presidente de la Comisión </w:t>
      </w:r>
      <w:r w:rsidR="008A479C">
        <w:rPr>
          <w:rFonts w:ascii="Arial" w:hAnsi="Arial" w:cs="Arial"/>
        </w:rPr>
        <w:t>informó</w:t>
      </w:r>
      <w:r w:rsidR="00FE3FE3">
        <w:rPr>
          <w:rFonts w:ascii="Arial" w:hAnsi="Arial" w:cs="Arial"/>
        </w:rPr>
        <w:t xml:space="preserve"> a los integrantes </w:t>
      </w:r>
      <w:r w:rsidR="006B7D20">
        <w:rPr>
          <w:rFonts w:ascii="Arial" w:hAnsi="Arial" w:cs="Arial"/>
        </w:rPr>
        <w:t xml:space="preserve">que </w:t>
      </w:r>
      <w:r w:rsidR="00FE3FE3">
        <w:rPr>
          <w:rFonts w:ascii="Arial" w:hAnsi="Arial" w:cs="Arial"/>
        </w:rPr>
        <w:t xml:space="preserve">durante la Reunión de Junta Directiva, </w:t>
      </w:r>
      <w:r w:rsidR="008A479C">
        <w:rPr>
          <w:rFonts w:ascii="Arial" w:hAnsi="Arial" w:cs="Arial"/>
        </w:rPr>
        <w:t>hizo una propuesta</w:t>
      </w:r>
      <w:r w:rsidR="00FE3FE3">
        <w:rPr>
          <w:rFonts w:ascii="Arial" w:hAnsi="Arial" w:cs="Arial"/>
        </w:rPr>
        <w:t xml:space="preserve"> a los Secretarios, </w:t>
      </w:r>
      <w:r w:rsidR="008A479C">
        <w:rPr>
          <w:rFonts w:ascii="Arial" w:hAnsi="Arial" w:cs="Arial"/>
        </w:rPr>
        <w:t>para solicitarle</w:t>
      </w:r>
      <w:r w:rsidR="00FE3FE3">
        <w:rPr>
          <w:rFonts w:ascii="Arial" w:hAnsi="Arial" w:cs="Arial"/>
        </w:rPr>
        <w:t xml:space="preserve"> al encargado del Canal del Congreso, que a través del programa </w:t>
      </w:r>
      <w:r w:rsidR="006B7D20" w:rsidRPr="006B7D20">
        <w:rPr>
          <w:rFonts w:ascii="Arial" w:hAnsi="Arial" w:cs="Arial"/>
        </w:rPr>
        <w:t>“Vértice Internacional”, se abriera un espacio para que los</w:t>
      </w:r>
      <w:r w:rsidR="006B7D20">
        <w:rPr>
          <w:rFonts w:ascii="Arial" w:hAnsi="Arial" w:cs="Arial"/>
        </w:rPr>
        <w:t xml:space="preserve"> </w:t>
      </w:r>
      <w:r w:rsidR="006B7D20" w:rsidRPr="006B7D20">
        <w:rPr>
          <w:rFonts w:ascii="Arial" w:hAnsi="Arial" w:cs="Arial"/>
        </w:rPr>
        <w:t xml:space="preserve">integrantes de la Comisión intervengan de la mano de expertos en </w:t>
      </w:r>
      <w:r w:rsidR="008A479C">
        <w:rPr>
          <w:rFonts w:ascii="Arial" w:hAnsi="Arial" w:cs="Arial"/>
        </w:rPr>
        <w:t>materia internacional</w:t>
      </w:r>
      <w:r w:rsidR="006B7D20" w:rsidRPr="006B7D20">
        <w:rPr>
          <w:rFonts w:ascii="Arial" w:hAnsi="Arial" w:cs="Arial"/>
        </w:rPr>
        <w:t>,</w:t>
      </w:r>
      <w:r w:rsidR="006B7D20">
        <w:rPr>
          <w:rFonts w:ascii="Arial" w:hAnsi="Arial" w:cs="Arial"/>
        </w:rPr>
        <w:t xml:space="preserve"> </w:t>
      </w:r>
      <w:r w:rsidR="006B7D20" w:rsidRPr="006B7D20">
        <w:rPr>
          <w:rFonts w:ascii="Arial" w:hAnsi="Arial" w:cs="Arial"/>
        </w:rPr>
        <w:t>para realizar paneles de análisis en torno a</w:t>
      </w:r>
      <w:r w:rsidR="00FE3FE3">
        <w:rPr>
          <w:rFonts w:ascii="Arial" w:hAnsi="Arial" w:cs="Arial"/>
        </w:rPr>
        <w:t xml:space="preserve"> diversos temas</w:t>
      </w:r>
      <w:r w:rsidR="008A479C">
        <w:rPr>
          <w:rFonts w:ascii="Arial" w:hAnsi="Arial" w:cs="Arial"/>
        </w:rPr>
        <w:t xml:space="preserve"> en torno a la coyuntura actual, por ejemplo,</w:t>
      </w:r>
      <w:r w:rsidR="006B7D20" w:rsidRPr="006B7D20">
        <w:rPr>
          <w:rFonts w:ascii="Arial" w:hAnsi="Arial" w:cs="Arial"/>
        </w:rPr>
        <w:t xml:space="preserve"> las ventajas y desventajas del T-</w:t>
      </w:r>
      <w:r w:rsidR="008A479C">
        <w:rPr>
          <w:rFonts w:ascii="Arial" w:hAnsi="Arial" w:cs="Arial"/>
        </w:rPr>
        <w:t xml:space="preserve">MEC. Propuesta que fue avalada por los Secretarios de la Comisión, </w:t>
      </w:r>
      <w:proofErr w:type="spellStart"/>
      <w:r w:rsidR="006B7D20" w:rsidRPr="006B7D20">
        <w:rPr>
          <w:rFonts w:ascii="Arial" w:hAnsi="Arial" w:cs="Arial"/>
        </w:rPr>
        <w:t>referi</w:t>
      </w:r>
      <w:r w:rsidR="008A479C">
        <w:rPr>
          <w:rFonts w:ascii="Arial" w:hAnsi="Arial" w:cs="Arial"/>
        </w:rPr>
        <w:t>éndose</w:t>
      </w:r>
      <w:proofErr w:type="spellEnd"/>
      <w:r w:rsidR="006B7D20" w:rsidRPr="006B7D20">
        <w:rPr>
          <w:rFonts w:ascii="Arial" w:hAnsi="Arial" w:cs="Arial"/>
        </w:rPr>
        <w:t xml:space="preserve"> al</w:t>
      </w:r>
      <w:r w:rsidR="006B7D20">
        <w:rPr>
          <w:rFonts w:ascii="Arial" w:hAnsi="Arial" w:cs="Arial"/>
        </w:rPr>
        <w:t xml:space="preserve"> </w:t>
      </w:r>
      <w:r w:rsidR="006B7D20" w:rsidRPr="006B7D20">
        <w:rPr>
          <w:rFonts w:ascii="Arial" w:hAnsi="Arial" w:cs="Arial"/>
        </w:rPr>
        <w:t>tema las diputadas Beatriz Silvia Robles Gutiérrez y</w:t>
      </w:r>
      <w:r w:rsidR="006B7D20">
        <w:rPr>
          <w:rFonts w:ascii="Arial" w:hAnsi="Arial" w:cs="Arial"/>
        </w:rPr>
        <w:t xml:space="preserve"> </w:t>
      </w:r>
      <w:r w:rsidR="006B7D20" w:rsidRPr="006B7D20">
        <w:rPr>
          <w:rFonts w:ascii="Arial" w:hAnsi="Arial" w:cs="Arial"/>
        </w:rPr>
        <w:t>Claudia Angélica Domínguez Vázquez, quienes coincidieron en la necesidad</w:t>
      </w:r>
      <w:r w:rsidR="006B7D20">
        <w:rPr>
          <w:rFonts w:ascii="Arial" w:hAnsi="Arial" w:cs="Arial"/>
        </w:rPr>
        <w:t xml:space="preserve"> </w:t>
      </w:r>
      <w:r w:rsidR="006B7D20" w:rsidRPr="006B7D20">
        <w:rPr>
          <w:rFonts w:ascii="Arial" w:hAnsi="Arial" w:cs="Arial"/>
        </w:rPr>
        <w:t>de difundir las actividades de la Comisión en su conjunto y de las y los</w:t>
      </w:r>
      <w:r w:rsidR="006B7D20">
        <w:rPr>
          <w:rFonts w:ascii="Arial" w:hAnsi="Arial" w:cs="Arial"/>
        </w:rPr>
        <w:t xml:space="preserve"> </w:t>
      </w:r>
      <w:r w:rsidR="006B7D20" w:rsidRPr="006B7D20">
        <w:rPr>
          <w:rFonts w:ascii="Arial" w:hAnsi="Arial" w:cs="Arial"/>
        </w:rPr>
        <w:t>integrantes en el marco de la diplomacia parlamentaria.</w:t>
      </w:r>
    </w:p>
    <w:p w14:paraId="3229D598" w14:textId="57A3AAC5" w:rsidR="00B62C61" w:rsidRDefault="008A479C" w:rsidP="00CD7229">
      <w:pPr>
        <w:spacing w:before="240" w:line="360" w:lineRule="auto"/>
        <w:jc w:val="both"/>
        <w:rPr>
          <w:rFonts w:ascii="Arial" w:hAnsi="Arial" w:cs="Arial"/>
        </w:rPr>
      </w:pPr>
      <w:r>
        <w:rPr>
          <w:rFonts w:ascii="Arial" w:hAnsi="Arial" w:cs="Arial"/>
        </w:rPr>
        <w:t xml:space="preserve">Acto seguido, </w:t>
      </w:r>
      <w:r w:rsidR="00B62C61">
        <w:rPr>
          <w:rFonts w:ascii="Arial" w:hAnsi="Arial" w:cs="Arial"/>
        </w:rPr>
        <w:t>propuso</w:t>
      </w:r>
      <w:r w:rsidR="00D769D0">
        <w:rPr>
          <w:rFonts w:ascii="Arial" w:hAnsi="Arial" w:cs="Arial"/>
        </w:rPr>
        <w:t xml:space="preserve"> </w:t>
      </w:r>
      <w:r>
        <w:rPr>
          <w:rFonts w:ascii="Arial" w:hAnsi="Arial" w:cs="Arial"/>
        </w:rPr>
        <w:t>a los integrantes</w:t>
      </w:r>
      <w:r w:rsidR="00D769D0">
        <w:rPr>
          <w:rFonts w:ascii="Arial" w:hAnsi="Arial" w:cs="Arial"/>
        </w:rPr>
        <w:t xml:space="preserve"> </w:t>
      </w:r>
      <w:r w:rsidR="00B62C61">
        <w:rPr>
          <w:rFonts w:ascii="Arial" w:hAnsi="Arial" w:cs="Arial"/>
        </w:rPr>
        <w:t xml:space="preserve">elaborar un Acuerdo en nombre de la Comisión para que, </w:t>
      </w:r>
      <w:r w:rsidR="00D769D0">
        <w:rPr>
          <w:rFonts w:ascii="Arial" w:hAnsi="Arial" w:cs="Arial"/>
        </w:rPr>
        <w:t>a través del programa del Canal del Congreso “V</w:t>
      </w:r>
      <w:r w:rsidR="006E3D37">
        <w:rPr>
          <w:rFonts w:ascii="Arial" w:hAnsi="Arial" w:cs="Arial"/>
        </w:rPr>
        <w:t>értice Internacional”, se abr</w:t>
      </w:r>
      <w:r w:rsidR="00D769D0">
        <w:rPr>
          <w:rFonts w:ascii="Arial" w:hAnsi="Arial" w:cs="Arial"/>
        </w:rPr>
        <w:t xml:space="preserve">a un espacio para que los integrantes de la Comisión intervengan </w:t>
      </w:r>
      <w:r>
        <w:rPr>
          <w:rFonts w:ascii="Arial" w:hAnsi="Arial" w:cs="Arial"/>
        </w:rPr>
        <w:t xml:space="preserve">y </w:t>
      </w:r>
      <w:r w:rsidR="009432DC">
        <w:rPr>
          <w:rFonts w:ascii="Arial" w:hAnsi="Arial" w:cs="Arial"/>
        </w:rPr>
        <w:t>compartan</w:t>
      </w:r>
      <w:r>
        <w:rPr>
          <w:rFonts w:ascii="Arial" w:hAnsi="Arial" w:cs="Arial"/>
        </w:rPr>
        <w:t xml:space="preserve"> </w:t>
      </w:r>
      <w:r w:rsidR="009432DC">
        <w:rPr>
          <w:rFonts w:ascii="Arial" w:hAnsi="Arial" w:cs="Arial"/>
        </w:rPr>
        <w:t>con</w:t>
      </w:r>
      <w:r>
        <w:rPr>
          <w:rFonts w:ascii="Arial" w:hAnsi="Arial" w:cs="Arial"/>
        </w:rPr>
        <w:t xml:space="preserve"> la sociedad en general,</w:t>
      </w:r>
      <w:r w:rsidR="009432DC">
        <w:rPr>
          <w:rFonts w:ascii="Arial" w:hAnsi="Arial" w:cs="Arial"/>
        </w:rPr>
        <w:t xml:space="preserve"> opiniones, análisis y propuestas sobre los temas de coyuntura internacional.</w:t>
      </w:r>
    </w:p>
    <w:p w14:paraId="3CDB2441" w14:textId="55EAFCBF" w:rsidR="009432DC" w:rsidRDefault="009432DC" w:rsidP="00CD7229">
      <w:pPr>
        <w:spacing w:before="240" w:line="360" w:lineRule="auto"/>
        <w:jc w:val="both"/>
        <w:rPr>
          <w:rFonts w:ascii="Arial" w:hAnsi="Arial" w:cs="Arial"/>
        </w:rPr>
      </w:pPr>
      <w:r>
        <w:rPr>
          <w:rFonts w:ascii="Arial" w:hAnsi="Arial" w:cs="Arial"/>
        </w:rPr>
        <w:t>En votación económica, los diputados manifestaron su anuencia y celebraron la colaboración con el Canal del Congreso para contribuir con el parlamento abierto.</w:t>
      </w:r>
    </w:p>
    <w:p w14:paraId="0FDCA03D" w14:textId="3787DBE3" w:rsidR="00A00F52" w:rsidRDefault="001E1FEC" w:rsidP="00CD7229">
      <w:pPr>
        <w:spacing w:before="240" w:line="360" w:lineRule="auto"/>
        <w:jc w:val="both"/>
        <w:rPr>
          <w:rFonts w:ascii="Arial" w:hAnsi="Arial" w:cs="Arial"/>
          <w:b/>
        </w:rPr>
      </w:pPr>
      <w:r>
        <w:rPr>
          <w:rFonts w:ascii="Arial" w:hAnsi="Arial" w:cs="Arial"/>
          <w:b/>
        </w:rPr>
        <w:t>5</w:t>
      </w:r>
      <w:r w:rsidR="00A00F52">
        <w:rPr>
          <w:rFonts w:ascii="Arial" w:hAnsi="Arial" w:cs="Arial"/>
          <w:b/>
        </w:rPr>
        <w:t>. Clausura y cita.</w:t>
      </w:r>
    </w:p>
    <w:p w14:paraId="3DE7AFAD" w14:textId="66EDBDA5" w:rsidR="002F00A7" w:rsidRDefault="00A00F52" w:rsidP="00B62C61">
      <w:pPr>
        <w:spacing w:before="240" w:line="360" w:lineRule="auto"/>
        <w:jc w:val="both"/>
        <w:rPr>
          <w:rFonts w:ascii="Arial" w:hAnsi="Arial" w:cs="Arial"/>
        </w:rPr>
      </w:pPr>
      <w:r w:rsidRPr="00CD0EF4">
        <w:rPr>
          <w:rFonts w:ascii="Arial" w:hAnsi="Arial" w:cs="Arial"/>
        </w:rPr>
        <w:t xml:space="preserve">No habiendo más asuntos que tratar, el diputado Alfredo </w:t>
      </w:r>
      <w:proofErr w:type="spellStart"/>
      <w:r w:rsidRPr="00CD0EF4">
        <w:rPr>
          <w:rFonts w:ascii="Arial" w:hAnsi="Arial" w:cs="Arial"/>
        </w:rPr>
        <w:t>Femat</w:t>
      </w:r>
      <w:proofErr w:type="spellEnd"/>
      <w:r w:rsidRPr="00CD0EF4">
        <w:rPr>
          <w:rFonts w:ascii="Arial" w:hAnsi="Arial" w:cs="Arial"/>
        </w:rPr>
        <w:t xml:space="preserve"> Bañuelos agradeció la presencia de los integrantes de la Comisión y dio por clausurada la reunión siendo las </w:t>
      </w:r>
      <w:r w:rsidR="00B62C61">
        <w:rPr>
          <w:rFonts w:ascii="Arial" w:hAnsi="Arial" w:cs="Arial"/>
        </w:rPr>
        <w:t>18</w:t>
      </w:r>
      <w:r w:rsidR="00980DF8">
        <w:rPr>
          <w:rFonts w:ascii="Arial" w:hAnsi="Arial" w:cs="Arial"/>
        </w:rPr>
        <w:t>:</w:t>
      </w:r>
      <w:r w:rsidR="00B62C61">
        <w:rPr>
          <w:rFonts w:ascii="Arial" w:hAnsi="Arial" w:cs="Arial"/>
        </w:rPr>
        <w:t>4</w:t>
      </w:r>
      <w:r w:rsidR="006C0DD0">
        <w:rPr>
          <w:rFonts w:ascii="Arial" w:hAnsi="Arial" w:cs="Arial"/>
        </w:rPr>
        <w:t>5</w:t>
      </w:r>
      <w:r w:rsidR="00B447E2">
        <w:rPr>
          <w:rFonts w:ascii="Arial" w:hAnsi="Arial" w:cs="Arial"/>
        </w:rPr>
        <w:t xml:space="preserve"> </w:t>
      </w:r>
      <w:r w:rsidRPr="00CD0EF4">
        <w:rPr>
          <w:rFonts w:ascii="Arial" w:hAnsi="Arial" w:cs="Arial"/>
        </w:rPr>
        <w:t xml:space="preserve">horas del día </w:t>
      </w:r>
      <w:r w:rsidR="00980DF8">
        <w:rPr>
          <w:rFonts w:ascii="Arial" w:hAnsi="Arial" w:cs="Arial"/>
        </w:rPr>
        <w:t>martes 10</w:t>
      </w:r>
      <w:r w:rsidRPr="00CD0EF4">
        <w:rPr>
          <w:rFonts w:ascii="Arial" w:hAnsi="Arial" w:cs="Arial"/>
        </w:rPr>
        <w:t xml:space="preserve"> de </w:t>
      </w:r>
      <w:r w:rsidR="00980DF8">
        <w:rPr>
          <w:rFonts w:ascii="Arial" w:hAnsi="Arial" w:cs="Arial"/>
        </w:rPr>
        <w:t>dic</w:t>
      </w:r>
      <w:r w:rsidR="001E1FEC">
        <w:rPr>
          <w:rFonts w:ascii="Arial" w:hAnsi="Arial" w:cs="Arial"/>
        </w:rPr>
        <w:t>iem</w:t>
      </w:r>
      <w:r w:rsidR="00210E16">
        <w:rPr>
          <w:rFonts w:ascii="Arial" w:hAnsi="Arial" w:cs="Arial"/>
        </w:rPr>
        <w:t>bre</w:t>
      </w:r>
      <w:r w:rsidRPr="00CD0EF4">
        <w:rPr>
          <w:rFonts w:ascii="Arial" w:hAnsi="Arial" w:cs="Arial"/>
        </w:rPr>
        <w:t xml:space="preserve"> de 201</w:t>
      </w:r>
      <w:r>
        <w:rPr>
          <w:rFonts w:ascii="Arial" w:hAnsi="Arial" w:cs="Arial"/>
        </w:rPr>
        <w:t>9</w:t>
      </w:r>
      <w:r w:rsidR="00B62C61">
        <w:rPr>
          <w:rFonts w:ascii="Arial" w:hAnsi="Arial" w:cs="Arial"/>
        </w:rPr>
        <w:t>.</w:t>
      </w:r>
    </w:p>
    <w:p w14:paraId="499150DC" w14:textId="77777777" w:rsidR="002F00A7" w:rsidRDefault="002F00A7">
      <w:pPr>
        <w:rPr>
          <w:rFonts w:ascii="Arial" w:hAnsi="Arial" w:cs="Arial"/>
        </w:rPr>
      </w:pPr>
      <w:r>
        <w:rPr>
          <w:rFonts w:ascii="Arial" w:hAnsi="Arial" w:cs="Arial"/>
        </w:rPr>
        <w:br w:type="page"/>
      </w:r>
    </w:p>
    <w:tbl>
      <w:tblPr>
        <w:tblStyle w:val="Tablaconcuadrcula"/>
        <w:tblW w:w="5000" w:type="pct"/>
        <w:tblLook w:val="04A0" w:firstRow="1" w:lastRow="0" w:firstColumn="1" w:lastColumn="0" w:noHBand="0" w:noVBand="1"/>
      </w:tblPr>
      <w:tblGrid>
        <w:gridCol w:w="4390"/>
        <w:gridCol w:w="4098"/>
      </w:tblGrid>
      <w:tr w:rsidR="002F00A7" w14:paraId="214524D9" w14:textId="77777777" w:rsidTr="00D237B6">
        <w:trPr>
          <w:trHeight w:val="2552"/>
        </w:trPr>
        <w:tc>
          <w:tcPr>
            <w:tcW w:w="2586" w:type="pct"/>
          </w:tcPr>
          <w:p w14:paraId="133082C7" w14:textId="77777777" w:rsidR="002F00A7" w:rsidRPr="00AD6A55" w:rsidRDefault="002F00A7" w:rsidP="00D237B6">
            <w:pPr>
              <w:jc w:val="center"/>
              <w:rPr>
                <w:rFonts w:cstheme="minorHAnsi"/>
                <w:b/>
                <w:color w:val="000000" w:themeColor="text1"/>
                <w:sz w:val="24"/>
                <w:szCs w:val="24"/>
              </w:rPr>
            </w:pPr>
            <w:r w:rsidRPr="00AD6A55">
              <w:rPr>
                <w:rFonts w:cstheme="minorHAnsi"/>
                <w:b/>
                <w:noProof/>
                <w:color w:val="000000" w:themeColor="text1"/>
                <w:lang w:eastAsia="es-MX"/>
              </w:rPr>
              <w:lastRenderedPageBreak/>
              <w:drawing>
                <wp:inline distT="0" distB="0" distL="0" distR="0" wp14:anchorId="22FF7E54" wp14:editId="3E9E2618">
                  <wp:extent cx="809428" cy="1080000"/>
                  <wp:effectExtent l="0" t="0" r="0" b="6350"/>
                  <wp:docPr id="24" name="Imagen 24" descr="http://sitl.diputados.gob.mx/LXIV_leg/fotos_lxivconfondo/138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itl.diputados.gob.mx/LXIV_leg/fotos_lxivconfondo/138_foto_chic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428" cy="1080000"/>
                          </a:xfrm>
                          <a:prstGeom prst="rect">
                            <a:avLst/>
                          </a:prstGeom>
                          <a:noFill/>
                          <a:ln>
                            <a:noFill/>
                          </a:ln>
                        </pic:spPr>
                      </pic:pic>
                    </a:graphicData>
                  </a:graphic>
                </wp:inline>
              </w:drawing>
            </w:r>
          </w:p>
          <w:p w14:paraId="4715B4D4" w14:textId="77777777" w:rsidR="002F00A7" w:rsidRPr="00AD6A55" w:rsidRDefault="002F00A7" w:rsidP="00D237B6">
            <w:pPr>
              <w:jc w:val="center"/>
              <w:rPr>
                <w:rFonts w:cstheme="minorHAnsi"/>
                <w:b/>
                <w:color w:val="000000" w:themeColor="text1"/>
                <w:sz w:val="24"/>
                <w:szCs w:val="24"/>
              </w:rPr>
            </w:pPr>
            <w:proofErr w:type="spellStart"/>
            <w:r w:rsidRPr="00AD6A55">
              <w:rPr>
                <w:rFonts w:cstheme="minorHAnsi"/>
                <w:b/>
                <w:color w:val="000000" w:themeColor="text1"/>
                <w:sz w:val="24"/>
                <w:szCs w:val="24"/>
              </w:rPr>
              <w:t>Dip</w:t>
            </w:r>
            <w:proofErr w:type="spellEnd"/>
            <w:r w:rsidRPr="00AD6A55">
              <w:rPr>
                <w:rFonts w:cstheme="minorHAnsi"/>
                <w:b/>
                <w:color w:val="000000" w:themeColor="text1"/>
                <w:sz w:val="24"/>
                <w:szCs w:val="24"/>
              </w:rPr>
              <w:t xml:space="preserve">. Alfredo </w:t>
            </w:r>
            <w:proofErr w:type="spellStart"/>
            <w:r w:rsidRPr="00AD6A55">
              <w:rPr>
                <w:rFonts w:cstheme="minorHAnsi"/>
                <w:b/>
                <w:color w:val="000000" w:themeColor="text1"/>
                <w:sz w:val="24"/>
                <w:szCs w:val="24"/>
              </w:rPr>
              <w:t>Femat</w:t>
            </w:r>
            <w:proofErr w:type="spellEnd"/>
            <w:r w:rsidRPr="00AD6A55">
              <w:rPr>
                <w:rFonts w:cstheme="minorHAnsi"/>
                <w:b/>
                <w:color w:val="000000" w:themeColor="text1"/>
                <w:sz w:val="24"/>
                <w:szCs w:val="24"/>
              </w:rPr>
              <w:t xml:space="preserve"> Bañuelos</w:t>
            </w:r>
          </w:p>
          <w:p w14:paraId="26C70D1F" w14:textId="77777777" w:rsidR="002F00A7" w:rsidRPr="00AD6A55" w:rsidRDefault="002F00A7" w:rsidP="00D237B6">
            <w:pPr>
              <w:jc w:val="center"/>
              <w:rPr>
                <w:rFonts w:cstheme="minorHAnsi"/>
                <w:b/>
                <w:color w:val="000000" w:themeColor="text1"/>
                <w:sz w:val="24"/>
                <w:szCs w:val="24"/>
              </w:rPr>
            </w:pPr>
            <w:r w:rsidRPr="00AD6A55">
              <w:rPr>
                <w:rFonts w:cstheme="minorHAnsi"/>
                <w:b/>
                <w:color w:val="000000" w:themeColor="text1"/>
                <w:sz w:val="24"/>
                <w:szCs w:val="24"/>
              </w:rPr>
              <w:t>Presidente</w:t>
            </w:r>
          </w:p>
        </w:tc>
        <w:tc>
          <w:tcPr>
            <w:tcW w:w="2414" w:type="pct"/>
          </w:tcPr>
          <w:p w14:paraId="3D4F2B83" w14:textId="77777777" w:rsidR="002F00A7" w:rsidRDefault="002F00A7" w:rsidP="00D237B6"/>
        </w:tc>
      </w:tr>
      <w:tr w:rsidR="002F00A7" w14:paraId="1E0888D7" w14:textId="77777777" w:rsidTr="00D237B6">
        <w:trPr>
          <w:trHeight w:val="2552"/>
        </w:trPr>
        <w:tc>
          <w:tcPr>
            <w:tcW w:w="2586" w:type="pct"/>
          </w:tcPr>
          <w:p w14:paraId="74A34DA7" w14:textId="77777777" w:rsidR="002F00A7" w:rsidRPr="00AD6A55" w:rsidRDefault="002F00A7" w:rsidP="00D237B6">
            <w:pPr>
              <w:jc w:val="center"/>
              <w:rPr>
                <w:rFonts w:cstheme="minorHAnsi"/>
                <w:b/>
                <w:color w:val="000000" w:themeColor="text1"/>
                <w:sz w:val="24"/>
                <w:szCs w:val="24"/>
              </w:rPr>
            </w:pPr>
            <w:r w:rsidRPr="00AD6A55">
              <w:rPr>
                <w:rFonts w:cstheme="minorHAnsi"/>
                <w:b/>
                <w:noProof/>
                <w:color w:val="000000" w:themeColor="text1"/>
                <w:lang w:eastAsia="es-MX"/>
              </w:rPr>
              <w:drawing>
                <wp:inline distT="0" distB="0" distL="0" distR="0" wp14:anchorId="54284ECB" wp14:editId="2963A70D">
                  <wp:extent cx="809647" cy="1080000"/>
                  <wp:effectExtent l="0" t="0" r="0" b="6350"/>
                  <wp:docPr id="25" name="Imagen 25" descr="http://sitl.diputados.gob.mx/LXIV_leg/fotos_lxivconfondo/141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itl.diputados.gob.mx/LXIV_leg/fotos_lxivconfondo/141_foto_chic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47" cy="1080000"/>
                          </a:xfrm>
                          <a:prstGeom prst="rect">
                            <a:avLst/>
                          </a:prstGeom>
                          <a:noFill/>
                          <a:ln>
                            <a:noFill/>
                          </a:ln>
                        </pic:spPr>
                      </pic:pic>
                    </a:graphicData>
                  </a:graphic>
                </wp:inline>
              </w:drawing>
            </w:r>
          </w:p>
          <w:p w14:paraId="37E7020B" w14:textId="77777777" w:rsidR="002F00A7" w:rsidRPr="00AD6A55" w:rsidRDefault="002F00A7" w:rsidP="00D237B6">
            <w:pPr>
              <w:jc w:val="center"/>
              <w:rPr>
                <w:rFonts w:cstheme="minorHAnsi"/>
                <w:b/>
                <w:color w:val="000000" w:themeColor="text1"/>
                <w:sz w:val="24"/>
                <w:szCs w:val="24"/>
              </w:rPr>
            </w:pPr>
            <w:proofErr w:type="spellStart"/>
            <w:r w:rsidRPr="00AD6A55">
              <w:rPr>
                <w:rFonts w:cstheme="minorHAnsi"/>
                <w:b/>
                <w:color w:val="000000" w:themeColor="text1"/>
                <w:sz w:val="24"/>
                <w:szCs w:val="24"/>
              </w:rPr>
              <w:t>Dip</w:t>
            </w:r>
            <w:proofErr w:type="spellEnd"/>
            <w:r w:rsidRPr="00AD6A55">
              <w:rPr>
                <w:rFonts w:cstheme="minorHAnsi"/>
                <w:b/>
                <w:color w:val="000000" w:themeColor="text1"/>
                <w:sz w:val="24"/>
                <w:szCs w:val="24"/>
              </w:rPr>
              <w:t xml:space="preserve">. </w:t>
            </w:r>
            <w:proofErr w:type="spellStart"/>
            <w:r w:rsidRPr="00AD6A55">
              <w:rPr>
                <w:rFonts w:cstheme="minorHAnsi"/>
                <w:b/>
                <w:color w:val="000000" w:themeColor="text1"/>
                <w:sz w:val="24"/>
                <w:szCs w:val="24"/>
              </w:rPr>
              <w:t>Maria</w:t>
            </w:r>
            <w:proofErr w:type="spellEnd"/>
            <w:r w:rsidRPr="00AD6A55">
              <w:rPr>
                <w:rFonts w:cstheme="minorHAnsi"/>
                <w:b/>
                <w:color w:val="000000" w:themeColor="text1"/>
                <w:sz w:val="24"/>
                <w:szCs w:val="24"/>
              </w:rPr>
              <w:t xml:space="preserve"> del Carmen Bautista Peláez</w:t>
            </w:r>
          </w:p>
          <w:p w14:paraId="34463BEF" w14:textId="77777777" w:rsidR="002F00A7" w:rsidRPr="00AD6A55" w:rsidRDefault="002F00A7" w:rsidP="00D237B6">
            <w:pPr>
              <w:jc w:val="center"/>
              <w:rPr>
                <w:rFonts w:cstheme="minorHAnsi"/>
                <w:b/>
                <w:color w:val="000000" w:themeColor="text1"/>
                <w:sz w:val="24"/>
                <w:szCs w:val="24"/>
              </w:rPr>
            </w:pPr>
            <w:r w:rsidRPr="00AD6A55">
              <w:rPr>
                <w:rFonts w:cstheme="minorHAnsi"/>
                <w:b/>
                <w:color w:val="000000" w:themeColor="text1"/>
                <w:sz w:val="24"/>
                <w:szCs w:val="24"/>
              </w:rPr>
              <w:t>Secretaria</w:t>
            </w:r>
          </w:p>
        </w:tc>
        <w:tc>
          <w:tcPr>
            <w:tcW w:w="2414" w:type="pct"/>
          </w:tcPr>
          <w:p w14:paraId="057614CC" w14:textId="77777777" w:rsidR="002F00A7" w:rsidRDefault="002F00A7" w:rsidP="00D237B6"/>
        </w:tc>
      </w:tr>
      <w:tr w:rsidR="002F00A7" w14:paraId="36489F8D" w14:textId="77777777" w:rsidTr="00D237B6">
        <w:trPr>
          <w:trHeight w:val="2552"/>
        </w:trPr>
        <w:tc>
          <w:tcPr>
            <w:tcW w:w="2586" w:type="pct"/>
          </w:tcPr>
          <w:p w14:paraId="48765275" w14:textId="77777777" w:rsidR="002F00A7" w:rsidRPr="00AD6A55" w:rsidRDefault="002F00A7" w:rsidP="00D237B6">
            <w:pPr>
              <w:pStyle w:val="Piedepgina"/>
              <w:jc w:val="center"/>
              <w:rPr>
                <w:rFonts w:asciiTheme="minorHAnsi" w:hAnsiTheme="minorHAnsi" w:cstheme="minorHAnsi"/>
                <w:b/>
                <w:color w:val="000000" w:themeColor="text1"/>
                <w:sz w:val="24"/>
                <w:szCs w:val="24"/>
              </w:rPr>
            </w:pPr>
            <w:r w:rsidRPr="00AD6A55">
              <w:rPr>
                <w:rFonts w:asciiTheme="minorHAnsi" w:hAnsiTheme="minorHAnsi" w:cstheme="minorHAnsi"/>
                <w:b/>
                <w:noProof/>
                <w:color w:val="000000" w:themeColor="text1"/>
                <w:sz w:val="24"/>
                <w:szCs w:val="24"/>
                <w:lang w:val="es-MX" w:eastAsia="es-MX"/>
              </w:rPr>
              <w:drawing>
                <wp:inline distT="0" distB="0" distL="0" distR="0" wp14:anchorId="6F0C6760" wp14:editId="49E6BCEB">
                  <wp:extent cx="838405" cy="1080000"/>
                  <wp:effectExtent l="0" t="0" r="0" b="6350"/>
                  <wp:docPr id="32" name="Imagen 32" descr="http://sitl.diputados.gob.mx/LXIV_leg/fotos_lxivconfondo/377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itl.diputados.gob.mx/LXIV_leg/fotos_lxivconfondo/377_foto_chic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405" cy="1080000"/>
                          </a:xfrm>
                          <a:prstGeom prst="rect">
                            <a:avLst/>
                          </a:prstGeom>
                          <a:noFill/>
                          <a:ln>
                            <a:noFill/>
                          </a:ln>
                        </pic:spPr>
                      </pic:pic>
                    </a:graphicData>
                  </a:graphic>
                </wp:inline>
              </w:drawing>
            </w:r>
          </w:p>
          <w:p w14:paraId="7E462EBD" w14:textId="77777777" w:rsidR="002F00A7" w:rsidRPr="00AD6A55" w:rsidRDefault="002F00A7" w:rsidP="00D237B6">
            <w:pPr>
              <w:pStyle w:val="Piedepgina"/>
              <w:jc w:val="center"/>
              <w:rPr>
                <w:rFonts w:asciiTheme="minorHAnsi" w:hAnsiTheme="minorHAnsi" w:cstheme="minorHAnsi"/>
                <w:b/>
                <w:color w:val="000000" w:themeColor="text1"/>
                <w:sz w:val="24"/>
                <w:szCs w:val="24"/>
              </w:rPr>
            </w:pPr>
            <w:proofErr w:type="spellStart"/>
            <w:r w:rsidRPr="00AD6A55">
              <w:rPr>
                <w:rFonts w:asciiTheme="minorHAnsi" w:hAnsiTheme="minorHAnsi" w:cstheme="minorHAnsi"/>
                <w:b/>
                <w:color w:val="000000" w:themeColor="text1"/>
                <w:sz w:val="24"/>
                <w:szCs w:val="24"/>
              </w:rPr>
              <w:t>Dip</w:t>
            </w:r>
            <w:proofErr w:type="spellEnd"/>
            <w:r w:rsidRPr="00AD6A55">
              <w:rPr>
                <w:rFonts w:asciiTheme="minorHAnsi" w:hAnsiTheme="minorHAnsi" w:cstheme="minorHAnsi"/>
                <w:b/>
                <w:color w:val="000000" w:themeColor="text1"/>
                <w:sz w:val="24"/>
                <w:szCs w:val="24"/>
              </w:rPr>
              <w:t xml:space="preserve">. Miriam </w:t>
            </w:r>
            <w:proofErr w:type="spellStart"/>
            <w:r w:rsidRPr="00AD6A55">
              <w:rPr>
                <w:rFonts w:asciiTheme="minorHAnsi" w:hAnsiTheme="minorHAnsi" w:cstheme="minorHAnsi"/>
                <w:b/>
                <w:color w:val="000000" w:themeColor="text1"/>
                <w:sz w:val="24"/>
                <w:szCs w:val="24"/>
              </w:rPr>
              <w:t>Citlally</w:t>
            </w:r>
            <w:proofErr w:type="spellEnd"/>
            <w:r w:rsidRPr="00AD6A55">
              <w:rPr>
                <w:rFonts w:asciiTheme="minorHAnsi" w:hAnsiTheme="minorHAnsi" w:cstheme="minorHAnsi"/>
                <w:b/>
                <w:color w:val="000000" w:themeColor="text1"/>
                <w:sz w:val="24"/>
                <w:szCs w:val="24"/>
              </w:rPr>
              <w:t xml:space="preserve"> Pérez </w:t>
            </w:r>
            <w:proofErr w:type="spellStart"/>
            <w:r w:rsidRPr="00AD6A55">
              <w:rPr>
                <w:rFonts w:asciiTheme="minorHAnsi" w:hAnsiTheme="minorHAnsi" w:cstheme="minorHAnsi"/>
                <w:b/>
                <w:color w:val="000000" w:themeColor="text1"/>
                <w:sz w:val="24"/>
                <w:szCs w:val="24"/>
              </w:rPr>
              <w:t>Mackintosh</w:t>
            </w:r>
            <w:proofErr w:type="spellEnd"/>
          </w:p>
          <w:p w14:paraId="657BF980" w14:textId="77777777" w:rsidR="002F00A7" w:rsidRPr="00AD6A55" w:rsidRDefault="002F00A7" w:rsidP="00D237B6">
            <w:pPr>
              <w:jc w:val="center"/>
              <w:rPr>
                <w:rFonts w:cstheme="minorHAnsi"/>
                <w:b/>
                <w:color w:val="000000" w:themeColor="text1"/>
                <w:sz w:val="24"/>
                <w:szCs w:val="24"/>
              </w:rPr>
            </w:pPr>
            <w:r w:rsidRPr="00AD6A55">
              <w:rPr>
                <w:rFonts w:cstheme="minorHAnsi"/>
                <w:b/>
                <w:bCs/>
                <w:color w:val="000000" w:themeColor="text1"/>
                <w:sz w:val="24"/>
                <w:szCs w:val="24"/>
                <w:shd w:val="clear" w:color="auto" w:fill="FFFFFF"/>
              </w:rPr>
              <w:t>Secretaria</w:t>
            </w:r>
          </w:p>
        </w:tc>
        <w:tc>
          <w:tcPr>
            <w:tcW w:w="2414" w:type="pct"/>
          </w:tcPr>
          <w:p w14:paraId="601F929E" w14:textId="77777777" w:rsidR="002F00A7" w:rsidRDefault="002F00A7" w:rsidP="00D237B6"/>
        </w:tc>
      </w:tr>
      <w:tr w:rsidR="002F00A7" w14:paraId="21F5219C" w14:textId="77777777" w:rsidTr="00D237B6">
        <w:trPr>
          <w:trHeight w:val="2552"/>
        </w:trPr>
        <w:tc>
          <w:tcPr>
            <w:tcW w:w="2586" w:type="pct"/>
          </w:tcPr>
          <w:p w14:paraId="1B1DAA22" w14:textId="77777777" w:rsidR="002F00A7" w:rsidRPr="00AD6A55" w:rsidRDefault="002F00A7" w:rsidP="00D237B6">
            <w:pPr>
              <w:jc w:val="center"/>
              <w:rPr>
                <w:rFonts w:cstheme="minorHAnsi"/>
                <w:b/>
                <w:color w:val="000000" w:themeColor="text1"/>
                <w:sz w:val="24"/>
                <w:szCs w:val="24"/>
              </w:rPr>
            </w:pPr>
            <w:r w:rsidRPr="00AD6A55">
              <w:rPr>
                <w:rFonts w:cstheme="minorHAnsi"/>
                <w:b/>
                <w:noProof/>
                <w:color w:val="000000" w:themeColor="text1"/>
                <w:lang w:eastAsia="es-MX"/>
              </w:rPr>
              <w:drawing>
                <wp:inline distT="0" distB="0" distL="0" distR="0" wp14:anchorId="33EA64B4" wp14:editId="4226255B">
                  <wp:extent cx="805756" cy="1080000"/>
                  <wp:effectExtent l="0" t="0" r="0" b="6350"/>
                  <wp:docPr id="27" name="Imagen 27" descr="http://sitl.diputados.gob.mx/LXIV_leg/fotos_lxivconfondo/212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itl.diputados.gob.mx/LXIV_leg/fotos_lxivconfondo/212_foto_chic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5756" cy="1080000"/>
                          </a:xfrm>
                          <a:prstGeom prst="rect">
                            <a:avLst/>
                          </a:prstGeom>
                          <a:noFill/>
                          <a:ln>
                            <a:noFill/>
                          </a:ln>
                        </pic:spPr>
                      </pic:pic>
                    </a:graphicData>
                  </a:graphic>
                </wp:inline>
              </w:drawing>
            </w:r>
          </w:p>
          <w:p w14:paraId="5C149FE2" w14:textId="77777777" w:rsidR="002F00A7" w:rsidRPr="00AD6A55" w:rsidRDefault="002F00A7" w:rsidP="00D237B6">
            <w:pPr>
              <w:jc w:val="center"/>
              <w:rPr>
                <w:rFonts w:cstheme="minorHAnsi"/>
                <w:b/>
                <w:bCs/>
                <w:color w:val="000000" w:themeColor="text1"/>
                <w:sz w:val="24"/>
                <w:szCs w:val="24"/>
                <w:shd w:val="clear" w:color="auto" w:fill="FFFFFF"/>
              </w:rPr>
            </w:pPr>
            <w:proofErr w:type="spellStart"/>
            <w:r w:rsidRPr="00AD6A55">
              <w:rPr>
                <w:rFonts w:cstheme="minorHAnsi"/>
                <w:b/>
                <w:color w:val="000000" w:themeColor="text1"/>
                <w:sz w:val="24"/>
                <w:szCs w:val="24"/>
              </w:rPr>
              <w:t>Dip</w:t>
            </w:r>
            <w:proofErr w:type="spellEnd"/>
            <w:r w:rsidRPr="00AD6A55">
              <w:rPr>
                <w:rFonts w:cstheme="minorHAnsi"/>
                <w:b/>
                <w:color w:val="000000" w:themeColor="text1"/>
                <w:sz w:val="24"/>
                <w:szCs w:val="24"/>
              </w:rPr>
              <w:t xml:space="preserve">. </w:t>
            </w:r>
            <w:r w:rsidRPr="00AD6A55">
              <w:rPr>
                <w:rFonts w:cstheme="minorHAnsi"/>
                <w:b/>
                <w:bCs/>
                <w:color w:val="000000" w:themeColor="text1"/>
                <w:sz w:val="24"/>
                <w:szCs w:val="24"/>
                <w:shd w:val="clear" w:color="auto" w:fill="FFFFFF"/>
              </w:rPr>
              <w:t>Beatriz Silvia Robles Gutiérrez</w:t>
            </w:r>
          </w:p>
          <w:p w14:paraId="1E469086" w14:textId="77777777" w:rsidR="002F00A7" w:rsidRPr="00AD6A55" w:rsidRDefault="002F00A7" w:rsidP="00D237B6">
            <w:pPr>
              <w:jc w:val="center"/>
              <w:rPr>
                <w:rFonts w:cstheme="minorHAnsi"/>
                <w:b/>
                <w:noProof/>
                <w:color w:val="000000" w:themeColor="text1"/>
                <w:sz w:val="24"/>
                <w:szCs w:val="24"/>
                <w:lang w:eastAsia="es-MX"/>
              </w:rPr>
            </w:pPr>
            <w:r w:rsidRPr="00AD6A55">
              <w:rPr>
                <w:rFonts w:cstheme="minorHAnsi"/>
                <w:b/>
                <w:bCs/>
                <w:color w:val="000000" w:themeColor="text1"/>
                <w:sz w:val="24"/>
                <w:szCs w:val="24"/>
                <w:shd w:val="clear" w:color="auto" w:fill="FFFFFF"/>
              </w:rPr>
              <w:t>Secretaria</w:t>
            </w:r>
          </w:p>
        </w:tc>
        <w:tc>
          <w:tcPr>
            <w:tcW w:w="2414" w:type="pct"/>
          </w:tcPr>
          <w:p w14:paraId="14231BFB" w14:textId="77777777" w:rsidR="002F00A7" w:rsidRDefault="002F00A7" w:rsidP="00D237B6"/>
        </w:tc>
      </w:tr>
      <w:tr w:rsidR="002F00A7" w14:paraId="18CB2C08" w14:textId="77777777" w:rsidTr="00D237B6">
        <w:trPr>
          <w:trHeight w:val="2552"/>
        </w:trPr>
        <w:tc>
          <w:tcPr>
            <w:tcW w:w="2586" w:type="pct"/>
          </w:tcPr>
          <w:p w14:paraId="541724B4" w14:textId="77777777" w:rsidR="002F00A7" w:rsidRPr="00AD6A55" w:rsidRDefault="002F00A7" w:rsidP="00D237B6">
            <w:pPr>
              <w:jc w:val="center"/>
              <w:rPr>
                <w:rFonts w:cstheme="minorHAnsi"/>
                <w:b/>
                <w:noProof/>
                <w:color w:val="000000" w:themeColor="text1"/>
                <w:sz w:val="24"/>
                <w:szCs w:val="24"/>
                <w:lang w:eastAsia="es-MX"/>
              </w:rPr>
            </w:pPr>
            <w:r w:rsidRPr="00AD6A55">
              <w:rPr>
                <w:rFonts w:cstheme="minorHAnsi"/>
                <w:b/>
                <w:noProof/>
                <w:color w:val="000000" w:themeColor="text1"/>
                <w:lang w:eastAsia="es-MX"/>
              </w:rPr>
              <w:drawing>
                <wp:inline distT="0" distB="0" distL="0" distR="0" wp14:anchorId="4C73F757" wp14:editId="17E491EF">
                  <wp:extent cx="828522" cy="1080000"/>
                  <wp:effectExtent l="0" t="0" r="0" b="6350"/>
                  <wp:docPr id="33" name="Imagen 33" descr="http://sitl.diputados.gob.mx/LXIV_leg/fotos_lxivconfondo/037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itl.diputados.gob.mx/LXIV_leg/fotos_lxivconfondo/037_foto_chic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8522" cy="1080000"/>
                          </a:xfrm>
                          <a:prstGeom prst="rect">
                            <a:avLst/>
                          </a:prstGeom>
                          <a:noFill/>
                          <a:ln>
                            <a:noFill/>
                          </a:ln>
                        </pic:spPr>
                      </pic:pic>
                    </a:graphicData>
                  </a:graphic>
                </wp:inline>
              </w:drawing>
            </w:r>
          </w:p>
          <w:p w14:paraId="16E7EEBA" w14:textId="77777777" w:rsidR="002F00A7" w:rsidRPr="00AD6A55" w:rsidRDefault="002F00A7" w:rsidP="00D237B6">
            <w:pPr>
              <w:pStyle w:val="Piedepgina"/>
              <w:jc w:val="center"/>
              <w:rPr>
                <w:rFonts w:asciiTheme="minorHAnsi" w:hAnsiTheme="minorHAnsi" w:cstheme="minorHAnsi"/>
                <w:b/>
                <w:color w:val="000000" w:themeColor="text1"/>
                <w:sz w:val="24"/>
                <w:szCs w:val="24"/>
              </w:rPr>
            </w:pPr>
            <w:r w:rsidRPr="00AD6A55">
              <w:rPr>
                <w:rFonts w:asciiTheme="minorHAnsi" w:hAnsiTheme="minorHAnsi" w:cstheme="minorHAnsi"/>
                <w:b/>
                <w:noProof/>
                <w:color w:val="000000" w:themeColor="text1"/>
                <w:sz w:val="24"/>
                <w:szCs w:val="24"/>
                <w:lang w:eastAsia="es-MX"/>
              </w:rPr>
              <w:t>Dip.</w:t>
            </w:r>
            <w:r w:rsidRPr="00AD6A55">
              <w:rPr>
                <w:rFonts w:asciiTheme="minorHAnsi" w:hAnsiTheme="minorHAnsi" w:cstheme="minorHAnsi"/>
                <w:b/>
                <w:color w:val="000000" w:themeColor="text1"/>
                <w:sz w:val="24"/>
                <w:szCs w:val="24"/>
              </w:rPr>
              <w:t xml:space="preserve"> Teresita de Jesús Vargas </w:t>
            </w:r>
            <w:proofErr w:type="spellStart"/>
            <w:r w:rsidRPr="00AD6A55">
              <w:rPr>
                <w:rFonts w:asciiTheme="minorHAnsi" w:hAnsiTheme="minorHAnsi" w:cstheme="minorHAnsi"/>
                <w:b/>
                <w:color w:val="000000" w:themeColor="text1"/>
                <w:sz w:val="24"/>
                <w:szCs w:val="24"/>
              </w:rPr>
              <w:t>Meraz</w:t>
            </w:r>
            <w:proofErr w:type="spellEnd"/>
          </w:p>
          <w:p w14:paraId="5ABE072C" w14:textId="77777777" w:rsidR="002F00A7" w:rsidRPr="00AD6A55" w:rsidRDefault="002F00A7" w:rsidP="00D237B6">
            <w:pPr>
              <w:jc w:val="center"/>
              <w:rPr>
                <w:rFonts w:cstheme="minorHAnsi"/>
                <w:b/>
                <w:noProof/>
                <w:color w:val="000000" w:themeColor="text1"/>
                <w:sz w:val="24"/>
                <w:szCs w:val="24"/>
                <w:lang w:eastAsia="es-MX"/>
              </w:rPr>
            </w:pPr>
            <w:r w:rsidRPr="00AD6A55">
              <w:rPr>
                <w:rFonts w:cstheme="minorHAnsi"/>
                <w:b/>
                <w:bCs/>
                <w:color w:val="000000" w:themeColor="text1"/>
                <w:sz w:val="24"/>
                <w:szCs w:val="24"/>
                <w:shd w:val="clear" w:color="auto" w:fill="FFFFFF"/>
              </w:rPr>
              <w:t>Secretaria</w:t>
            </w:r>
          </w:p>
        </w:tc>
        <w:tc>
          <w:tcPr>
            <w:tcW w:w="2414" w:type="pct"/>
          </w:tcPr>
          <w:p w14:paraId="47260644" w14:textId="77777777" w:rsidR="002F00A7" w:rsidRDefault="002F00A7" w:rsidP="00D237B6"/>
        </w:tc>
      </w:tr>
      <w:tr w:rsidR="002F00A7" w14:paraId="0DC9BC51" w14:textId="77777777" w:rsidTr="00D237B6">
        <w:trPr>
          <w:trHeight w:val="2552"/>
        </w:trPr>
        <w:tc>
          <w:tcPr>
            <w:tcW w:w="2586" w:type="pct"/>
          </w:tcPr>
          <w:p w14:paraId="4564F3C4" w14:textId="77777777" w:rsidR="002F00A7" w:rsidRPr="00AD6A55" w:rsidRDefault="002F00A7" w:rsidP="00D237B6">
            <w:pPr>
              <w:pStyle w:val="Piedepgina"/>
              <w:jc w:val="center"/>
              <w:rPr>
                <w:rFonts w:asciiTheme="minorHAnsi" w:hAnsiTheme="minorHAnsi" w:cstheme="minorHAnsi"/>
                <w:b/>
                <w:color w:val="000000" w:themeColor="text1"/>
                <w:sz w:val="24"/>
                <w:szCs w:val="24"/>
              </w:rPr>
            </w:pPr>
            <w:r w:rsidRPr="00AD6A55">
              <w:rPr>
                <w:rFonts w:asciiTheme="minorHAnsi" w:hAnsiTheme="minorHAnsi" w:cstheme="minorHAnsi"/>
                <w:b/>
                <w:noProof/>
                <w:color w:val="000000" w:themeColor="text1"/>
                <w:sz w:val="24"/>
                <w:szCs w:val="24"/>
                <w:lang w:val="es-MX" w:eastAsia="es-MX"/>
              </w:rPr>
              <w:lastRenderedPageBreak/>
              <w:drawing>
                <wp:inline distT="0" distB="0" distL="0" distR="0" wp14:anchorId="36BF42AF" wp14:editId="626E0AA4">
                  <wp:extent cx="809292" cy="1080000"/>
                  <wp:effectExtent l="0" t="0" r="0" b="6350"/>
                  <wp:docPr id="34" name="Imagen 34" descr="http://sitl.diputados.gob.mx/LXIV_leg/fotos_lxivconfondo/306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itl.diputados.gob.mx/LXIV_leg/fotos_lxivconfondo/306_foto_chic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292" cy="1080000"/>
                          </a:xfrm>
                          <a:prstGeom prst="rect">
                            <a:avLst/>
                          </a:prstGeom>
                          <a:noFill/>
                          <a:ln>
                            <a:noFill/>
                          </a:ln>
                        </pic:spPr>
                      </pic:pic>
                    </a:graphicData>
                  </a:graphic>
                </wp:inline>
              </w:drawing>
            </w:r>
          </w:p>
          <w:p w14:paraId="4CE87D45" w14:textId="77777777" w:rsidR="002F00A7" w:rsidRPr="00AD6A55" w:rsidRDefault="002F00A7" w:rsidP="00D237B6">
            <w:pPr>
              <w:pStyle w:val="Piedepgina"/>
              <w:jc w:val="center"/>
              <w:rPr>
                <w:rFonts w:asciiTheme="minorHAnsi" w:hAnsiTheme="minorHAnsi" w:cstheme="minorHAnsi"/>
                <w:b/>
                <w:color w:val="000000" w:themeColor="text1"/>
                <w:sz w:val="24"/>
                <w:szCs w:val="24"/>
              </w:rPr>
            </w:pPr>
            <w:proofErr w:type="spellStart"/>
            <w:r w:rsidRPr="00AD6A55">
              <w:rPr>
                <w:rFonts w:asciiTheme="minorHAnsi" w:hAnsiTheme="minorHAnsi" w:cstheme="minorHAnsi"/>
                <w:b/>
                <w:color w:val="000000" w:themeColor="text1"/>
                <w:sz w:val="24"/>
                <w:szCs w:val="24"/>
              </w:rPr>
              <w:t>Dip</w:t>
            </w:r>
            <w:proofErr w:type="spellEnd"/>
            <w:r w:rsidRPr="00AD6A55">
              <w:rPr>
                <w:rFonts w:asciiTheme="minorHAnsi" w:hAnsiTheme="minorHAnsi" w:cstheme="minorHAnsi"/>
                <w:b/>
                <w:color w:val="000000" w:themeColor="text1"/>
                <w:sz w:val="24"/>
                <w:szCs w:val="24"/>
              </w:rPr>
              <w:t xml:space="preserve">. </w:t>
            </w:r>
            <w:proofErr w:type="spellStart"/>
            <w:r w:rsidRPr="00AD6A55">
              <w:rPr>
                <w:rFonts w:asciiTheme="minorHAnsi" w:hAnsiTheme="minorHAnsi" w:cstheme="minorHAnsi"/>
                <w:b/>
                <w:color w:val="000000" w:themeColor="text1"/>
                <w:sz w:val="24"/>
                <w:szCs w:val="24"/>
              </w:rPr>
              <w:t>Sarai</w:t>
            </w:r>
            <w:proofErr w:type="spellEnd"/>
            <w:r w:rsidRPr="00AD6A55">
              <w:rPr>
                <w:rFonts w:asciiTheme="minorHAnsi" w:hAnsiTheme="minorHAnsi" w:cstheme="minorHAnsi"/>
                <w:b/>
                <w:color w:val="000000" w:themeColor="text1"/>
                <w:sz w:val="24"/>
                <w:szCs w:val="24"/>
              </w:rPr>
              <w:t xml:space="preserve"> Núñez Cerón</w:t>
            </w:r>
          </w:p>
          <w:p w14:paraId="0E1A9C75" w14:textId="77777777" w:rsidR="002F00A7" w:rsidRPr="00AD6A55" w:rsidRDefault="002F00A7" w:rsidP="00D237B6">
            <w:pPr>
              <w:pStyle w:val="Piedepgina"/>
              <w:jc w:val="center"/>
              <w:rPr>
                <w:rFonts w:asciiTheme="minorHAnsi" w:hAnsiTheme="minorHAnsi" w:cstheme="minorHAnsi"/>
                <w:b/>
                <w:noProof/>
                <w:color w:val="000000" w:themeColor="text1"/>
                <w:sz w:val="24"/>
                <w:szCs w:val="24"/>
                <w:lang w:eastAsia="es-MX"/>
              </w:rPr>
            </w:pPr>
            <w:r w:rsidRPr="00AD6A55">
              <w:rPr>
                <w:rFonts w:asciiTheme="minorHAnsi" w:hAnsiTheme="minorHAnsi" w:cstheme="minorHAnsi"/>
                <w:b/>
                <w:bCs/>
                <w:color w:val="000000" w:themeColor="text1"/>
                <w:sz w:val="24"/>
                <w:szCs w:val="24"/>
                <w:shd w:val="clear" w:color="auto" w:fill="FFFFFF"/>
              </w:rPr>
              <w:t>Secretaria</w:t>
            </w:r>
            <w:r w:rsidRPr="00AD6A55">
              <w:rPr>
                <w:rFonts w:asciiTheme="minorHAnsi" w:hAnsiTheme="minorHAnsi" w:cstheme="minorHAnsi"/>
                <w:b/>
                <w:noProof/>
                <w:color w:val="000000" w:themeColor="text1"/>
                <w:sz w:val="24"/>
                <w:szCs w:val="24"/>
                <w:lang w:eastAsia="es-MX"/>
              </w:rPr>
              <w:t xml:space="preserve"> </w:t>
            </w:r>
          </w:p>
        </w:tc>
        <w:tc>
          <w:tcPr>
            <w:tcW w:w="2414" w:type="pct"/>
          </w:tcPr>
          <w:p w14:paraId="2DF0E68F" w14:textId="77777777" w:rsidR="002F00A7" w:rsidRDefault="002F00A7" w:rsidP="00D237B6">
            <w:bookmarkStart w:id="0" w:name="_GoBack"/>
            <w:bookmarkEnd w:id="0"/>
          </w:p>
        </w:tc>
      </w:tr>
      <w:tr w:rsidR="002F00A7" w14:paraId="4BB25CD2" w14:textId="77777777" w:rsidTr="00D237B6">
        <w:trPr>
          <w:trHeight w:val="2552"/>
        </w:trPr>
        <w:tc>
          <w:tcPr>
            <w:tcW w:w="2586" w:type="pct"/>
          </w:tcPr>
          <w:p w14:paraId="0F4A2407" w14:textId="77777777" w:rsidR="002F00A7" w:rsidRPr="00AD6A55" w:rsidRDefault="002F00A7" w:rsidP="00D237B6">
            <w:pPr>
              <w:pStyle w:val="Piedepgina"/>
              <w:jc w:val="center"/>
              <w:rPr>
                <w:rFonts w:asciiTheme="minorHAnsi" w:hAnsiTheme="minorHAnsi" w:cstheme="minorHAnsi"/>
                <w:b/>
                <w:color w:val="000000" w:themeColor="text1"/>
                <w:sz w:val="24"/>
                <w:szCs w:val="24"/>
              </w:rPr>
            </w:pPr>
            <w:r w:rsidRPr="00AD6A55">
              <w:rPr>
                <w:rFonts w:asciiTheme="minorHAnsi" w:hAnsiTheme="minorHAnsi" w:cstheme="minorHAnsi"/>
                <w:b/>
                <w:noProof/>
                <w:color w:val="000000" w:themeColor="text1"/>
                <w:sz w:val="24"/>
                <w:szCs w:val="24"/>
                <w:lang w:val="es-MX" w:eastAsia="es-MX"/>
              </w:rPr>
              <w:drawing>
                <wp:inline distT="0" distB="0" distL="0" distR="0" wp14:anchorId="329B11F7" wp14:editId="020D0926">
                  <wp:extent cx="808327" cy="1080000"/>
                  <wp:effectExtent l="0" t="0" r="0" b="6350"/>
                  <wp:docPr id="35" name="Imagen 35" descr="http://sitl.diputados.gob.mx/LXIV_leg/fotos_lxivconfondo/239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itl.diputados.gob.mx/LXIV_leg/fotos_lxivconfondo/239_foto_chic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8327" cy="1080000"/>
                          </a:xfrm>
                          <a:prstGeom prst="rect">
                            <a:avLst/>
                          </a:prstGeom>
                          <a:noFill/>
                          <a:ln>
                            <a:noFill/>
                          </a:ln>
                        </pic:spPr>
                      </pic:pic>
                    </a:graphicData>
                  </a:graphic>
                </wp:inline>
              </w:drawing>
            </w:r>
          </w:p>
          <w:p w14:paraId="2A54E7A7" w14:textId="77777777" w:rsidR="002F00A7" w:rsidRPr="00AD6A55" w:rsidRDefault="002F00A7" w:rsidP="00D237B6">
            <w:pPr>
              <w:pStyle w:val="Piedepgina"/>
              <w:jc w:val="center"/>
              <w:rPr>
                <w:rFonts w:asciiTheme="minorHAnsi" w:hAnsiTheme="minorHAnsi" w:cstheme="minorHAnsi"/>
                <w:b/>
                <w:color w:val="000000" w:themeColor="text1"/>
                <w:sz w:val="24"/>
                <w:szCs w:val="24"/>
              </w:rPr>
            </w:pPr>
            <w:proofErr w:type="spellStart"/>
            <w:r w:rsidRPr="00AD6A55">
              <w:rPr>
                <w:rFonts w:asciiTheme="minorHAnsi" w:hAnsiTheme="minorHAnsi" w:cstheme="minorHAnsi"/>
                <w:b/>
                <w:color w:val="000000" w:themeColor="text1"/>
                <w:sz w:val="24"/>
                <w:szCs w:val="24"/>
              </w:rPr>
              <w:t>Dip</w:t>
            </w:r>
            <w:proofErr w:type="spellEnd"/>
            <w:r w:rsidRPr="00AD6A55">
              <w:rPr>
                <w:rFonts w:asciiTheme="minorHAnsi" w:hAnsiTheme="minorHAnsi" w:cstheme="minorHAnsi"/>
                <w:b/>
                <w:color w:val="000000" w:themeColor="text1"/>
                <w:sz w:val="24"/>
                <w:szCs w:val="24"/>
              </w:rPr>
              <w:t>. Hortensia María Luisa Noroña Quezada</w:t>
            </w:r>
          </w:p>
          <w:p w14:paraId="1647B39C" w14:textId="77777777" w:rsidR="002F00A7" w:rsidRPr="00AD6A55" w:rsidRDefault="002F00A7" w:rsidP="00D237B6">
            <w:pPr>
              <w:pStyle w:val="Piedepgina"/>
              <w:jc w:val="center"/>
              <w:rPr>
                <w:rFonts w:asciiTheme="minorHAnsi" w:hAnsiTheme="minorHAnsi" w:cstheme="minorHAnsi"/>
                <w:b/>
                <w:noProof/>
                <w:color w:val="000000" w:themeColor="text1"/>
                <w:sz w:val="24"/>
                <w:szCs w:val="24"/>
                <w:lang w:eastAsia="es-MX"/>
              </w:rPr>
            </w:pPr>
            <w:r w:rsidRPr="00AD6A55">
              <w:rPr>
                <w:rFonts w:asciiTheme="minorHAnsi" w:hAnsiTheme="minorHAnsi" w:cstheme="minorHAnsi"/>
                <w:b/>
                <w:bCs/>
                <w:color w:val="000000" w:themeColor="text1"/>
                <w:sz w:val="24"/>
                <w:szCs w:val="24"/>
                <w:shd w:val="clear" w:color="auto" w:fill="FFFFFF"/>
              </w:rPr>
              <w:t>Secretaria</w:t>
            </w:r>
          </w:p>
        </w:tc>
        <w:tc>
          <w:tcPr>
            <w:tcW w:w="2414" w:type="pct"/>
          </w:tcPr>
          <w:p w14:paraId="57C21527" w14:textId="77777777" w:rsidR="002F00A7" w:rsidRDefault="002F00A7" w:rsidP="00D237B6"/>
        </w:tc>
      </w:tr>
      <w:tr w:rsidR="002F00A7" w14:paraId="60188299" w14:textId="77777777" w:rsidTr="00D237B6">
        <w:trPr>
          <w:trHeight w:val="2552"/>
        </w:trPr>
        <w:tc>
          <w:tcPr>
            <w:tcW w:w="2586" w:type="pct"/>
          </w:tcPr>
          <w:p w14:paraId="149FD476" w14:textId="77777777" w:rsidR="002F00A7" w:rsidRPr="00AD6A55" w:rsidRDefault="002F00A7" w:rsidP="00D237B6">
            <w:pPr>
              <w:jc w:val="center"/>
              <w:rPr>
                <w:rFonts w:cstheme="minorHAnsi"/>
                <w:b/>
                <w:color w:val="000000" w:themeColor="text1"/>
                <w:sz w:val="24"/>
                <w:szCs w:val="24"/>
              </w:rPr>
            </w:pPr>
            <w:r w:rsidRPr="00AD6A55">
              <w:rPr>
                <w:rFonts w:cstheme="minorHAnsi"/>
                <w:b/>
                <w:noProof/>
                <w:color w:val="000000" w:themeColor="text1"/>
                <w:lang w:eastAsia="es-MX"/>
              </w:rPr>
              <w:drawing>
                <wp:inline distT="0" distB="0" distL="0" distR="0" wp14:anchorId="4924B72B" wp14:editId="2093C797">
                  <wp:extent cx="807236" cy="1080000"/>
                  <wp:effectExtent l="0" t="0" r="0" b="6350"/>
                  <wp:docPr id="29" name="Imagen 29" descr="http://sitl.diputados.gob.mx/LXIV_leg/fotos_lxivconfondo/153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itl.diputados.gob.mx/LXIV_leg/fotos_lxivconfondo/153_foto_chica.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7236" cy="1080000"/>
                          </a:xfrm>
                          <a:prstGeom prst="rect">
                            <a:avLst/>
                          </a:prstGeom>
                          <a:noFill/>
                          <a:ln>
                            <a:noFill/>
                          </a:ln>
                        </pic:spPr>
                      </pic:pic>
                    </a:graphicData>
                  </a:graphic>
                </wp:inline>
              </w:drawing>
            </w:r>
          </w:p>
          <w:p w14:paraId="52A6631F" w14:textId="77777777" w:rsidR="002F00A7" w:rsidRPr="00AD6A55" w:rsidRDefault="002F00A7" w:rsidP="00D237B6">
            <w:pPr>
              <w:jc w:val="center"/>
              <w:rPr>
                <w:rFonts w:cstheme="minorHAnsi"/>
                <w:b/>
                <w:bCs/>
                <w:color w:val="000000" w:themeColor="text1"/>
                <w:sz w:val="24"/>
                <w:szCs w:val="24"/>
                <w:shd w:val="clear" w:color="auto" w:fill="FFFFFF"/>
              </w:rPr>
            </w:pPr>
            <w:proofErr w:type="spellStart"/>
            <w:r w:rsidRPr="00AD6A55">
              <w:rPr>
                <w:rFonts w:cstheme="minorHAnsi"/>
                <w:b/>
                <w:color w:val="000000" w:themeColor="text1"/>
                <w:sz w:val="24"/>
                <w:szCs w:val="24"/>
              </w:rPr>
              <w:t>Dip</w:t>
            </w:r>
            <w:proofErr w:type="spellEnd"/>
            <w:r w:rsidRPr="00AD6A55">
              <w:rPr>
                <w:rFonts w:cstheme="minorHAnsi"/>
                <w:b/>
                <w:color w:val="000000" w:themeColor="text1"/>
                <w:sz w:val="24"/>
                <w:szCs w:val="24"/>
              </w:rPr>
              <w:t xml:space="preserve">. </w:t>
            </w:r>
            <w:r w:rsidRPr="00AD6A55">
              <w:rPr>
                <w:rFonts w:cstheme="minorHAnsi"/>
                <w:b/>
                <w:bCs/>
                <w:color w:val="000000" w:themeColor="text1"/>
                <w:sz w:val="24"/>
                <w:szCs w:val="24"/>
                <w:shd w:val="clear" w:color="auto" w:fill="FFFFFF"/>
              </w:rPr>
              <w:t>Claudia Angélica Domínguez Vázquez</w:t>
            </w:r>
          </w:p>
          <w:p w14:paraId="54357533" w14:textId="77777777" w:rsidR="002F00A7" w:rsidRPr="00AD6A55" w:rsidRDefault="002F00A7" w:rsidP="00D237B6">
            <w:pPr>
              <w:jc w:val="center"/>
              <w:rPr>
                <w:rFonts w:cstheme="minorHAnsi"/>
                <w:b/>
                <w:color w:val="000000" w:themeColor="text1"/>
                <w:sz w:val="24"/>
                <w:szCs w:val="24"/>
              </w:rPr>
            </w:pPr>
            <w:r w:rsidRPr="00AD6A55">
              <w:rPr>
                <w:rFonts w:cstheme="minorHAnsi"/>
                <w:b/>
                <w:bCs/>
                <w:color w:val="000000" w:themeColor="text1"/>
                <w:sz w:val="24"/>
                <w:szCs w:val="24"/>
                <w:shd w:val="clear" w:color="auto" w:fill="FFFFFF"/>
              </w:rPr>
              <w:t>Secretaria</w:t>
            </w:r>
          </w:p>
        </w:tc>
        <w:tc>
          <w:tcPr>
            <w:tcW w:w="2414" w:type="pct"/>
          </w:tcPr>
          <w:p w14:paraId="21DE16AC" w14:textId="77777777" w:rsidR="002F00A7" w:rsidRDefault="002F00A7" w:rsidP="00D237B6"/>
        </w:tc>
      </w:tr>
      <w:tr w:rsidR="002F00A7" w14:paraId="7408C875" w14:textId="77777777" w:rsidTr="00D237B6">
        <w:trPr>
          <w:trHeight w:val="2552"/>
        </w:trPr>
        <w:tc>
          <w:tcPr>
            <w:tcW w:w="2586" w:type="pct"/>
          </w:tcPr>
          <w:p w14:paraId="275717AD" w14:textId="77777777" w:rsidR="002F00A7" w:rsidRPr="00AD6A55" w:rsidRDefault="002F00A7" w:rsidP="00D237B6">
            <w:pPr>
              <w:jc w:val="center"/>
              <w:rPr>
                <w:rFonts w:cstheme="minorHAnsi"/>
                <w:b/>
                <w:color w:val="000000" w:themeColor="text1"/>
                <w:sz w:val="24"/>
                <w:szCs w:val="24"/>
              </w:rPr>
            </w:pPr>
            <w:r w:rsidRPr="00AD6A55">
              <w:rPr>
                <w:noProof/>
                <w:lang w:eastAsia="es-MX"/>
              </w:rPr>
              <w:drawing>
                <wp:inline distT="0" distB="0" distL="0" distR="0" wp14:anchorId="605CA39A" wp14:editId="5CFD2A2D">
                  <wp:extent cx="817517" cy="1080000"/>
                  <wp:effectExtent l="0" t="0" r="1905" b="6350"/>
                  <wp:docPr id="4" name="Imagen 4" descr="http://sitl.diputados.gob.mx/LXIV_leg/fotos_lxivconfondo/522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l.diputados.gob.mx/LXIV_leg/fotos_lxivconfondo/522_foto_chic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7517" cy="1080000"/>
                          </a:xfrm>
                          <a:prstGeom prst="rect">
                            <a:avLst/>
                          </a:prstGeom>
                          <a:noFill/>
                          <a:ln>
                            <a:noFill/>
                          </a:ln>
                        </pic:spPr>
                      </pic:pic>
                    </a:graphicData>
                  </a:graphic>
                </wp:inline>
              </w:drawing>
            </w:r>
          </w:p>
          <w:p w14:paraId="5334177F" w14:textId="77777777" w:rsidR="002F00A7" w:rsidRPr="00AD6A55" w:rsidRDefault="002F00A7" w:rsidP="00D237B6">
            <w:pPr>
              <w:jc w:val="center"/>
              <w:rPr>
                <w:rFonts w:cstheme="minorHAnsi"/>
                <w:b/>
                <w:bCs/>
                <w:color w:val="000000" w:themeColor="text1"/>
                <w:sz w:val="24"/>
                <w:szCs w:val="24"/>
                <w:shd w:val="clear" w:color="auto" w:fill="FFFFFF"/>
              </w:rPr>
            </w:pPr>
            <w:proofErr w:type="spellStart"/>
            <w:r w:rsidRPr="00AD6A55">
              <w:rPr>
                <w:rFonts w:cstheme="minorHAnsi"/>
                <w:b/>
                <w:color w:val="000000" w:themeColor="text1"/>
                <w:sz w:val="24"/>
                <w:szCs w:val="24"/>
              </w:rPr>
              <w:t>Dip</w:t>
            </w:r>
            <w:proofErr w:type="spellEnd"/>
            <w:r w:rsidRPr="00AD6A55">
              <w:rPr>
                <w:rFonts w:cstheme="minorHAnsi"/>
                <w:b/>
                <w:color w:val="000000" w:themeColor="text1"/>
                <w:sz w:val="24"/>
                <w:szCs w:val="24"/>
              </w:rPr>
              <w:t xml:space="preserve">. </w:t>
            </w:r>
            <w:r w:rsidRPr="00AD6A55">
              <w:rPr>
                <w:rFonts w:cstheme="minorHAnsi"/>
                <w:b/>
                <w:bCs/>
                <w:color w:val="000000" w:themeColor="text1"/>
                <w:sz w:val="24"/>
                <w:szCs w:val="24"/>
                <w:shd w:val="clear" w:color="auto" w:fill="FFFFFF"/>
              </w:rPr>
              <w:t xml:space="preserve">Jorge Francisco Corona Méndez </w:t>
            </w:r>
          </w:p>
          <w:p w14:paraId="10764033" w14:textId="77777777" w:rsidR="002F00A7" w:rsidRPr="00AD6A55" w:rsidRDefault="002F00A7" w:rsidP="00D237B6">
            <w:pPr>
              <w:jc w:val="center"/>
              <w:rPr>
                <w:rFonts w:cstheme="minorHAnsi"/>
                <w:b/>
                <w:color w:val="000000" w:themeColor="text1"/>
                <w:sz w:val="24"/>
                <w:szCs w:val="24"/>
              </w:rPr>
            </w:pPr>
            <w:r w:rsidRPr="00AD6A55">
              <w:rPr>
                <w:rFonts w:cstheme="minorHAnsi"/>
                <w:b/>
                <w:bCs/>
                <w:color w:val="000000" w:themeColor="text1"/>
                <w:sz w:val="24"/>
                <w:szCs w:val="24"/>
                <w:shd w:val="clear" w:color="auto" w:fill="FFFFFF"/>
              </w:rPr>
              <w:t>Secretario</w:t>
            </w:r>
            <w:r w:rsidRPr="00AD6A55">
              <w:rPr>
                <w:rFonts w:cstheme="minorHAnsi"/>
                <w:b/>
                <w:color w:val="000000" w:themeColor="text1"/>
                <w:sz w:val="24"/>
                <w:szCs w:val="24"/>
              </w:rPr>
              <w:t xml:space="preserve"> </w:t>
            </w:r>
          </w:p>
        </w:tc>
        <w:tc>
          <w:tcPr>
            <w:tcW w:w="2414" w:type="pct"/>
          </w:tcPr>
          <w:p w14:paraId="2389AEEF" w14:textId="77777777" w:rsidR="002F00A7" w:rsidRDefault="002F00A7" w:rsidP="00D237B6"/>
        </w:tc>
      </w:tr>
      <w:tr w:rsidR="002F00A7" w14:paraId="5662AFCF" w14:textId="77777777" w:rsidTr="00D237B6">
        <w:trPr>
          <w:trHeight w:val="2552"/>
        </w:trPr>
        <w:tc>
          <w:tcPr>
            <w:tcW w:w="2586" w:type="pct"/>
          </w:tcPr>
          <w:p w14:paraId="0FFF3535" w14:textId="77777777" w:rsidR="002F00A7" w:rsidRPr="00AD6A55" w:rsidRDefault="002F00A7" w:rsidP="00D237B6">
            <w:pPr>
              <w:jc w:val="center"/>
              <w:rPr>
                <w:rFonts w:cstheme="minorHAnsi"/>
                <w:b/>
                <w:color w:val="000000" w:themeColor="text1"/>
                <w:sz w:val="24"/>
                <w:szCs w:val="24"/>
              </w:rPr>
            </w:pPr>
            <w:r w:rsidRPr="00AD6A55">
              <w:rPr>
                <w:rFonts w:cstheme="minorHAnsi"/>
                <w:b/>
                <w:noProof/>
                <w:color w:val="000000" w:themeColor="text1"/>
                <w:lang w:eastAsia="es-MX"/>
              </w:rPr>
              <w:drawing>
                <wp:inline distT="0" distB="0" distL="0" distR="0" wp14:anchorId="7747FB60" wp14:editId="1F839BD2">
                  <wp:extent cx="807139" cy="1080000"/>
                  <wp:effectExtent l="0" t="0" r="0" b="6350"/>
                  <wp:docPr id="26" name="Imagen 26" descr="http://sitl.diputados.gob.mx/LXIV_leg/fotos_lxivconfondo/391_foto_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itl.diputados.gob.mx/LXIV_leg/fotos_lxivconfondo/391_foto_chica.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7139" cy="1080000"/>
                          </a:xfrm>
                          <a:prstGeom prst="rect">
                            <a:avLst/>
                          </a:prstGeom>
                          <a:noFill/>
                          <a:ln>
                            <a:noFill/>
                          </a:ln>
                        </pic:spPr>
                      </pic:pic>
                    </a:graphicData>
                  </a:graphic>
                </wp:inline>
              </w:drawing>
            </w:r>
          </w:p>
          <w:p w14:paraId="4CA8D9BE" w14:textId="77777777" w:rsidR="002F00A7" w:rsidRPr="00AD6A55" w:rsidRDefault="002F00A7" w:rsidP="00D237B6">
            <w:pPr>
              <w:jc w:val="center"/>
              <w:rPr>
                <w:rFonts w:cstheme="minorHAnsi"/>
                <w:b/>
                <w:color w:val="000000" w:themeColor="text1"/>
                <w:sz w:val="24"/>
                <w:szCs w:val="24"/>
              </w:rPr>
            </w:pPr>
            <w:proofErr w:type="spellStart"/>
            <w:r w:rsidRPr="00AD6A55">
              <w:rPr>
                <w:rFonts w:cstheme="minorHAnsi"/>
                <w:b/>
                <w:color w:val="000000" w:themeColor="text1"/>
                <w:sz w:val="24"/>
                <w:szCs w:val="24"/>
              </w:rPr>
              <w:t>Dip</w:t>
            </w:r>
            <w:proofErr w:type="spellEnd"/>
            <w:r w:rsidRPr="00AD6A55">
              <w:rPr>
                <w:rFonts w:cstheme="minorHAnsi"/>
                <w:b/>
                <w:color w:val="000000" w:themeColor="text1"/>
                <w:sz w:val="24"/>
                <w:szCs w:val="24"/>
              </w:rPr>
              <w:t xml:space="preserve">. Gabriela Cuevas </w:t>
            </w:r>
            <w:proofErr w:type="spellStart"/>
            <w:r w:rsidRPr="00AD6A55">
              <w:rPr>
                <w:rFonts w:cstheme="minorHAnsi"/>
                <w:b/>
                <w:color w:val="000000" w:themeColor="text1"/>
                <w:sz w:val="24"/>
                <w:szCs w:val="24"/>
              </w:rPr>
              <w:t>Barron</w:t>
            </w:r>
            <w:proofErr w:type="spellEnd"/>
          </w:p>
          <w:p w14:paraId="04B61D4D" w14:textId="77777777" w:rsidR="002F00A7" w:rsidRPr="00AD6A55" w:rsidRDefault="002F00A7" w:rsidP="00D237B6">
            <w:pPr>
              <w:jc w:val="center"/>
              <w:rPr>
                <w:rFonts w:cstheme="minorHAnsi"/>
                <w:b/>
                <w:color w:val="000000" w:themeColor="text1"/>
                <w:sz w:val="24"/>
                <w:szCs w:val="24"/>
              </w:rPr>
            </w:pPr>
            <w:r w:rsidRPr="00AD6A55">
              <w:rPr>
                <w:rFonts w:cstheme="minorHAnsi"/>
                <w:b/>
                <w:color w:val="000000" w:themeColor="text1"/>
                <w:sz w:val="24"/>
                <w:szCs w:val="24"/>
              </w:rPr>
              <w:t>Secretaria</w:t>
            </w:r>
          </w:p>
        </w:tc>
        <w:tc>
          <w:tcPr>
            <w:tcW w:w="2414" w:type="pct"/>
          </w:tcPr>
          <w:p w14:paraId="598ECD31" w14:textId="77777777" w:rsidR="002F00A7" w:rsidRDefault="002F00A7" w:rsidP="00D237B6"/>
        </w:tc>
      </w:tr>
    </w:tbl>
    <w:p w14:paraId="0DB4AA16" w14:textId="77777777" w:rsidR="002F4F2D" w:rsidRDefault="002F4F2D" w:rsidP="00B62C61">
      <w:pPr>
        <w:spacing w:before="240" w:line="360" w:lineRule="auto"/>
        <w:jc w:val="both"/>
        <w:rPr>
          <w:rFonts w:ascii="Arial" w:hAnsi="Arial" w:cs="Arial"/>
        </w:rPr>
      </w:pPr>
    </w:p>
    <w:sectPr w:rsidR="002F4F2D" w:rsidSect="000E2AFF">
      <w:headerReference w:type="default" r:id="rId18"/>
      <w:footerReference w:type="default" r:id="rId19"/>
      <w:pgSz w:w="11900" w:h="16840"/>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37634" w14:textId="77777777" w:rsidR="000D31CB" w:rsidRDefault="000D31CB" w:rsidP="00D32AD6">
      <w:r>
        <w:separator/>
      </w:r>
    </w:p>
  </w:endnote>
  <w:endnote w:type="continuationSeparator" w:id="0">
    <w:p w14:paraId="3329426C" w14:textId="77777777" w:rsidR="000D31CB" w:rsidRDefault="000D31CB" w:rsidP="00D3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546545"/>
      <w:docPartObj>
        <w:docPartGallery w:val="Page Numbers (Bottom of Page)"/>
        <w:docPartUnique/>
      </w:docPartObj>
    </w:sdtPr>
    <w:sdtEndPr/>
    <w:sdtContent>
      <w:p w14:paraId="55247D46" w14:textId="3EF64131" w:rsidR="006B383C" w:rsidRDefault="006B383C">
        <w:pPr>
          <w:pStyle w:val="Piedepgina"/>
          <w:jc w:val="right"/>
        </w:pPr>
        <w:r>
          <w:fldChar w:fldCharType="begin"/>
        </w:r>
        <w:r>
          <w:instrText>PAGE   \* MERGEFORMAT</w:instrText>
        </w:r>
        <w:r>
          <w:fldChar w:fldCharType="separate"/>
        </w:r>
        <w:r w:rsidR="002F00A7">
          <w:rPr>
            <w:noProof/>
          </w:rPr>
          <w:t>9</w:t>
        </w:r>
        <w:r>
          <w:fldChar w:fldCharType="end"/>
        </w:r>
      </w:p>
    </w:sdtContent>
  </w:sdt>
  <w:p w14:paraId="508DDF83" w14:textId="77777777" w:rsidR="006B383C" w:rsidRDefault="006B38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F49C7" w14:textId="77777777" w:rsidR="000D31CB" w:rsidRDefault="000D31CB" w:rsidP="00D32AD6">
      <w:r>
        <w:separator/>
      </w:r>
    </w:p>
  </w:footnote>
  <w:footnote w:type="continuationSeparator" w:id="0">
    <w:p w14:paraId="34F793CB" w14:textId="77777777" w:rsidR="000D31CB" w:rsidRDefault="000D31CB" w:rsidP="00D32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2B9FE" w14:textId="29D27E35" w:rsidR="004A120A" w:rsidRPr="00F6708F" w:rsidRDefault="004A120A" w:rsidP="004A120A">
    <w:pPr>
      <w:spacing w:before="240" w:line="276" w:lineRule="auto"/>
      <w:jc w:val="both"/>
      <w:rPr>
        <w:rFonts w:ascii="Times New Roman" w:hAnsi="Times New Roman" w:cs="Times New Roman"/>
        <w:b/>
      </w:rPr>
    </w:pPr>
    <w:r w:rsidRPr="00F6708F">
      <w:rPr>
        <w:rFonts w:ascii="Times New Roman" w:hAnsi="Times New Roman" w:cs="Times New Roman"/>
        <w:b/>
      </w:rPr>
      <w:t xml:space="preserve">ACTA DE LA </w:t>
    </w:r>
    <w:r w:rsidR="002B672D">
      <w:rPr>
        <w:rFonts w:ascii="Times New Roman" w:hAnsi="Times New Roman" w:cs="Times New Roman"/>
        <w:b/>
      </w:rPr>
      <w:t>DÉCIM</w:t>
    </w:r>
    <w:r w:rsidR="00042DC1">
      <w:rPr>
        <w:rFonts w:ascii="Times New Roman" w:hAnsi="Times New Roman" w:cs="Times New Roman"/>
        <w:b/>
      </w:rPr>
      <w:t>O PRIMERA</w:t>
    </w:r>
    <w:r w:rsidR="00265AC5">
      <w:rPr>
        <w:rFonts w:ascii="Times New Roman" w:hAnsi="Times New Roman" w:cs="Times New Roman"/>
        <w:b/>
      </w:rPr>
      <w:t xml:space="preserve"> </w:t>
    </w:r>
    <w:r w:rsidR="004F6C86">
      <w:rPr>
        <w:rFonts w:ascii="Times New Roman" w:hAnsi="Times New Roman" w:cs="Times New Roman"/>
        <w:b/>
      </w:rPr>
      <w:t xml:space="preserve">REUNIÓN </w:t>
    </w:r>
    <w:r w:rsidR="00042DC1">
      <w:rPr>
        <w:rFonts w:ascii="Times New Roman" w:hAnsi="Times New Roman" w:cs="Times New Roman"/>
        <w:b/>
      </w:rPr>
      <w:t>ORDINARIA</w:t>
    </w:r>
    <w:r w:rsidRPr="00F6708F">
      <w:rPr>
        <w:rFonts w:ascii="Times New Roman" w:hAnsi="Times New Roman" w:cs="Times New Roman"/>
        <w:b/>
      </w:rPr>
      <w:t xml:space="preserve"> DE LA COMISIÓN DE RELACIONES </w:t>
    </w:r>
    <w:r w:rsidR="004F6C86">
      <w:rPr>
        <w:rFonts w:ascii="Times New Roman" w:hAnsi="Times New Roman" w:cs="Times New Roman"/>
        <w:b/>
      </w:rPr>
      <w:t xml:space="preserve">EXTERIORES, CELEBRADA EL </w:t>
    </w:r>
    <w:r w:rsidR="002B672D">
      <w:rPr>
        <w:rFonts w:ascii="Times New Roman" w:hAnsi="Times New Roman" w:cs="Times New Roman"/>
        <w:b/>
      </w:rPr>
      <w:t>MARTES</w:t>
    </w:r>
    <w:r w:rsidR="004F6C86">
      <w:rPr>
        <w:rFonts w:ascii="Times New Roman" w:hAnsi="Times New Roman" w:cs="Times New Roman"/>
        <w:b/>
      </w:rPr>
      <w:t xml:space="preserve"> </w:t>
    </w:r>
    <w:r w:rsidR="002B672D">
      <w:rPr>
        <w:rFonts w:ascii="Times New Roman" w:hAnsi="Times New Roman" w:cs="Times New Roman"/>
        <w:b/>
      </w:rPr>
      <w:t>10</w:t>
    </w:r>
    <w:r w:rsidR="00FD7398">
      <w:rPr>
        <w:rFonts w:ascii="Times New Roman" w:hAnsi="Times New Roman" w:cs="Times New Roman"/>
        <w:b/>
      </w:rPr>
      <w:t xml:space="preserve"> </w:t>
    </w:r>
    <w:r w:rsidRPr="00F6708F">
      <w:rPr>
        <w:rFonts w:ascii="Times New Roman" w:hAnsi="Times New Roman" w:cs="Times New Roman"/>
        <w:b/>
      </w:rPr>
      <w:t xml:space="preserve">DE </w:t>
    </w:r>
    <w:r w:rsidR="002B672D">
      <w:rPr>
        <w:rFonts w:ascii="Times New Roman" w:hAnsi="Times New Roman" w:cs="Times New Roman"/>
        <w:b/>
      </w:rPr>
      <w:t>DICI</w:t>
    </w:r>
    <w:r w:rsidR="005C50F7">
      <w:rPr>
        <w:rFonts w:ascii="Times New Roman" w:hAnsi="Times New Roman" w:cs="Times New Roman"/>
        <w:b/>
      </w:rPr>
      <w:t>EMBRE</w:t>
    </w:r>
    <w:r w:rsidR="00F34CAB">
      <w:rPr>
        <w:rFonts w:ascii="Times New Roman" w:hAnsi="Times New Roman" w:cs="Times New Roman"/>
        <w:b/>
      </w:rPr>
      <w:t xml:space="preserve"> DE 2019</w:t>
    </w:r>
    <w:r w:rsidRPr="00F6708F">
      <w:rPr>
        <w:rFonts w:ascii="Times New Roman" w:hAnsi="Times New Roman" w:cs="Times New Roman"/>
        <w:b/>
      </w:rPr>
      <w:t>.</w:t>
    </w:r>
  </w:p>
  <w:p w14:paraId="40413A4B" w14:textId="77777777" w:rsidR="004A120A" w:rsidRDefault="004A12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1E0"/>
    <w:multiLevelType w:val="hybridMultilevel"/>
    <w:tmpl w:val="50A4F4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CF208B"/>
    <w:multiLevelType w:val="hybridMultilevel"/>
    <w:tmpl w:val="CDACC4F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D82FBD"/>
    <w:multiLevelType w:val="hybridMultilevel"/>
    <w:tmpl w:val="7FF2EE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0E26EC"/>
    <w:multiLevelType w:val="hybridMultilevel"/>
    <w:tmpl w:val="C1705D10"/>
    <w:lvl w:ilvl="0" w:tplc="A09E74B4">
      <w:start w:val="1"/>
      <w:numFmt w:val="decimal"/>
      <w:lvlText w:val="%1."/>
      <w:lvlJc w:val="left"/>
      <w:pPr>
        <w:tabs>
          <w:tab w:val="num" w:pos="1440"/>
        </w:tabs>
        <w:ind w:left="1440" w:hanging="360"/>
      </w:pPr>
      <w:rPr>
        <w:sz w:val="26"/>
        <w:szCs w:val="26"/>
      </w:rPr>
    </w:lvl>
    <w:lvl w:ilvl="1" w:tplc="AAF27CF4">
      <w:start w:val="1"/>
      <w:numFmt w:val="decimal"/>
      <w:lvlText w:val="%2."/>
      <w:lvlJc w:val="left"/>
      <w:pPr>
        <w:tabs>
          <w:tab w:val="num" w:pos="2160"/>
        </w:tabs>
        <w:ind w:left="2160" w:hanging="360"/>
      </w:pPr>
      <w:rPr>
        <w:sz w:val="26"/>
        <w:szCs w:val="26"/>
      </w:r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4" w15:restartNumberingAfterBreak="0">
    <w:nsid w:val="0C497AB7"/>
    <w:multiLevelType w:val="hybridMultilevel"/>
    <w:tmpl w:val="8CE0CE12"/>
    <w:lvl w:ilvl="0" w:tplc="BC2A1D68">
      <w:start w:val="3"/>
      <w:numFmt w:val="bullet"/>
      <w:lvlText w:val="-"/>
      <w:lvlJc w:val="left"/>
      <w:pPr>
        <w:ind w:left="5039" w:hanging="360"/>
      </w:pPr>
      <w:rPr>
        <w:rFonts w:ascii="Arial Narrow" w:eastAsia="MS Mincho" w:hAnsi="Arial Narrow" w:cs="Arial" w:hint="default"/>
        <w:b/>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5" w15:restartNumberingAfterBreak="0">
    <w:nsid w:val="0C4C6625"/>
    <w:multiLevelType w:val="hybridMultilevel"/>
    <w:tmpl w:val="D80E20B6"/>
    <w:lvl w:ilvl="0" w:tplc="D5720E9C">
      <w:start w:val="1"/>
      <w:numFmt w:val="decimal"/>
      <w:lvlText w:val="%1."/>
      <w:lvlJc w:val="left"/>
      <w:pPr>
        <w:tabs>
          <w:tab w:val="num" w:pos="795"/>
        </w:tabs>
        <w:ind w:left="795" w:hanging="435"/>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 w15:restartNumberingAfterBreak="0">
    <w:nsid w:val="0E724E2D"/>
    <w:multiLevelType w:val="hybridMultilevel"/>
    <w:tmpl w:val="E4A085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D31D2A"/>
    <w:multiLevelType w:val="hybridMultilevel"/>
    <w:tmpl w:val="31DE60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BA630D"/>
    <w:multiLevelType w:val="hybridMultilevel"/>
    <w:tmpl w:val="181A0C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B192150"/>
    <w:multiLevelType w:val="hybridMultilevel"/>
    <w:tmpl w:val="447CB3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FEC3043"/>
    <w:multiLevelType w:val="hybridMultilevel"/>
    <w:tmpl w:val="D80E20B6"/>
    <w:lvl w:ilvl="0" w:tplc="D5720E9C">
      <w:start w:val="1"/>
      <w:numFmt w:val="decimal"/>
      <w:lvlText w:val="%1."/>
      <w:lvlJc w:val="left"/>
      <w:pPr>
        <w:tabs>
          <w:tab w:val="num" w:pos="795"/>
        </w:tabs>
        <w:ind w:left="795" w:hanging="435"/>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1" w15:restartNumberingAfterBreak="0">
    <w:nsid w:val="36535670"/>
    <w:multiLevelType w:val="hybridMultilevel"/>
    <w:tmpl w:val="922C29EC"/>
    <w:lvl w:ilvl="0" w:tplc="46CA4ACC">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93013CC"/>
    <w:multiLevelType w:val="hybridMultilevel"/>
    <w:tmpl w:val="39E097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B1C5701"/>
    <w:multiLevelType w:val="hybridMultilevel"/>
    <w:tmpl w:val="D818C8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212107"/>
    <w:multiLevelType w:val="hybridMultilevel"/>
    <w:tmpl w:val="9176C6E8"/>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5" w15:restartNumberingAfterBreak="0">
    <w:nsid w:val="43682F44"/>
    <w:multiLevelType w:val="hybridMultilevel"/>
    <w:tmpl w:val="F8A2E0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5AD055E"/>
    <w:multiLevelType w:val="hybridMultilevel"/>
    <w:tmpl w:val="1AFEEC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77742A4"/>
    <w:multiLevelType w:val="hybridMultilevel"/>
    <w:tmpl w:val="C4E4FB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AFA7468"/>
    <w:multiLevelType w:val="hybridMultilevel"/>
    <w:tmpl w:val="1360A838"/>
    <w:lvl w:ilvl="0" w:tplc="8DA20F2A">
      <w:start w:val="1"/>
      <w:numFmt w:val="upperRoman"/>
      <w:lvlText w:val="%1."/>
      <w:lvlJc w:val="left"/>
      <w:pPr>
        <w:ind w:left="1009" w:hanging="720"/>
      </w:pPr>
      <w:rPr>
        <w:rFonts w:hint="default"/>
        <w:b/>
      </w:rPr>
    </w:lvl>
    <w:lvl w:ilvl="1" w:tplc="0C0A0019" w:tentative="1">
      <w:start w:val="1"/>
      <w:numFmt w:val="lowerLetter"/>
      <w:lvlText w:val="%2."/>
      <w:lvlJc w:val="left"/>
      <w:pPr>
        <w:ind w:left="1369" w:hanging="360"/>
      </w:pPr>
    </w:lvl>
    <w:lvl w:ilvl="2" w:tplc="0C0A001B" w:tentative="1">
      <w:start w:val="1"/>
      <w:numFmt w:val="lowerRoman"/>
      <w:lvlText w:val="%3."/>
      <w:lvlJc w:val="right"/>
      <w:pPr>
        <w:ind w:left="2089" w:hanging="180"/>
      </w:pPr>
    </w:lvl>
    <w:lvl w:ilvl="3" w:tplc="0C0A000F" w:tentative="1">
      <w:start w:val="1"/>
      <w:numFmt w:val="decimal"/>
      <w:lvlText w:val="%4."/>
      <w:lvlJc w:val="left"/>
      <w:pPr>
        <w:ind w:left="2809" w:hanging="360"/>
      </w:pPr>
    </w:lvl>
    <w:lvl w:ilvl="4" w:tplc="0C0A0019" w:tentative="1">
      <w:start w:val="1"/>
      <w:numFmt w:val="lowerLetter"/>
      <w:lvlText w:val="%5."/>
      <w:lvlJc w:val="left"/>
      <w:pPr>
        <w:ind w:left="3529" w:hanging="360"/>
      </w:pPr>
    </w:lvl>
    <w:lvl w:ilvl="5" w:tplc="0C0A001B" w:tentative="1">
      <w:start w:val="1"/>
      <w:numFmt w:val="lowerRoman"/>
      <w:lvlText w:val="%6."/>
      <w:lvlJc w:val="right"/>
      <w:pPr>
        <w:ind w:left="4249" w:hanging="180"/>
      </w:pPr>
    </w:lvl>
    <w:lvl w:ilvl="6" w:tplc="0C0A000F" w:tentative="1">
      <w:start w:val="1"/>
      <w:numFmt w:val="decimal"/>
      <w:lvlText w:val="%7."/>
      <w:lvlJc w:val="left"/>
      <w:pPr>
        <w:ind w:left="4969" w:hanging="360"/>
      </w:pPr>
    </w:lvl>
    <w:lvl w:ilvl="7" w:tplc="0C0A0019" w:tentative="1">
      <w:start w:val="1"/>
      <w:numFmt w:val="lowerLetter"/>
      <w:lvlText w:val="%8."/>
      <w:lvlJc w:val="left"/>
      <w:pPr>
        <w:ind w:left="5689" w:hanging="360"/>
      </w:pPr>
    </w:lvl>
    <w:lvl w:ilvl="8" w:tplc="0C0A001B" w:tentative="1">
      <w:start w:val="1"/>
      <w:numFmt w:val="lowerRoman"/>
      <w:lvlText w:val="%9."/>
      <w:lvlJc w:val="right"/>
      <w:pPr>
        <w:ind w:left="6409" w:hanging="180"/>
      </w:pPr>
    </w:lvl>
  </w:abstractNum>
  <w:abstractNum w:abstractNumId="19" w15:restartNumberingAfterBreak="0">
    <w:nsid w:val="5B7147E1"/>
    <w:multiLevelType w:val="hybridMultilevel"/>
    <w:tmpl w:val="7F0A46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CA14A67"/>
    <w:multiLevelType w:val="hybridMultilevel"/>
    <w:tmpl w:val="0B48338A"/>
    <w:lvl w:ilvl="0" w:tplc="46CA4ACC">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CA32997"/>
    <w:multiLevelType w:val="hybridMultilevel"/>
    <w:tmpl w:val="877E94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C20A8E"/>
    <w:multiLevelType w:val="hybridMultilevel"/>
    <w:tmpl w:val="00D2AE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C396733"/>
    <w:multiLevelType w:val="hybridMultilevel"/>
    <w:tmpl w:val="D80E20B6"/>
    <w:lvl w:ilvl="0" w:tplc="D5720E9C">
      <w:start w:val="1"/>
      <w:numFmt w:val="decimal"/>
      <w:lvlText w:val="%1."/>
      <w:lvlJc w:val="left"/>
      <w:pPr>
        <w:tabs>
          <w:tab w:val="num" w:pos="795"/>
        </w:tabs>
        <w:ind w:left="795" w:hanging="435"/>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num w:numId="1">
    <w:abstractNumId w:val="4"/>
  </w:num>
  <w:num w:numId="2">
    <w:abstractNumId w:val="18"/>
  </w:num>
  <w:num w:numId="3">
    <w:abstractNumId w:val="14"/>
  </w:num>
  <w:num w:numId="4">
    <w:abstractNumId w:val="10"/>
  </w:num>
  <w:num w:numId="5">
    <w:abstractNumId w:val="3"/>
  </w:num>
  <w:num w:numId="6">
    <w:abstractNumId w:val="9"/>
  </w:num>
  <w:num w:numId="7">
    <w:abstractNumId w:val="23"/>
  </w:num>
  <w:num w:numId="8">
    <w:abstractNumId w:val="5"/>
  </w:num>
  <w:num w:numId="9">
    <w:abstractNumId w:val="21"/>
  </w:num>
  <w:num w:numId="10">
    <w:abstractNumId w:val="7"/>
  </w:num>
  <w:num w:numId="11">
    <w:abstractNumId w:val="1"/>
  </w:num>
  <w:num w:numId="12">
    <w:abstractNumId w:val="8"/>
  </w:num>
  <w:num w:numId="13">
    <w:abstractNumId w:val="22"/>
  </w:num>
  <w:num w:numId="14">
    <w:abstractNumId w:val="19"/>
  </w:num>
  <w:num w:numId="15">
    <w:abstractNumId w:val="13"/>
  </w:num>
  <w:num w:numId="16">
    <w:abstractNumId w:val="12"/>
  </w:num>
  <w:num w:numId="17">
    <w:abstractNumId w:val="15"/>
  </w:num>
  <w:num w:numId="18">
    <w:abstractNumId w:val="16"/>
  </w:num>
  <w:num w:numId="19">
    <w:abstractNumId w:val="6"/>
  </w:num>
  <w:num w:numId="20">
    <w:abstractNumId w:val="0"/>
  </w:num>
  <w:num w:numId="21">
    <w:abstractNumId w:val="17"/>
  </w:num>
  <w:num w:numId="22">
    <w:abstractNumId w:val="2"/>
  </w:num>
  <w:num w:numId="23">
    <w:abstractNumId w:val="2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A1D"/>
    <w:rsid w:val="00015B23"/>
    <w:rsid w:val="00022D6E"/>
    <w:rsid w:val="00026C84"/>
    <w:rsid w:val="00031D80"/>
    <w:rsid w:val="00042DC1"/>
    <w:rsid w:val="00044AED"/>
    <w:rsid w:val="0006200F"/>
    <w:rsid w:val="000821D3"/>
    <w:rsid w:val="00087D0B"/>
    <w:rsid w:val="000C6FC3"/>
    <w:rsid w:val="000D31CB"/>
    <w:rsid w:val="000E2AFF"/>
    <w:rsid w:val="00106586"/>
    <w:rsid w:val="00120690"/>
    <w:rsid w:val="0012729B"/>
    <w:rsid w:val="00127DE1"/>
    <w:rsid w:val="001330DF"/>
    <w:rsid w:val="00150AFB"/>
    <w:rsid w:val="0017343F"/>
    <w:rsid w:val="001753F4"/>
    <w:rsid w:val="001A0A8F"/>
    <w:rsid w:val="001A7964"/>
    <w:rsid w:val="001B443E"/>
    <w:rsid w:val="001B58A4"/>
    <w:rsid w:val="001E03A2"/>
    <w:rsid w:val="001E1FEC"/>
    <w:rsid w:val="001E389F"/>
    <w:rsid w:val="001F718A"/>
    <w:rsid w:val="00210E16"/>
    <w:rsid w:val="00236DF3"/>
    <w:rsid w:val="00241460"/>
    <w:rsid w:val="00242511"/>
    <w:rsid w:val="00243F37"/>
    <w:rsid w:val="00265AC5"/>
    <w:rsid w:val="002829AF"/>
    <w:rsid w:val="002A250D"/>
    <w:rsid w:val="002B03AC"/>
    <w:rsid w:val="002B1A1F"/>
    <w:rsid w:val="002B672D"/>
    <w:rsid w:val="002E28A4"/>
    <w:rsid w:val="002F00A7"/>
    <w:rsid w:val="002F4F2D"/>
    <w:rsid w:val="002F7A33"/>
    <w:rsid w:val="003063F8"/>
    <w:rsid w:val="003238E8"/>
    <w:rsid w:val="00347BA8"/>
    <w:rsid w:val="00376A55"/>
    <w:rsid w:val="00376EE9"/>
    <w:rsid w:val="0039250E"/>
    <w:rsid w:val="003B09E4"/>
    <w:rsid w:val="003B60F9"/>
    <w:rsid w:val="003C7B45"/>
    <w:rsid w:val="003D221E"/>
    <w:rsid w:val="003D5C17"/>
    <w:rsid w:val="003D6E93"/>
    <w:rsid w:val="003D6F68"/>
    <w:rsid w:val="003F6A2A"/>
    <w:rsid w:val="00404ED5"/>
    <w:rsid w:val="00413470"/>
    <w:rsid w:val="00423C20"/>
    <w:rsid w:val="00432582"/>
    <w:rsid w:val="0044687E"/>
    <w:rsid w:val="00454253"/>
    <w:rsid w:val="0046730E"/>
    <w:rsid w:val="00481662"/>
    <w:rsid w:val="004A120A"/>
    <w:rsid w:val="004E211E"/>
    <w:rsid w:val="004E57EA"/>
    <w:rsid w:val="004F3D2C"/>
    <w:rsid w:val="004F6C86"/>
    <w:rsid w:val="00507593"/>
    <w:rsid w:val="00516190"/>
    <w:rsid w:val="00522A5D"/>
    <w:rsid w:val="00547628"/>
    <w:rsid w:val="00547DF4"/>
    <w:rsid w:val="005907E1"/>
    <w:rsid w:val="00594C89"/>
    <w:rsid w:val="005973E9"/>
    <w:rsid w:val="005A1490"/>
    <w:rsid w:val="005C50F7"/>
    <w:rsid w:val="005D18FA"/>
    <w:rsid w:val="005E3195"/>
    <w:rsid w:val="005E5320"/>
    <w:rsid w:val="00622189"/>
    <w:rsid w:val="00630437"/>
    <w:rsid w:val="00656756"/>
    <w:rsid w:val="006759CE"/>
    <w:rsid w:val="00676473"/>
    <w:rsid w:val="00691483"/>
    <w:rsid w:val="006A4F2A"/>
    <w:rsid w:val="006B0152"/>
    <w:rsid w:val="006B2417"/>
    <w:rsid w:val="006B383C"/>
    <w:rsid w:val="006B3F17"/>
    <w:rsid w:val="006B7D20"/>
    <w:rsid w:val="006C0DD0"/>
    <w:rsid w:val="006E3D37"/>
    <w:rsid w:val="00700A1D"/>
    <w:rsid w:val="007025D1"/>
    <w:rsid w:val="00720F17"/>
    <w:rsid w:val="00726236"/>
    <w:rsid w:val="007561EE"/>
    <w:rsid w:val="00764393"/>
    <w:rsid w:val="0076480C"/>
    <w:rsid w:val="007707A6"/>
    <w:rsid w:val="00780BEE"/>
    <w:rsid w:val="007860C3"/>
    <w:rsid w:val="007F0883"/>
    <w:rsid w:val="008073B0"/>
    <w:rsid w:val="00822974"/>
    <w:rsid w:val="008248AA"/>
    <w:rsid w:val="0082730C"/>
    <w:rsid w:val="00831DAF"/>
    <w:rsid w:val="008578E9"/>
    <w:rsid w:val="00872C78"/>
    <w:rsid w:val="008A479C"/>
    <w:rsid w:val="008B7675"/>
    <w:rsid w:val="008E0896"/>
    <w:rsid w:val="00902200"/>
    <w:rsid w:val="009229CC"/>
    <w:rsid w:val="009432DC"/>
    <w:rsid w:val="009552FF"/>
    <w:rsid w:val="00963ED0"/>
    <w:rsid w:val="00965EE8"/>
    <w:rsid w:val="00980DF8"/>
    <w:rsid w:val="00982333"/>
    <w:rsid w:val="009B2A7A"/>
    <w:rsid w:val="009D6979"/>
    <w:rsid w:val="009F0DC6"/>
    <w:rsid w:val="00A00F52"/>
    <w:rsid w:val="00A1341D"/>
    <w:rsid w:val="00A25DED"/>
    <w:rsid w:val="00A26AAC"/>
    <w:rsid w:val="00A467D1"/>
    <w:rsid w:val="00A56DBA"/>
    <w:rsid w:val="00A83D5D"/>
    <w:rsid w:val="00AB4CCA"/>
    <w:rsid w:val="00AD6A55"/>
    <w:rsid w:val="00AD7FC4"/>
    <w:rsid w:val="00AF1ACB"/>
    <w:rsid w:val="00B062D5"/>
    <w:rsid w:val="00B2420F"/>
    <w:rsid w:val="00B2674E"/>
    <w:rsid w:val="00B32C04"/>
    <w:rsid w:val="00B447E2"/>
    <w:rsid w:val="00B62C61"/>
    <w:rsid w:val="00B8503D"/>
    <w:rsid w:val="00BD7F05"/>
    <w:rsid w:val="00BE02CB"/>
    <w:rsid w:val="00C2025E"/>
    <w:rsid w:val="00C21C2F"/>
    <w:rsid w:val="00C35273"/>
    <w:rsid w:val="00C37496"/>
    <w:rsid w:val="00C56400"/>
    <w:rsid w:val="00C673D4"/>
    <w:rsid w:val="00C71629"/>
    <w:rsid w:val="00CA062D"/>
    <w:rsid w:val="00CA3459"/>
    <w:rsid w:val="00CD0EF4"/>
    <w:rsid w:val="00CD0F6E"/>
    <w:rsid w:val="00CD7229"/>
    <w:rsid w:val="00CE2DFD"/>
    <w:rsid w:val="00CE78B7"/>
    <w:rsid w:val="00CF02BB"/>
    <w:rsid w:val="00D01275"/>
    <w:rsid w:val="00D0376D"/>
    <w:rsid w:val="00D066CE"/>
    <w:rsid w:val="00D14D37"/>
    <w:rsid w:val="00D32AD6"/>
    <w:rsid w:val="00D339C5"/>
    <w:rsid w:val="00D37072"/>
    <w:rsid w:val="00D541EF"/>
    <w:rsid w:val="00D73658"/>
    <w:rsid w:val="00D769D0"/>
    <w:rsid w:val="00DA69ED"/>
    <w:rsid w:val="00DB48D4"/>
    <w:rsid w:val="00DC75FE"/>
    <w:rsid w:val="00DE4D18"/>
    <w:rsid w:val="00DF12E9"/>
    <w:rsid w:val="00E0596B"/>
    <w:rsid w:val="00E5385C"/>
    <w:rsid w:val="00E746FB"/>
    <w:rsid w:val="00E81F4D"/>
    <w:rsid w:val="00E91C75"/>
    <w:rsid w:val="00E94C9F"/>
    <w:rsid w:val="00E96875"/>
    <w:rsid w:val="00EA18B2"/>
    <w:rsid w:val="00EA2414"/>
    <w:rsid w:val="00EA3D3A"/>
    <w:rsid w:val="00ED71AD"/>
    <w:rsid w:val="00EE59CD"/>
    <w:rsid w:val="00EE7DE2"/>
    <w:rsid w:val="00F024EE"/>
    <w:rsid w:val="00F068B4"/>
    <w:rsid w:val="00F34CAB"/>
    <w:rsid w:val="00F6708F"/>
    <w:rsid w:val="00F91301"/>
    <w:rsid w:val="00FA43DC"/>
    <w:rsid w:val="00FD3A69"/>
    <w:rsid w:val="00FD7398"/>
    <w:rsid w:val="00FE3FE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AF3755"/>
  <w14:defaultImageDpi w14:val="300"/>
  <w15:docId w15:val="{D0F1B800-EB60-46A4-B631-10619F1D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B8503D"/>
    <w:pPr>
      <w:keepNext/>
      <w:tabs>
        <w:tab w:val="left" w:pos="2715"/>
      </w:tabs>
      <w:jc w:val="both"/>
      <w:outlineLvl w:val="0"/>
    </w:pPr>
    <w:rPr>
      <w:rFonts w:ascii="Arial" w:eastAsia="Times New Roman" w:hAnsi="Arial" w:cs="Times New Roman"/>
      <w:sz w:val="28"/>
      <w:lang w:val="es-MX"/>
    </w:rPr>
  </w:style>
  <w:style w:type="paragraph" w:styleId="Ttulo4">
    <w:name w:val="heading 4"/>
    <w:basedOn w:val="Normal"/>
    <w:next w:val="Normal"/>
    <w:link w:val="Ttulo4Car"/>
    <w:qFormat/>
    <w:rsid w:val="006759CE"/>
    <w:pPr>
      <w:keepNext/>
      <w:spacing w:before="240" w:after="60"/>
      <w:outlineLvl w:val="3"/>
    </w:pPr>
    <w:rPr>
      <w:rFonts w:ascii="Times New Roman" w:eastAsia="Times New Roman" w:hAnsi="Times New Roman" w:cs="Times New Roman"/>
      <w:b/>
      <w:bCs/>
      <w:sz w:val="28"/>
      <w:szCs w:val="28"/>
      <w:lang w:val="es-MX" w:eastAsia="es-MX"/>
    </w:rPr>
  </w:style>
  <w:style w:type="paragraph" w:styleId="Ttulo5">
    <w:name w:val="heading 5"/>
    <w:basedOn w:val="Normal"/>
    <w:next w:val="Normal"/>
    <w:link w:val="Ttulo5Car"/>
    <w:qFormat/>
    <w:rsid w:val="006759CE"/>
    <w:pPr>
      <w:spacing w:before="240" w:after="60"/>
      <w:outlineLvl w:val="4"/>
    </w:pPr>
    <w:rPr>
      <w:rFonts w:ascii="Times New Roman" w:eastAsia="Times New Roman" w:hAnsi="Times New Roman" w:cs="Times New Roman"/>
      <w:b/>
      <w:bCs/>
      <w:i/>
      <w:iCs/>
      <w:sz w:val="26"/>
      <w:szCs w:val="2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700A1D"/>
    <w:pPr>
      <w:spacing w:after="101" w:line="216" w:lineRule="exact"/>
      <w:ind w:firstLine="288"/>
      <w:jc w:val="both"/>
    </w:pPr>
    <w:rPr>
      <w:rFonts w:ascii="Arial" w:eastAsia="Times New Roman" w:hAnsi="Arial" w:cs="Times New Roman"/>
      <w:sz w:val="18"/>
      <w:szCs w:val="20"/>
      <w:lang w:val="es-ES"/>
    </w:rPr>
  </w:style>
  <w:style w:type="paragraph" w:styleId="Textosinformato">
    <w:name w:val="Plain Text"/>
    <w:basedOn w:val="Normal"/>
    <w:link w:val="TextosinformatoCar"/>
    <w:rsid w:val="00700A1D"/>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700A1D"/>
    <w:rPr>
      <w:rFonts w:ascii="Courier New" w:eastAsia="Times New Roman" w:hAnsi="Courier New" w:cs="Courier New"/>
      <w:sz w:val="20"/>
      <w:szCs w:val="20"/>
      <w:lang w:val="es-ES"/>
    </w:rPr>
  </w:style>
  <w:style w:type="character" w:customStyle="1" w:styleId="TextoCar">
    <w:name w:val="Texto Car"/>
    <w:link w:val="Texto"/>
    <w:locked/>
    <w:rsid w:val="00700A1D"/>
    <w:rPr>
      <w:rFonts w:ascii="Arial" w:eastAsia="Times New Roman" w:hAnsi="Arial" w:cs="Times New Roman"/>
      <w:sz w:val="18"/>
      <w:szCs w:val="20"/>
      <w:lang w:val="es-ES"/>
    </w:rPr>
  </w:style>
  <w:style w:type="paragraph" w:styleId="Piedepgina">
    <w:name w:val="footer"/>
    <w:basedOn w:val="Normal"/>
    <w:link w:val="PiedepginaCar"/>
    <w:uiPriority w:val="99"/>
    <w:rsid w:val="003D6F68"/>
    <w:pPr>
      <w:tabs>
        <w:tab w:val="center" w:pos="4419"/>
        <w:tab w:val="right" w:pos="8838"/>
      </w:tabs>
      <w:jc w:val="both"/>
    </w:pPr>
    <w:rPr>
      <w:rFonts w:ascii="Tahoma" w:eastAsia="Times New Roman" w:hAnsi="Tahoma" w:cs="Arial"/>
      <w:sz w:val="26"/>
      <w:szCs w:val="28"/>
      <w:lang w:val="es-ES"/>
    </w:rPr>
  </w:style>
  <w:style w:type="character" w:customStyle="1" w:styleId="PiedepginaCar">
    <w:name w:val="Pie de página Car"/>
    <w:basedOn w:val="Fuentedeprrafopredeter"/>
    <w:link w:val="Piedepgina"/>
    <w:uiPriority w:val="99"/>
    <w:rsid w:val="003D6F68"/>
    <w:rPr>
      <w:rFonts w:ascii="Tahoma" w:eastAsia="Times New Roman" w:hAnsi="Tahoma" w:cs="Arial"/>
      <w:sz w:val="26"/>
      <w:szCs w:val="28"/>
      <w:lang w:val="es-ES"/>
    </w:rPr>
  </w:style>
  <w:style w:type="character" w:customStyle="1" w:styleId="Ttulo1Car">
    <w:name w:val="Título 1 Car"/>
    <w:basedOn w:val="Fuentedeprrafopredeter"/>
    <w:link w:val="Ttulo1"/>
    <w:rsid w:val="00B8503D"/>
    <w:rPr>
      <w:rFonts w:ascii="Arial" w:eastAsia="Times New Roman" w:hAnsi="Arial" w:cs="Times New Roman"/>
      <w:sz w:val="28"/>
      <w:lang w:val="es-MX"/>
    </w:rPr>
  </w:style>
  <w:style w:type="paragraph" w:styleId="Textoindependiente">
    <w:name w:val="Body Text"/>
    <w:basedOn w:val="Normal"/>
    <w:link w:val="TextoindependienteCar"/>
    <w:rsid w:val="00B8503D"/>
    <w:pPr>
      <w:spacing w:after="120"/>
    </w:pPr>
    <w:rPr>
      <w:rFonts w:ascii="Times New Roman" w:eastAsia="Times New Roman" w:hAnsi="Times New Roman" w:cs="Times New Roman"/>
      <w:lang w:val="es-MX" w:eastAsia="es-MX"/>
    </w:rPr>
  </w:style>
  <w:style w:type="character" w:customStyle="1" w:styleId="TextoindependienteCar">
    <w:name w:val="Texto independiente Car"/>
    <w:basedOn w:val="Fuentedeprrafopredeter"/>
    <w:link w:val="Textoindependiente"/>
    <w:rsid w:val="00B8503D"/>
    <w:rPr>
      <w:rFonts w:ascii="Times New Roman" w:eastAsia="Times New Roman" w:hAnsi="Times New Roman" w:cs="Times New Roman"/>
      <w:lang w:val="es-MX" w:eastAsia="es-MX"/>
    </w:rPr>
  </w:style>
  <w:style w:type="character" w:customStyle="1" w:styleId="Ttulo4Car">
    <w:name w:val="Título 4 Car"/>
    <w:basedOn w:val="Fuentedeprrafopredeter"/>
    <w:link w:val="Ttulo4"/>
    <w:rsid w:val="006759CE"/>
    <w:rPr>
      <w:rFonts w:ascii="Times New Roman" w:eastAsia="Times New Roman" w:hAnsi="Times New Roman" w:cs="Times New Roman"/>
      <w:b/>
      <w:bCs/>
      <w:sz w:val="28"/>
      <w:szCs w:val="28"/>
      <w:lang w:val="es-MX" w:eastAsia="es-MX"/>
    </w:rPr>
  </w:style>
  <w:style w:type="character" w:customStyle="1" w:styleId="Ttulo5Car">
    <w:name w:val="Título 5 Car"/>
    <w:basedOn w:val="Fuentedeprrafopredeter"/>
    <w:link w:val="Ttulo5"/>
    <w:rsid w:val="006759CE"/>
    <w:rPr>
      <w:rFonts w:ascii="Times New Roman" w:eastAsia="Times New Roman" w:hAnsi="Times New Roman" w:cs="Times New Roman"/>
      <w:b/>
      <w:bCs/>
      <w:i/>
      <w:iCs/>
      <w:sz w:val="26"/>
      <w:szCs w:val="26"/>
      <w:lang w:val="es-MX" w:eastAsia="es-MX"/>
    </w:rPr>
  </w:style>
  <w:style w:type="paragraph" w:styleId="Textoindependiente2">
    <w:name w:val="Body Text 2"/>
    <w:basedOn w:val="Normal"/>
    <w:link w:val="Textoindependiente2Car"/>
    <w:rsid w:val="006759CE"/>
    <w:pPr>
      <w:spacing w:after="120" w:line="480" w:lineRule="auto"/>
    </w:pPr>
    <w:rPr>
      <w:rFonts w:ascii="Times New Roman" w:eastAsia="Times New Roman" w:hAnsi="Times New Roman" w:cs="Times New Roman"/>
      <w:lang w:val="es-MX" w:eastAsia="es-MX"/>
    </w:rPr>
  </w:style>
  <w:style w:type="character" w:customStyle="1" w:styleId="Textoindependiente2Car">
    <w:name w:val="Texto independiente 2 Car"/>
    <w:basedOn w:val="Fuentedeprrafopredeter"/>
    <w:link w:val="Textoindependiente2"/>
    <w:rsid w:val="006759CE"/>
    <w:rPr>
      <w:rFonts w:ascii="Times New Roman" w:eastAsia="Times New Roman" w:hAnsi="Times New Roman" w:cs="Times New Roman"/>
      <w:lang w:val="es-MX" w:eastAsia="es-MX"/>
    </w:rPr>
  </w:style>
  <w:style w:type="paragraph" w:styleId="Prrafodelista">
    <w:name w:val="List Paragraph"/>
    <w:basedOn w:val="Normal"/>
    <w:uiPriority w:val="34"/>
    <w:qFormat/>
    <w:rsid w:val="006759CE"/>
    <w:pPr>
      <w:ind w:left="708"/>
    </w:pPr>
    <w:rPr>
      <w:rFonts w:ascii="Times New Roman" w:eastAsia="Times New Roman" w:hAnsi="Times New Roman" w:cs="Times New Roman"/>
      <w:lang w:val="es-MX" w:eastAsia="es-MX"/>
    </w:rPr>
  </w:style>
  <w:style w:type="paragraph" w:styleId="Encabezado">
    <w:name w:val="header"/>
    <w:basedOn w:val="Normal"/>
    <w:link w:val="EncabezadoCar"/>
    <w:uiPriority w:val="99"/>
    <w:unhideWhenUsed/>
    <w:rsid w:val="00D32AD6"/>
    <w:pPr>
      <w:tabs>
        <w:tab w:val="center" w:pos="4419"/>
        <w:tab w:val="right" w:pos="8838"/>
      </w:tabs>
    </w:pPr>
  </w:style>
  <w:style w:type="character" w:customStyle="1" w:styleId="EncabezadoCar">
    <w:name w:val="Encabezado Car"/>
    <w:basedOn w:val="Fuentedeprrafopredeter"/>
    <w:link w:val="Encabezado"/>
    <w:uiPriority w:val="99"/>
    <w:rsid w:val="00D32AD6"/>
  </w:style>
  <w:style w:type="paragraph" w:styleId="Textodeglobo">
    <w:name w:val="Balloon Text"/>
    <w:basedOn w:val="Normal"/>
    <w:link w:val="TextodegloboCar"/>
    <w:uiPriority w:val="99"/>
    <w:semiHidden/>
    <w:unhideWhenUsed/>
    <w:rsid w:val="00D339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9C5"/>
    <w:rPr>
      <w:rFonts w:ascii="Segoe UI" w:hAnsi="Segoe UI" w:cs="Segoe UI"/>
      <w:sz w:val="18"/>
      <w:szCs w:val="18"/>
    </w:rPr>
  </w:style>
  <w:style w:type="table" w:styleId="Tablaconcuadrcula">
    <w:name w:val="Table Grid"/>
    <w:basedOn w:val="Tablanormal"/>
    <w:uiPriority w:val="39"/>
    <w:rsid w:val="004A120A"/>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170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4EBAA-1D58-43D5-B9AD-BA5AEA6F9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1664</Words>
  <Characters>9153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hogar</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Jimenez</dc:creator>
  <cp:keywords/>
  <dc:description/>
  <cp:lastModifiedBy>Usuario</cp:lastModifiedBy>
  <cp:revision>3</cp:revision>
  <cp:lastPrinted>2020-02-25T00:48:00Z</cp:lastPrinted>
  <dcterms:created xsi:type="dcterms:W3CDTF">2020-02-24T17:38:00Z</dcterms:created>
  <dcterms:modified xsi:type="dcterms:W3CDTF">2020-02-25T00:48:00Z</dcterms:modified>
</cp:coreProperties>
</file>