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04" w:rsidRDefault="005C56DB" w:rsidP="00647104">
      <w:pPr>
        <w:pStyle w:val="NormalWeb"/>
        <w:shd w:val="clear" w:color="auto" w:fill="FFFFFF"/>
        <w:jc w:val="both"/>
        <w:rPr>
          <w:rStyle w:val="negritas"/>
          <w:rFonts w:ascii="Arial" w:hAnsi="Arial" w:cs="Arial"/>
          <w:b/>
          <w:bCs/>
          <w:color w:val="000000"/>
        </w:rPr>
      </w:pPr>
      <w:bookmarkStart w:id="0" w:name="_GoBack"/>
      <w:bookmarkEnd w:id="0"/>
      <w:r>
        <w:rPr>
          <w:rStyle w:val="negritas"/>
          <w:rFonts w:ascii="Arial" w:hAnsi="Arial" w:cs="Arial"/>
          <w:b/>
          <w:bCs/>
          <w:color w:val="000000"/>
        </w:rPr>
        <w:t>Programa Anual 2020-2021</w:t>
      </w:r>
      <w:r w:rsidR="00647104">
        <w:rPr>
          <w:rStyle w:val="negritas"/>
          <w:rFonts w:ascii="Arial" w:hAnsi="Arial" w:cs="Arial"/>
          <w:b/>
          <w:bCs/>
          <w:color w:val="000000"/>
        </w:rPr>
        <w:t xml:space="preserve"> de Trabajo de la Comisión de Deporte</w:t>
      </w:r>
    </w:p>
    <w:p w:rsidR="00647104" w:rsidRPr="00647104" w:rsidRDefault="00647104" w:rsidP="00647104">
      <w:pPr>
        <w:pStyle w:val="NormalWeb"/>
        <w:shd w:val="clear" w:color="auto" w:fill="FFFFFF"/>
        <w:jc w:val="both"/>
        <w:rPr>
          <w:rFonts w:ascii="Arial" w:hAnsi="Arial" w:cs="Arial"/>
          <w:color w:val="000000"/>
        </w:rPr>
      </w:pPr>
      <w:r w:rsidRPr="00647104">
        <w:rPr>
          <w:rStyle w:val="negritas"/>
          <w:rFonts w:ascii="Arial" w:hAnsi="Arial" w:cs="Arial"/>
          <w:b/>
          <w:bCs/>
          <w:color w:val="000000"/>
        </w:rPr>
        <w:t>I. Introducción</w:t>
      </w:r>
    </w:p>
    <w:p w:rsidR="00647104" w:rsidRPr="00647104" w:rsidRDefault="00647104" w:rsidP="00647104">
      <w:pPr>
        <w:pStyle w:val="NormalWeb"/>
        <w:shd w:val="clear" w:color="auto" w:fill="FFFFFF"/>
        <w:jc w:val="both"/>
        <w:rPr>
          <w:rFonts w:ascii="Arial" w:hAnsi="Arial" w:cs="Arial"/>
          <w:color w:val="000000"/>
        </w:rPr>
      </w:pPr>
      <w:r w:rsidRPr="00647104">
        <w:rPr>
          <w:rFonts w:ascii="Arial" w:hAnsi="Arial" w:cs="Arial"/>
          <w:color w:val="000000"/>
        </w:rPr>
        <w:t xml:space="preserve">El presente programa de trabajo es un instrumento de gestión operativo de corto plazo que viabiliza la ejecución del trabajo legislativo que realiza </w:t>
      </w:r>
      <w:r>
        <w:rPr>
          <w:rFonts w:ascii="Arial" w:hAnsi="Arial" w:cs="Arial"/>
          <w:color w:val="000000"/>
        </w:rPr>
        <w:t>la Comisión de Deporte</w:t>
      </w:r>
      <w:r w:rsidRPr="00647104">
        <w:rPr>
          <w:rFonts w:ascii="Arial" w:hAnsi="Arial" w:cs="Arial"/>
          <w:color w:val="000000"/>
        </w:rPr>
        <w:t>.</w:t>
      </w:r>
    </w:p>
    <w:p w:rsidR="00647104" w:rsidRPr="00647104" w:rsidRDefault="00647104" w:rsidP="00647104">
      <w:pPr>
        <w:pStyle w:val="NormalWeb"/>
        <w:shd w:val="clear" w:color="auto" w:fill="FFFFFF"/>
        <w:jc w:val="both"/>
        <w:rPr>
          <w:rFonts w:ascii="Arial" w:hAnsi="Arial" w:cs="Arial"/>
          <w:color w:val="000000"/>
        </w:rPr>
      </w:pPr>
      <w:r w:rsidRPr="00647104">
        <w:rPr>
          <w:rFonts w:ascii="Arial" w:hAnsi="Arial" w:cs="Arial"/>
          <w:color w:val="000000"/>
        </w:rPr>
        <w:t>Contiene un conjunto de acciones o actividades organizadas y calendarizadas para que la comisión alcance los objetivos propuestos en el plazo de un año.</w:t>
      </w:r>
    </w:p>
    <w:p w:rsidR="00647104" w:rsidRPr="00647104" w:rsidRDefault="00647104" w:rsidP="00647104">
      <w:pPr>
        <w:pStyle w:val="NormalWeb"/>
        <w:shd w:val="clear" w:color="auto" w:fill="FFFFFF"/>
        <w:jc w:val="both"/>
        <w:rPr>
          <w:rFonts w:ascii="Arial" w:hAnsi="Arial" w:cs="Arial"/>
          <w:color w:val="000000"/>
        </w:rPr>
      </w:pPr>
      <w:r w:rsidRPr="00647104">
        <w:rPr>
          <w:rFonts w:ascii="Arial" w:hAnsi="Arial" w:cs="Arial"/>
          <w:color w:val="000000"/>
        </w:rPr>
        <w:t>Se contemplan acciones para mejorar el marco jurídico mediante la implementación de una metodología de trabajo que incluye el diálogo consensuado de las diversas fuerzas políticas y la participación del sector público, privado y social; así como acciones para que mediante la evaluación de la política pública</w:t>
      </w:r>
      <w:r>
        <w:rPr>
          <w:rFonts w:ascii="Arial" w:hAnsi="Arial" w:cs="Arial"/>
          <w:color w:val="000000"/>
        </w:rPr>
        <w:t xml:space="preserve"> en materia de deporte</w:t>
      </w:r>
      <w:r w:rsidRPr="00647104">
        <w:rPr>
          <w:rFonts w:ascii="Arial" w:hAnsi="Arial" w:cs="Arial"/>
          <w:color w:val="000000"/>
        </w:rPr>
        <w:t xml:space="preserve"> se cumpla con el objetivo de garantizar el ej</w:t>
      </w:r>
      <w:r>
        <w:rPr>
          <w:rFonts w:ascii="Arial" w:hAnsi="Arial" w:cs="Arial"/>
          <w:color w:val="000000"/>
        </w:rPr>
        <w:t>ercicio efectivo de este derecho, plasmado en el artículo cuarto constitucional,</w:t>
      </w:r>
      <w:r w:rsidRPr="00647104">
        <w:rPr>
          <w:rFonts w:ascii="Arial" w:hAnsi="Arial" w:cs="Arial"/>
          <w:color w:val="000000"/>
        </w:rPr>
        <w:t xml:space="preserve"> </w:t>
      </w:r>
      <w:r>
        <w:rPr>
          <w:rFonts w:ascii="Arial" w:hAnsi="Arial" w:cs="Arial"/>
          <w:color w:val="000000"/>
        </w:rPr>
        <w:t>para todos los mexicanos.</w:t>
      </w:r>
    </w:p>
    <w:p w:rsidR="00647104" w:rsidRPr="00647104" w:rsidRDefault="00647104" w:rsidP="00647104">
      <w:pPr>
        <w:pStyle w:val="NormalWeb"/>
        <w:shd w:val="clear" w:color="auto" w:fill="FFFFFF"/>
        <w:jc w:val="both"/>
        <w:rPr>
          <w:rFonts w:ascii="Arial" w:hAnsi="Arial" w:cs="Arial"/>
          <w:color w:val="000000"/>
        </w:rPr>
      </w:pPr>
      <w:r w:rsidRPr="00647104">
        <w:rPr>
          <w:rStyle w:val="negritas"/>
          <w:rFonts w:ascii="Arial" w:hAnsi="Arial" w:cs="Arial"/>
          <w:b/>
          <w:bCs/>
          <w:color w:val="000000"/>
        </w:rPr>
        <w:t>II. Fundamento legal</w:t>
      </w:r>
    </w:p>
    <w:p w:rsidR="00647104" w:rsidRPr="00647104" w:rsidRDefault="00647104" w:rsidP="00647104">
      <w:pPr>
        <w:pStyle w:val="NormalWeb"/>
        <w:shd w:val="clear" w:color="auto" w:fill="FFFFFF"/>
        <w:jc w:val="both"/>
        <w:rPr>
          <w:rFonts w:ascii="Arial" w:hAnsi="Arial" w:cs="Arial"/>
          <w:color w:val="000000"/>
        </w:rPr>
      </w:pPr>
      <w:r w:rsidRPr="00647104">
        <w:rPr>
          <w:rFonts w:ascii="Arial" w:hAnsi="Arial" w:cs="Arial"/>
          <w:color w:val="000000"/>
        </w:rPr>
        <w:t xml:space="preserve">Con fundamento en los artículos 45, numeral 6, inciso a), de la Ley Orgánica del Congreso General de los Estados Unidos Mexicanos; 158, numeral 1, fracción II, 161 y 213, numeral 1, fracción III, del Reglamento de la Cámara de Diputados del H. Congreso de la Unión, </w:t>
      </w:r>
      <w:r>
        <w:rPr>
          <w:rFonts w:ascii="Arial" w:hAnsi="Arial" w:cs="Arial"/>
          <w:color w:val="000000"/>
        </w:rPr>
        <w:t>la Comisión de Deporte</w:t>
      </w:r>
      <w:r w:rsidRPr="00647104">
        <w:rPr>
          <w:rFonts w:ascii="Arial" w:hAnsi="Arial" w:cs="Arial"/>
          <w:color w:val="000000"/>
        </w:rPr>
        <w:t xml:space="preserve"> presenta su Programa Anual de</w:t>
      </w:r>
      <w:r w:rsidR="005C56DB">
        <w:rPr>
          <w:rFonts w:ascii="Arial" w:hAnsi="Arial" w:cs="Arial"/>
          <w:color w:val="000000"/>
        </w:rPr>
        <w:t xml:space="preserve"> Trabajo correspondiente al tercer</w:t>
      </w:r>
      <w:r>
        <w:rPr>
          <w:rFonts w:ascii="Arial" w:hAnsi="Arial" w:cs="Arial"/>
          <w:color w:val="000000"/>
        </w:rPr>
        <w:t xml:space="preserve"> año de ejercicio de la LXIV</w:t>
      </w:r>
      <w:r w:rsidRPr="00647104">
        <w:rPr>
          <w:rFonts w:ascii="Arial" w:hAnsi="Arial" w:cs="Arial"/>
          <w:color w:val="000000"/>
        </w:rPr>
        <w:t xml:space="preserve"> Legislatura, que compre</w:t>
      </w:r>
      <w:r w:rsidR="005C56DB">
        <w:rPr>
          <w:rFonts w:ascii="Arial" w:hAnsi="Arial" w:cs="Arial"/>
          <w:color w:val="000000"/>
        </w:rPr>
        <w:t>nde del 01 de septiembre de 2020</w:t>
      </w:r>
      <w:r w:rsidRPr="00647104">
        <w:rPr>
          <w:rFonts w:ascii="Arial" w:hAnsi="Arial" w:cs="Arial"/>
          <w:color w:val="000000"/>
        </w:rPr>
        <w:t xml:space="preserve"> al 31 de agosto de 20</w:t>
      </w:r>
      <w:r w:rsidR="005C56DB">
        <w:rPr>
          <w:rFonts w:ascii="Arial" w:hAnsi="Arial" w:cs="Arial"/>
          <w:color w:val="000000"/>
        </w:rPr>
        <w:t>21</w:t>
      </w:r>
      <w:r w:rsidRPr="00647104">
        <w:rPr>
          <w:rFonts w:ascii="Arial" w:hAnsi="Arial" w:cs="Arial"/>
          <w:color w:val="000000"/>
        </w:rPr>
        <w:t>.</w:t>
      </w:r>
    </w:p>
    <w:p w:rsidR="00647104" w:rsidRPr="00647104" w:rsidRDefault="00647104" w:rsidP="00647104">
      <w:pPr>
        <w:pStyle w:val="NormalWeb"/>
        <w:shd w:val="clear" w:color="auto" w:fill="FFFFFF"/>
        <w:jc w:val="both"/>
        <w:rPr>
          <w:rFonts w:ascii="Arial" w:hAnsi="Arial" w:cs="Arial"/>
          <w:color w:val="000000"/>
        </w:rPr>
      </w:pPr>
      <w:r w:rsidRPr="00647104">
        <w:rPr>
          <w:rStyle w:val="negritas"/>
          <w:rFonts w:ascii="Arial" w:hAnsi="Arial" w:cs="Arial"/>
          <w:b/>
          <w:bCs/>
          <w:color w:val="000000"/>
        </w:rPr>
        <w:t>III. Integrantes</w:t>
      </w:r>
    </w:p>
    <w:p w:rsidR="00647104" w:rsidRDefault="00647104" w:rsidP="00647104">
      <w:pPr>
        <w:jc w:val="both"/>
        <w:rPr>
          <w:rFonts w:ascii="Arial" w:hAnsi="Arial" w:cs="Arial"/>
          <w:sz w:val="24"/>
          <w:szCs w:val="24"/>
        </w:rPr>
      </w:pPr>
      <w:r w:rsidRPr="00647104">
        <w:rPr>
          <w:rFonts w:ascii="Arial" w:hAnsi="Arial" w:cs="Arial"/>
          <w:sz w:val="24"/>
          <w:szCs w:val="24"/>
        </w:rPr>
        <w:t xml:space="preserve">Por acuerdo de la Junta de Coordinación Política de la Cámara de Diputados de fecha </w:t>
      </w:r>
      <w:r w:rsidR="001E305F" w:rsidRPr="001E305F">
        <w:rPr>
          <w:rFonts w:ascii="Arial" w:hAnsi="Arial" w:cs="Arial"/>
          <w:sz w:val="24"/>
          <w:szCs w:val="24"/>
        </w:rPr>
        <w:t>27 de septiembre de 2018</w:t>
      </w:r>
      <w:r w:rsidRPr="001E305F">
        <w:rPr>
          <w:rFonts w:ascii="Arial" w:hAnsi="Arial" w:cs="Arial"/>
          <w:sz w:val="24"/>
          <w:szCs w:val="24"/>
        </w:rPr>
        <w:t>,</w:t>
      </w:r>
      <w:r>
        <w:rPr>
          <w:rFonts w:ascii="Arial" w:hAnsi="Arial" w:cs="Arial"/>
          <w:sz w:val="24"/>
          <w:szCs w:val="24"/>
        </w:rPr>
        <w:t xml:space="preserve"> se constituyeron cuarenta y </w:t>
      </w:r>
      <w:r w:rsidRPr="00647104">
        <w:rPr>
          <w:rFonts w:ascii="Arial" w:hAnsi="Arial" w:cs="Arial"/>
          <w:sz w:val="24"/>
          <w:szCs w:val="24"/>
        </w:rPr>
        <w:t>seis c</w:t>
      </w:r>
      <w:r>
        <w:rPr>
          <w:rFonts w:ascii="Arial" w:hAnsi="Arial" w:cs="Arial"/>
          <w:sz w:val="24"/>
          <w:szCs w:val="24"/>
        </w:rPr>
        <w:t>omisiones ordinarias en la LXIV</w:t>
      </w:r>
      <w:r w:rsidRPr="00647104">
        <w:rPr>
          <w:rFonts w:ascii="Arial" w:hAnsi="Arial" w:cs="Arial"/>
          <w:sz w:val="24"/>
          <w:szCs w:val="24"/>
        </w:rPr>
        <w:t xml:space="preserve"> Legislatura, entre ellas, </w:t>
      </w:r>
      <w:r>
        <w:rPr>
          <w:rFonts w:ascii="Arial" w:hAnsi="Arial" w:cs="Arial"/>
          <w:sz w:val="24"/>
          <w:szCs w:val="24"/>
        </w:rPr>
        <w:t>la Comisión de Deporte, la cual se integró por 33</w:t>
      </w:r>
      <w:r w:rsidRPr="00647104">
        <w:rPr>
          <w:rFonts w:ascii="Arial" w:hAnsi="Arial" w:cs="Arial"/>
          <w:sz w:val="24"/>
          <w:szCs w:val="24"/>
        </w:rPr>
        <w:t xml:space="preserve"> diputadas y diputados, siendo la distribución de sus integrantes por grupo parlament</w:t>
      </w:r>
      <w:r w:rsidR="005C56DB">
        <w:rPr>
          <w:rFonts w:ascii="Arial" w:hAnsi="Arial" w:cs="Arial"/>
          <w:sz w:val="24"/>
          <w:szCs w:val="24"/>
        </w:rPr>
        <w:t>ario, de la siguiente manera: 15</w:t>
      </w:r>
      <w:r>
        <w:rPr>
          <w:rFonts w:ascii="Arial" w:hAnsi="Arial" w:cs="Arial"/>
          <w:sz w:val="24"/>
          <w:szCs w:val="24"/>
        </w:rPr>
        <w:t xml:space="preserve"> diputadas y diputado</w:t>
      </w:r>
      <w:r w:rsidRPr="00647104">
        <w:rPr>
          <w:rFonts w:ascii="Arial" w:hAnsi="Arial" w:cs="Arial"/>
          <w:sz w:val="24"/>
          <w:szCs w:val="24"/>
        </w:rPr>
        <w:t>s del Partido</w:t>
      </w:r>
      <w:r>
        <w:rPr>
          <w:rFonts w:ascii="Arial" w:hAnsi="Arial" w:cs="Arial"/>
          <w:sz w:val="24"/>
          <w:szCs w:val="24"/>
        </w:rPr>
        <w:t xml:space="preserve"> de Movimiento de Regeneración Nacional (MORENA), 5 diputadas y diputado</w:t>
      </w:r>
      <w:r w:rsidRPr="00647104">
        <w:rPr>
          <w:rFonts w:ascii="Arial" w:hAnsi="Arial" w:cs="Arial"/>
          <w:sz w:val="24"/>
          <w:szCs w:val="24"/>
        </w:rPr>
        <w:t xml:space="preserve">s del </w:t>
      </w:r>
      <w:r w:rsidR="001E305F">
        <w:rPr>
          <w:rFonts w:ascii="Arial" w:hAnsi="Arial" w:cs="Arial"/>
          <w:sz w:val="24"/>
          <w:szCs w:val="24"/>
        </w:rPr>
        <w:t>Partido Acción Nacional (PAN), 3 diputadas y diputado</w:t>
      </w:r>
      <w:r w:rsidRPr="00647104">
        <w:rPr>
          <w:rFonts w:ascii="Arial" w:hAnsi="Arial" w:cs="Arial"/>
          <w:sz w:val="24"/>
          <w:szCs w:val="24"/>
        </w:rPr>
        <w:t xml:space="preserve">s del Partido </w:t>
      </w:r>
      <w:r w:rsidR="001E305F">
        <w:rPr>
          <w:rFonts w:ascii="Arial" w:hAnsi="Arial" w:cs="Arial"/>
          <w:sz w:val="24"/>
          <w:szCs w:val="24"/>
        </w:rPr>
        <w:t>Revolucionario Institucional (PRI), 2 diputadas y diputado</w:t>
      </w:r>
      <w:r w:rsidRPr="00647104">
        <w:rPr>
          <w:rFonts w:ascii="Arial" w:hAnsi="Arial" w:cs="Arial"/>
          <w:sz w:val="24"/>
          <w:szCs w:val="24"/>
        </w:rPr>
        <w:t>s</w:t>
      </w:r>
      <w:r w:rsidR="001E305F">
        <w:rPr>
          <w:rFonts w:ascii="Arial" w:hAnsi="Arial" w:cs="Arial"/>
          <w:sz w:val="24"/>
          <w:szCs w:val="24"/>
        </w:rPr>
        <w:t xml:space="preserve"> del P</w:t>
      </w:r>
      <w:r w:rsidR="00F473CE">
        <w:rPr>
          <w:rFonts w:ascii="Arial" w:hAnsi="Arial" w:cs="Arial"/>
          <w:sz w:val="24"/>
          <w:szCs w:val="24"/>
        </w:rPr>
        <w:t>artido Encuentro Social (PES), 4</w:t>
      </w:r>
      <w:r w:rsidR="001E305F">
        <w:rPr>
          <w:rFonts w:ascii="Arial" w:hAnsi="Arial" w:cs="Arial"/>
          <w:sz w:val="24"/>
          <w:szCs w:val="24"/>
        </w:rPr>
        <w:t xml:space="preserve"> diputadas y diputados</w:t>
      </w:r>
      <w:r w:rsidR="00F473CE">
        <w:rPr>
          <w:rFonts w:ascii="Arial" w:hAnsi="Arial" w:cs="Arial"/>
          <w:sz w:val="24"/>
          <w:szCs w:val="24"/>
        </w:rPr>
        <w:t xml:space="preserve"> del Partido del Trabajo (PT), 2</w:t>
      </w:r>
      <w:r w:rsidR="001E305F">
        <w:rPr>
          <w:rFonts w:ascii="Arial" w:hAnsi="Arial" w:cs="Arial"/>
          <w:sz w:val="24"/>
          <w:szCs w:val="24"/>
        </w:rPr>
        <w:t xml:space="preserve"> diputados del </w:t>
      </w:r>
      <w:r w:rsidRPr="00647104">
        <w:rPr>
          <w:rFonts w:ascii="Arial" w:hAnsi="Arial" w:cs="Arial"/>
          <w:sz w:val="24"/>
          <w:szCs w:val="24"/>
        </w:rPr>
        <w:t xml:space="preserve">Partido </w:t>
      </w:r>
      <w:r w:rsidRPr="00647104">
        <w:rPr>
          <w:rFonts w:ascii="Arial" w:hAnsi="Arial" w:cs="Arial"/>
          <w:sz w:val="24"/>
          <w:szCs w:val="24"/>
        </w:rPr>
        <w:lastRenderedPageBreak/>
        <w:t>Movimiento Ciudadano</w:t>
      </w:r>
      <w:r w:rsidR="00F473CE">
        <w:rPr>
          <w:rFonts w:ascii="Arial" w:hAnsi="Arial" w:cs="Arial"/>
          <w:sz w:val="24"/>
          <w:szCs w:val="24"/>
        </w:rPr>
        <w:t xml:space="preserve"> (MC) y 2</w:t>
      </w:r>
      <w:r w:rsidR="001E305F">
        <w:rPr>
          <w:rFonts w:ascii="Arial" w:hAnsi="Arial" w:cs="Arial"/>
          <w:sz w:val="24"/>
          <w:szCs w:val="24"/>
        </w:rPr>
        <w:t xml:space="preserve"> diputada</w:t>
      </w:r>
      <w:r w:rsidR="00F473CE">
        <w:rPr>
          <w:rFonts w:ascii="Arial" w:hAnsi="Arial" w:cs="Arial"/>
          <w:sz w:val="24"/>
          <w:szCs w:val="24"/>
        </w:rPr>
        <w:t>s y diputados</w:t>
      </w:r>
      <w:r w:rsidR="001E305F">
        <w:rPr>
          <w:rFonts w:ascii="Arial" w:hAnsi="Arial" w:cs="Arial"/>
          <w:sz w:val="24"/>
          <w:szCs w:val="24"/>
        </w:rPr>
        <w:t xml:space="preserve"> del Partido Verde Ecologista de México (PVEM).</w:t>
      </w:r>
    </w:p>
    <w:p w:rsidR="001E305F" w:rsidRDefault="001E305F" w:rsidP="00647104">
      <w:pPr>
        <w:jc w:val="both"/>
        <w:rPr>
          <w:rFonts w:ascii="Arial" w:hAnsi="Arial" w:cs="Arial"/>
          <w:sz w:val="24"/>
          <w:szCs w:val="24"/>
        </w:rPr>
      </w:pPr>
    </w:p>
    <w:p w:rsidR="001E305F" w:rsidRPr="00647104" w:rsidRDefault="001E305F" w:rsidP="00647104">
      <w:pPr>
        <w:jc w:val="both"/>
        <w:rPr>
          <w:rFonts w:ascii="Arial" w:hAnsi="Arial" w:cs="Arial"/>
          <w:sz w:val="24"/>
          <w:szCs w:val="24"/>
        </w:rPr>
      </w:pPr>
    </w:p>
    <w:p w:rsidR="00647104" w:rsidRPr="00647104" w:rsidRDefault="00647104" w:rsidP="00647104">
      <w:pPr>
        <w:jc w:val="both"/>
        <w:rPr>
          <w:rFonts w:ascii="Arial" w:hAnsi="Arial" w:cs="Arial"/>
          <w:sz w:val="24"/>
          <w:szCs w:val="24"/>
        </w:rPr>
      </w:pPr>
    </w:p>
    <w:p w:rsidR="00647104" w:rsidRPr="00647104" w:rsidRDefault="00647104" w:rsidP="00647104">
      <w:pPr>
        <w:jc w:val="both"/>
        <w:rPr>
          <w:rFonts w:ascii="Arial" w:hAnsi="Arial" w:cs="Arial"/>
          <w:sz w:val="24"/>
          <w:szCs w:val="24"/>
        </w:rPr>
      </w:pPr>
      <w:r w:rsidRPr="00EE5913">
        <w:rPr>
          <w:rFonts w:ascii="Arial" w:hAnsi="Arial" w:cs="Arial"/>
          <w:b/>
          <w:sz w:val="24"/>
          <w:szCs w:val="24"/>
        </w:rPr>
        <w:t>Presidente:</w:t>
      </w:r>
      <w:r w:rsidR="001E305F">
        <w:rPr>
          <w:rFonts w:ascii="Arial" w:hAnsi="Arial" w:cs="Arial"/>
          <w:sz w:val="24"/>
          <w:szCs w:val="24"/>
        </w:rPr>
        <w:t xml:space="preserve"> Diputado Ernesto Vargas Contreras (PES)</w:t>
      </w:r>
    </w:p>
    <w:p w:rsidR="00647104" w:rsidRPr="00647104" w:rsidRDefault="00647104" w:rsidP="00647104">
      <w:pPr>
        <w:jc w:val="both"/>
        <w:rPr>
          <w:rFonts w:ascii="Arial" w:hAnsi="Arial" w:cs="Arial"/>
          <w:sz w:val="24"/>
          <w:szCs w:val="24"/>
        </w:rPr>
      </w:pPr>
    </w:p>
    <w:p w:rsidR="00F473CE" w:rsidRDefault="00647104" w:rsidP="00647104">
      <w:pPr>
        <w:jc w:val="both"/>
        <w:rPr>
          <w:rFonts w:ascii="Arial" w:hAnsi="Arial" w:cs="Arial"/>
          <w:sz w:val="24"/>
          <w:szCs w:val="24"/>
        </w:rPr>
      </w:pPr>
      <w:r w:rsidRPr="00EE5913">
        <w:rPr>
          <w:rFonts w:ascii="Arial" w:hAnsi="Arial" w:cs="Arial"/>
          <w:b/>
          <w:sz w:val="24"/>
          <w:szCs w:val="24"/>
        </w:rPr>
        <w:t>Junta directiva:</w:t>
      </w:r>
      <w:r w:rsidRPr="00647104">
        <w:rPr>
          <w:rFonts w:ascii="Arial" w:hAnsi="Arial" w:cs="Arial"/>
          <w:sz w:val="24"/>
          <w:szCs w:val="24"/>
        </w:rPr>
        <w:t xml:space="preserve"> </w:t>
      </w:r>
      <w:r w:rsidR="001E305F">
        <w:rPr>
          <w:rFonts w:ascii="Arial" w:hAnsi="Arial" w:cs="Arial"/>
          <w:sz w:val="24"/>
          <w:szCs w:val="24"/>
        </w:rPr>
        <w:t xml:space="preserve">Diputadas y </w:t>
      </w:r>
      <w:r w:rsidR="00EE5913">
        <w:rPr>
          <w:rFonts w:ascii="Arial" w:hAnsi="Arial" w:cs="Arial"/>
          <w:sz w:val="24"/>
          <w:szCs w:val="24"/>
        </w:rPr>
        <w:t>Diputados Sebastián Aguilera Brenes (MORENA), David Bautista Rivera (MORENA), Katia Alejandra Castillo Lozano (MORENA), Claudia López Rayón (MORENA), Edith Marisol Mercado Torres (MORENA), Erik Isaac Morales Elvira (MORENA), Miguel Alonso Riggs Baeza (PAN), L</w:t>
      </w:r>
      <w:r w:rsidR="00F473CE">
        <w:rPr>
          <w:rFonts w:ascii="Arial" w:hAnsi="Arial" w:cs="Arial"/>
          <w:sz w:val="24"/>
          <w:szCs w:val="24"/>
        </w:rPr>
        <w:t>uis Eleusis Córdova Morán (PRI) y Ana Laura Bernal Camarena (PT).</w:t>
      </w:r>
    </w:p>
    <w:p w:rsidR="000250AA" w:rsidRDefault="00647104" w:rsidP="00647104">
      <w:pPr>
        <w:jc w:val="both"/>
        <w:rPr>
          <w:rFonts w:ascii="Arial" w:hAnsi="Arial" w:cs="Arial"/>
          <w:sz w:val="24"/>
          <w:szCs w:val="24"/>
        </w:rPr>
      </w:pPr>
      <w:r w:rsidRPr="00EE5913">
        <w:rPr>
          <w:rFonts w:ascii="Arial" w:hAnsi="Arial" w:cs="Arial"/>
          <w:b/>
          <w:sz w:val="24"/>
          <w:szCs w:val="24"/>
        </w:rPr>
        <w:t>Integrantes:</w:t>
      </w:r>
      <w:r w:rsidRPr="00647104">
        <w:rPr>
          <w:rFonts w:ascii="Arial" w:hAnsi="Arial" w:cs="Arial"/>
          <w:sz w:val="24"/>
          <w:szCs w:val="24"/>
        </w:rPr>
        <w:t xml:space="preserve"> D</w:t>
      </w:r>
      <w:r w:rsidR="00EE5913">
        <w:rPr>
          <w:rFonts w:ascii="Arial" w:hAnsi="Arial" w:cs="Arial"/>
          <w:sz w:val="24"/>
          <w:szCs w:val="24"/>
        </w:rPr>
        <w:t xml:space="preserve">iputadas y Diputados </w:t>
      </w:r>
      <w:r w:rsidR="00291782" w:rsidRPr="00291782">
        <w:rPr>
          <w:rFonts w:ascii="Arial" w:hAnsi="Arial" w:cs="Arial"/>
          <w:sz w:val="24"/>
          <w:szCs w:val="24"/>
        </w:rPr>
        <w:t>María Isabel Alfaro Morales (MOR</w:t>
      </w:r>
      <w:r w:rsidR="00291782">
        <w:rPr>
          <w:rFonts w:ascii="Arial" w:hAnsi="Arial" w:cs="Arial"/>
          <w:sz w:val="24"/>
          <w:szCs w:val="24"/>
        </w:rPr>
        <w:t xml:space="preserve">ENA), Cuauhtli Fernando Badillo </w:t>
      </w:r>
      <w:r w:rsidR="00291782" w:rsidRPr="00291782">
        <w:rPr>
          <w:rFonts w:ascii="Arial" w:hAnsi="Arial" w:cs="Arial"/>
          <w:sz w:val="24"/>
          <w:szCs w:val="24"/>
        </w:rPr>
        <w:t>Moreno</w:t>
      </w:r>
      <w:r w:rsidR="00291782">
        <w:rPr>
          <w:rFonts w:ascii="Arial" w:hAnsi="Arial" w:cs="Arial"/>
          <w:sz w:val="24"/>
          <w:szCs w:val="24"/>
        </w:rPr>
        <w:t xml:space="preserve"> </w:t>
      </w:r>
      <w:r w:rsidR="00291782" w:rsidRPr="00291782">
        <w:rPr>
          <w:rFonts w:ascii="Arial" w:hAnsi="Arial" w:cs="Arial"/>
          <w:sz w:val="24"/>
          <w:szCs w:val="24"/>
        </w:rPr>
        <w:t>(MORENA),Juan Ángel Bautista Bravo (M</w:t>
      </w:r>
      <w:r w:rsidR="00291782">
        <w:rPr>
          <w:rFonts w:ascii="Arial" w:hAnsi="Arial" w:cs="Arial"/>
          <w:sz w:val="24"/>
          <w:szCs w:val="24"/>
        </w:rPr>
        <w:t>ORENA), Higinio Del Toro Pérez (</w:t>
      </w:r>
      <w:r w:rsidR="00291782" w:rsidRPr="00291782">
        <w:rPr>
          <w:rFonts w:ascii="Arial" w:hAnsi="Arial" w:cs="Arial"/>
          <w:sz w:val="24"/>
          <w:szCs w:val="24"/>
        </w:rPr>
        <w:t>MC),</w:t>
      </w:r>
      <w:r w:rsidR="00291782">
        <w:rPr>
          <w:rFonts w:ascii="Arial" w:hAnsi="Arial" w:cs="Arial"/>
          <w:sz w:val="24"/>
          <w:szCs w:val="24"/>
        </w:rPr>
        <w:t xml:space="preserve"> </w:t>
      </w:r>
      <w:r w:rsidR="00291782" w:rsidRPr="00291782">
        <w:rPr>
          <w:rFonts w:ascii="Arial" w:hAnsi="Arial" w:cs="Arial"/>
          <w:sz w:val="24"/>
          <w:szCs w:val="24"/>
        </w:rPr>
        <w:t xml:space="preserve">Gregorio </w:t>
      </w:r>
      <w:r w:rsidR="00291782">
        <w:rPr>
          <w:rFonts w:ascii="Arial" w:hAnsi="Arial" w:cs="Arial"/>
          <w:sz w:val="24"/>
          <w:szCs w:val="24"/>
        </w:rPr>
        <w:t>Efraín Espadas Méndez (MORENA), Juan Francisco Espinoza Eguia (PRI),</w:t>
      </w:r>
      <w:r w:rsidR="00F473CE">
        <w:rPr>
          <w:rFonts w:ascii="Arial" w:hAnsi="Arial" w:cs="Arial"/>
          <w:sz w:val="24"/>
          <w:szCs w:val="24"/>
        </w:rPr>
        <w:t xml:space="preserve"> Alán Jesús Falomir Sáenz (MC), </w:t>
      </w:r>
      <w:r w:rsidR="00291782">
        <w:rPr>
          <w:rFonts w:ascii="Arial" w:hAnsi="Arial" w:cs="Arial"/>
          <w:sz w:val="24"/>
          <w:szCs w:val="24"/>
        </w:rPr>
        <w:t xml:space="preserve">Alfredo </w:t>
      </w:r>
      <w:r w:rsidR="00291782" w:rsidRPr="00291782">
        <w:rPr>
          <w:rFonts w:ascii="Arial" w:hAnsi="Arial" w:cs="Arial"/>
          <w:sz w:val="24"/>
          <w:szCs w:val="24"/>
        </w:rPr>
        <w:t>Femat Bañuelos</w:t>
      </w:r>
      <w:r w:rsidR="00291782">
        <w:rPr>
          <w:rFonts w:ascii="Arial" w:hAnsi="Arial" w:cs="Arial"/>
          <w:sz w:val="24"/>
          <w:szCs w:val="24"/>
        </w:rPr>
        <w:t xml:space="preserve"> </w:t>
      </w:r>
      <w:r w:rsidR="00291782" w:rsidRPr="00291782">
        <w:rPr>
          <w:rFonts w:ascii="Arial" w:hAnsi="Arial" w:cs="Arial"/>
          <w:sz w:val="24"/>
          <w:szCs w:val="24"/>
        </w:rPr>
        <w:t>(PT),</w:t>
      </w:r>
      <w:r w:rsidR="00291782">
        <w:rPr>
          <w:rFonts w:ascii="Arial" w:hAnsi="Arial" w:cs="Arial"/>
          <w:sz w:val="24"/>
          <w:szCs w:val="24"/>
        </w:rPr>
        <w:t xml:space="preserve"> </w:t>
      </w:r>
      <w:r w:rsidR="00291782" w:rsidRPr="00291782">
        <w:rPr>
          <w:rFonts w:ascii="Arial" w:hAnsi="Arial" w:cs="Arial"/>
          <w:sz w:val="24"/>
          <w:szCs w:val="24"/>
        </w:rPr>
        <w:t>Margarita Flores Sánchez</w:t>
      </w:r>
      <w:r w:rsidR="00291782">
        <w:rPr>
          <w:rFonts w:ascii="Arial" w:hAnsi="Arial" w:cs="Arial"/>
          <w:sz w:val="24"/>
          <w:szCs w:val="24"/>
        </w:rPr>
        <w:t xml:space="preserve"> </w:t>
      </w:r>
      <w:r w:rsidR="00291782" w:rsidRPr="00291782">
        <w:rPr>
          <w:rFonts w:ascii="Arial" w:hAnsi="Arial" w:cs="Arial"/>
          <w:sz w:val="24"/>
          <w:szCs w:val="24"/>
        </w:rPr>
        <w:t>(PRI),</w:t>
      </w:r>
      <w:r w:rsidR="00291782">
        <w:rPr>
          <w:rFonts w:ascii="Arial" w:hAnsi="Arial" w:cs="Arial"/>
          <w:sz w:val="24"/>
          <w:szCs w:val="24"/>
        </w:rPr>
        <w:t xml:space="preserve"> </w:t>
      </w:r>
      <w:r w:rsidR="00291782" w:rsidRPr="00291782">
        <w:rPr>
          <w:rFonts w:ascii="Arial" w:hAnsi="Arial" w:cs="Arial"/>
          <w:sz w:val="24"/>
          <w:szCs w:val="24"/>
        </w:rPr>
        <w:t>J</w:t>
      </w:r>
      <w:r w:rsidR="00F473CE">
        <w:rPr>
          <w:rFonts w:ascii="Arial" w:hAnsi="Arial" w:cs="Arial"/>
          <w:sz w:val="24"/>
          <w:szCs w:val="24"/>
        </w:rPr>
        <w:t>osé Ricardo Gallardo Cardona (PVEM</w:t>
      </w:r>
      <w:r w:rsidR="00291782" w:rsidRPr="00291782">
        <w:rPr>
          <w:rFonts w:ascii="Arial" w:hAnsi="Arial" w:cs="Arial"/>
          <w:sz w:val="24"/>
          <w:szCs w:val="24"/>
        </w:rPr>
        <w:t>), Martha Elena García Gómez</w:t>
      </w:r>
      <w:r w:rsidR="00291782">
        <w:rPr>
          <w:rFonts w:ascii="Arial" w:hAnsi="Arial" w:cs="Arial"/>
          <w:sz w:val="24"/>
          <w:szCs w:val="24"/>
        </w:rPr>
        <w:t xml:space="preserve"> </w:t>
      </w:r>
      <w:r w:rsidR="00291782" w:rsidRPr="00291782">
        <w:rPr>
          <w:rFonts w:ascii="Arial" w:hAnsi="Arial" w:cs="Arial"/>
          <w:sz w:val="24"/>
          <w:szCs w:val="24"/>
        </w:rPr>
        <w:t>(PAN),</w:t>
      </w:r>
      <w:r w:rsidR="00F473CE">
        <w:rPr>
          <w:rFonts w:ascii="Arial" w:hAnsi="Arial" w:cs="Arial"/>
          <w:sz w:val="24"/>
          <w:szCs w:val="24"/>
        </w:rPr>
        <w:t xml:space="preserve"> Martha Elisa González Estrada (PAN),</w:t>
      </w:r>
      <w:r w:rsidR="00291782" w:rsidRPr="00291782">
        <w:rPr>
          <w:rFonts w:ascii="Arial" w:hAnsi="Arial" w:cs="Arial"/>
          <w:sz w:val="24"/>
          <w:szCs w:val="24"/>
        </w:rPr>
        <w:t xml:space="preserve"> Marco Antonio González Reyes</w:t>
      </w:r>
      <w:r w:rsidR="00291782">
        <w:rPr>
          <w:rFonts w:ascii="Arial" w:hAnsi="Arial" w:cs="Arial"/>
          <w:sz w:val="24"/>
          <w:szCs w:val="24"/>
        </w:rPr>
        <w:t xml:space="preserve"> </w:t>
      </w:r>
      <w:r w:rsidR="00F473CE">
        <w:rPr>
          <w:rFonts w:ascii="Arial" w:hAnsi="Arial" w:cs="Arial"/>
          <w:sz w:val="24"/>
          <w:szCs w:val="24"/>
        </w:rPr>
        <w:t>(MORENA), Alfredo Antonio Gordillo Moreno (MORENA)</w:t>
      </w:r>
      <w:r w:rsidR="00291782" w:rsidRPr="00291782">
        <w:rPr>
          <w:rFonts w:ascii="Arial" w:hAnsi="Arial" w:cs="Arial"/>
          <w:sz w:val="24"/>
          <w:szCs w:val="24"/>
        </w:rPr>
        <w:t>,</w:t>
      </w:r>
      <w:r w:rsidR="00291782">
        <w:rPr>
          <w:rFonts w:ascii="Arial" w:hAnsi="Arial" w:cs="Arial"/>
          <w:sz w:val="24"/>
          <w:szCs w:val="24"/>
        </w:rPr>
        <w:t xml:space="preserve"> </w:t>
      </w:r>
      <w:r w:rsidR="00291782" w:rsidRPr="00291782">
        <w:rPr>
          <w:rFonts w:ascii="Arial" w:hAnsi="Arial" w:cs="Arial"/>
          <w:sz w:val="24"/>
          <w:szCs w:val="24"/>
        </w:rPr>
        <w:t>Leticia Mariana Gómez Ordaz</w:t>
      </w:r>
      <w:r w:rsidR="00291782">
        <w:rPr>
          <w:rFonts w:ascii="Arial" w:hAnsi="Arial" w:cs="Arial"/>
          <w:sz w:val="24"/>
          <w:szCs w:val="24"/>
        </w:rPr>
        <w:t xml:space="preserve"> </w:t>
      </w:r>
      <w:r w:rsidR="00291782" w:rsidRPr="00291782">
        <w:rPr>
          <w:rFonts w:ascii="Arial" w:hAnsi="Arial" w:cs="Arial"/>
          <w:sz w:val="24"/>
          <w:szCs w:val="24"/>
        </w:rPr>
        <w:t>(PVEM),</w:t>
      </w:r>
      <w:r w:rsidR="00291782">
        <w:rPr>
          <w:rFonts w:ascii="Arial" w:hAnsi="Arial" w:cs="Arial"/>
          <w:sz w:val="24"/>
          <w:szCs w:val="24"/>
        </w:rPr>
        <w:t xml:space="preserve"> Nelly </w:t>
      </w:r>
      <w:r w:rsidR="00F473CE">
        <w:rPr>
          <w:rFonts w:ascii="Arial" w:hAnsi="Arial" w:cs="Arial"/>
          <w:sz w:val="24"/>
          <w:szCs w:val="24"/>
        </w:rPr>
        <w:t>Maceda Carrera (PT)</w:t>
      </w:r>
      <w:r w:rsidR="00291782" w:rsidRPr="00291782">
        <w:rPr>
          <w:rFonts w:ascii="Arial" w:hAnsi="Arial" w:cs="Arial"/>
          <w:sz w:val="24"/>
          <w:szCs w:val="24"/>
        </w:rPr>
        <w:t>,</w:t>
      </w:r>
      <w:r w:rsidR="00291782">
        <w:rPr>
          <w:rFonts w:ascii="Arial" w:hAnsi="Arial" w:cs="Arial"/>
          <w:sz w:val="24"/>
          <w:szCs w:val="24"/>
        </w:rPr>
        <w:t xml:space="preserve"> </w:t>
      </w:r>
      <w:r w:rsidR="00291782" w:rsidRPr="00291782">
        <w:rPr>
          <w:rFonts w:ascii="Arial" w:hAnsi="Arial" w:cs="Arial"/>
          <w:sz w:val="24"/>
          <w:szCs w:val="24"/>
        </w:rPr>
        <w:t>Saraí Núñez Cerón (PAN</w:t>
      </w:r>
      <w:r w:rsidR="00291782">
        <w:rPr>
          <w:rFonts w:ascii="Arial" w:hAnsi="Arial" w:cs="Arial"/>
          <w:sz w:val="24"/>
          <w:szCs w:val="24"/>
        </w:rPr>
        <w:t xml:space="preserve">), María Geraldine Ponce Méndez </w:t>
      </w:r>
      <w:r w:rsidR="00291782" w:rsidRPr="00291782">
        <w:rPr>
          <w:rFonts w:ascii="Arial" w:hAnsi="Arial" w:cs="Arial"/>
          <w:sz w:val="24"/>
          <w:szCs w:val="24"/>
        </w:rPr>
        <w:t>(MORENA),</w:t>
      </w:r>
      <w:r w:rsidR="00291782">
        <w:rPr>
          <w:rFonts w:ascii="Arial" w:hAnsi="Arial" w:cs="Arial"/>
          <w:sz w:val="24"/>
          <w:szCs w:val="24"/>
        </w:rPr>
        <w:t xml:space="preserve"> </w:t>
      </w:r>
      <w:r w:rsidR="00291782" w:rsidRPr="00291782">
        <w:rPr>
          <w:rFonts w:ascii="Arial" w:hAnsi="Arial" w:cs="Arial"/>
          <w:sz w:val="24"/>
          <w:szCs w:val="24"/>
        </w:rPr>
        <w:t>Idalia Reyes Miguel (MORENA),</w:t>
      </w:r>
      <w:r w:rsidR="00291782">
        <w:rPr>
          <w:rFonts w:ascii="Arial" w:hAnsi="Arial" w:cs="Arial"/>
          <w:sz w:val="24"/>
          <w:szCs w:val="24"/>
        </w:rPr>
        <w:t xml:space="preserve"> </w:t>
      </w:r>
      <w:r w:rsidR="00291782" w:rsidRPr="00291782">
        <w:rPr>
          <w:rFonts w:ascii="Arial" w:hAnsi="Arial" w:cs="Arial"/>
          <w:sz w:val="24"/>
          <w:szCs w:val="24"/>
        </w:rPr>
        <w:t>Guadalupe Romo Romo</w:t>
      </w:r>
      <w:r w:rsidR="00291782">
        <w:rPr>
          <w:rFonts w:ascii="Arial" w:hAnsi="Arial" w:cs="Arial"/>
          <w:sz w:val="24"/>
          <w:szCs w:val="24"/>
        </w:rPr>
        <w:t xml:space="preserve"> </w:t>
      </w:r>
      <w:r w:rsidR="00291782" w:rsidRPr="00291782">
        <w:rPr>
          <w:rFonts w:ascii="Arial" w:hAnsi="Arial" w:cs="Arial"/>
          <w:sz w:val="24"/>
          <w:szCs w:val="24"/>
        </w:rPr>
        <w:t>(PAN),</w:t>
      </w:r>
      <w:r w:rsidR="00291782">
        <w:rPr>
          <w:rFonts w:ascii="Arial" w:hAnsi="Arial" w:cs="Arial"/>
          <w:sz w:val="24"/>
          <w:szCs w:val="24"/>
        </w:rPr>
        <w:t xml:space="preserve"> </w:t>
      </w:r>
      <w:r w:rsidR="00F473CE">
        <w:rPr>
          <w:rFonts w:ascii="Arial" w:hAnsi="Arial" w:cs="Arial"/>
          <w:sz w:val="24"/>
          <w:szCs w:val="24"/>
        </w:rPr>
        <w:t xml:space="preserve">Nayeli Salvatori Bojalil </w:t>
      </w:r>
      <w:r w:rsidR="00291782" w:rsidRPr="00291782">
        <w:rPr>
          <w:rFonts w:ascii="Arial" w:hAnsi="Arial" w:cs="Arial"/>
          <w:sz w:val="24"/>
          <w:szCs w:val="24"/>
        </w:rPr>
        <w:t>(PES),</w:t>
      </w:r>
      <w:r w:rsidR="00291782">
        <w:rPr>
          <w:rFonts w:ascii="Arial" w:hAnsi="Arial" w:cs="Arial"/>
          <w:sz w:val="24"/>
          <w:szCs w:val="24"/>
        </w:rPr>
        <w:t xml:space="preserve"> </w:t>
      </w:r>
      <w:r w:rsidR="00291782" w:rsidRPr="00291782">
        <w:rPr>
          <w:rFonts w:ascii="Arial" w:hAnsi="Arial" w:cs="Arial"/>
          <w:sz w:val="24"/>
          <w:szCs w:val="24"/>
        </w:rPr>
        <w:t>Dulce María Corina Villegas Guarneros (MORENA),</w:t>
      </w:r>
      <w:r w:rsidR="00291782">
        <w:rPr>
          <w:rFonts w:ascii="Arial" w:hAnsi="Arial" w:cs="Arial"/>
          <w:sz w:val="24"/>
          <w:szCs w:val="24"/>
        </w:rPr>
        <w:t xml:space="preserve"> </w:t>
      </w:r>
      <w:r w:rsidR="00291782" w:rsidRPr="00291782">
        <w:rPr>
          <w:rFonts w:ascii="Arial" w:hAnsi="Arial" w:cs="Arial"/>
          <w:sz w:val="24"/>
          <w:szCs w:val="24"/>
        </w:rPr>
        <w:t>Arman</w:t>
      </w:r>
      <w:r w:rsidR="00F473CE">
        <w:rPr>
          <w:rFonts w:ascii="Arial" w:hAnsi="Arial" w:cs="Arial"/>
          <w:sz w:val="24"/>
          <w:szCs w:val="24"/>
        </w:rPr>
        <w:t>do Javier Zertuche Zuani (PT</w:t>
      </w:r>
      <w:r w:rsidR="00291782" w:rsidRPr="00291782">
        <w:rPr>
          <w:rFonts w:ascii="Arial" w:hAnsi="Arial" w:cs="Arial"/>
          <w:sz w:val="24"/>
          <w:szCs w:val="24"/>
        </w:rPr>
        <w:t>).</w:t>
      </w:r>
    </w:p>
    <w:p w:rsidR="00F85364" w:rsidRDefault="00F85364" w:rsidP="00647104">
      <w:pPr>
        <w:jc w:val="both"/>
        <w:rPr>
          <w:rFonts w:ascii="Arial" w:hAnsi="Arial" w:cs="Arial"/>
          <w:sz w:val="24"/>
          <w:szCs w:val="24"/>
        </w:rPr>
      </w:pPr>
    </w:p>
    <w:p w:rsidR="00F85364" w:rsidRPr="00F85364" w:rsidRDefault="00F85364" w:rsidP="00F85364">
      <w:pPr>
        <w:jc w:val="both"/>
        <w:rPr>
          <w:rFonts w:ascii="Arial" w:hAnsi="Arial" w:cs="Arial"/>
          <w:b/>
          <w:sz w:val="24"/>
          <w:szCs w:val="24"/>
        </w:rPr>
      </w:pPr>
      <w:r>
        <w:rPr>
          <w:rFonts w:ascii="Arial" w:hAnsi="Arial" w:cs="Arial"/>
          <w:b/>
          <w:sz w:val="24"/>
          <w:szCs w:val="24"/>
        </w:rPr>
        <w:t>IV. Objetivos</w:t>
      </w:r>
    </w:p>
    <w:p w:rsidR="00F85364" w:rsidRPr="00F85364" w:rsidRDefault="00F85364" w:rsidP="00F85364">
      <w:pPr>
        <w:jc w:val="both"/>
        <w:rPr>
          <w:rFonts w:ascii="Arial" w:hAnsi="Arial" w:cs="Arial"/>
          <w:b/>
          <w:sz w:val="24"/>
          <w:szCs w:val="24"/>
        </w:rPr>
      </w:pPr>
      <w:r w:rsidRPr="00F85364">
        <w:rPr>
          <w:rFonts w:ascii="Arial" w:hAnsi="Arial" w:cs="Arial"/>
          <w:b/>
          <w:sz w:val="24"/>
          <w:szCs w:val="24"/>
        </w:rPr>
        <w:t>General</w:t>
      </w:r>
    </w:p>
    <w:p w:rsidR="00F85364" w:rsidRPr="00F85364" w:rsidRDefault="00F473CE" w:rsidP="00F85364">
      <w:pPr>
        <w:jc w:val="both"/>
        <w:rPr>
          <w:rFonts w:ascii="Arial" w:hAnsi="Arial" w:cs="Arial"/>
          <w:sz w:val="24"/>
          <w:szCs w:val="24"/>
        </w:rPr>
      </w:pPr>
      <w:r>
        <w:rPr>
          <w:rFonts w:ascii="Arial" w:hAnsi="Arial" w:cs="Arial"/>
          <w:sz w:val="24"/>
          <w:szCs w:val="24"/>
        </w:rPr>
        <w:t>De acuerdo con</w:t>
      </w:r>
      <w:r w:rsidR="00F85364" w:rsidRPr="00F85364">
        <w:rPr>
          <w:rFonts w:ascii="Arial" w:hAnsi="Arial" w:cs="Arial"/>
          <w:sz w:val="24"/>
          <w:szCs w:val="24"/>
        </w:rPr>
        <w:t xml:space="preserve"> la Ley Orgánica del Congreso General de </w:t>
      </w:r>
      <w:r>
        <w:rPr>
          <w:rFonts w:ascii="Arial" w:hAnsi="Arial" w:cs="Arial"/>
          <w:sz w:val="24"/>
          <w:szCs w:val="24"/>
        </w:rPr>
        <w:t>los Estados Unidos Mexicanos y e</w:t>
      </w:r>
      <w:r w:rsidR="00F85364" w:rsidRPr="00F85364">
        <w:rPr>
          <w:rFonts w:ascii="Arial" w:hAnsi="Arial" w:cs="Arial"/>
          <w:sz w:val="24"/>
          <w:szCs w:val="24"/>
        </w:rPr>
        <w:t>l Reglamento</w:t>
      </w:r>
      <w:r>
        <w:rPr>
          <w:rFonts w:ascii="Arial" w:hAnsi="Arial" w:cs="Arial"/>
          <w:sz w:val="24"/>
          <w:szCs w:val="24"/>
        </w:rPr>
        <w:t xml:space="preserve"> de la Cámara de Diputados del H</w:t>
      </w:r>
      <w:r w:rsidR="00F85364" w:rsidRPr="00F85364">
        <w:rPr>
          <w:rFonts w:ascii="Arial" w:hAnsi="Arial" w:cs="Arial"/>
          <w:sz w:val="24"/>
          <w:szCs w:val="24"/>
        </w:rPr>
        <w:t xml:space="preserve">onorable Congreso de la Unión, las comisiones ordinarias, entre ellas </w:t>
      </w:r>
      <w:r w:rsidR="00F85364">
        <w:rPr>
          <w:rFonts w:ascii="Arial" w:hAnsi="Arial" w:cs="Arial"/>
          <w:sz w:val="24"/>
          <w:szCs w:val="24"/>
        </w:rPr>
        <w:t>la Comisión de Deporte,</w:t>
      </w:r>
      <w:r w:rsidR="00F85364" w:rsidRPr="00F85364">
        <w:rPr>
          <w:rFonts w:ascii="Arial" w:hAnsi="Arial" w:cs="Arial"/>
          <w:sz w:val="24"/>
          <w:szCs w:val="24"/>
        </w:rPr>
        <w:t xml:space="preserve"> tiene</w:t>
      </w:r>
      <w:r>
        <w:rPr>
          <w:rFonts w:ascii="Arial" w:hAnsi="Arial" w:cs="Arial"/>
          <w:sz w:val="24"/>
          <w:szCs w:val="24"/>
        </w:rPr>
        <w:t>n</w:t>
      </w:r>
      <w:r w:rsidR="00F85364" w:rsidRPr="00F85364">
        <w:rPr>
          <w:rFonts w:ascii="Arial" w:hAnsi="Arial" w:cs="Arial"/>
          <w:sz w:val="24"/>
          <w:szCs w:val="24"/>
        </w:rPr>
        <w:t xml:space="preserve"> a su cargo tareas de dictamen legislativo, de información y de control evaluatorio, las </w:t>
      </w:r>
      <w:r w:rsidR="00F85364" w:rsidRPr="00F85364">
        <w:rPr>
          <w:rFonts w:ascii="Arial" w:hAnsi="Arial" w:cs="Arial"/>
          <w:sz w:val="24"/>
          <w:szCs w:val="24"/>
        </w:rPr>
        <w:lastRenderedPageBreak/>
        <w:t>cuales contribuyen a que la Cámara cumpla sus atribuciones constitucionales legales.</w:t>
      </w:r>
    </w:p>
    <w:p w:rsidR="00F85364" w:rsidRPr="00F85364" w:rsidRDefault="00F85364" w:rsidP="00F85364">
      <w:pPr>
        <w:jc w:val="both"/>
        <w:rPr>
          <w:rFonts w:ascii="Arial" w:hAnsi="Arial" w:cs="Arial"/>
          <w:sz w:val="24"/>
          <w:szCs w:val="24"/>
        </w:rPr>
      </w:pPr>
      <w:r w:rsidRPr="00F85364">
        <w:rPr>
          <w:rFonts w:ascii="Arial" w:hAnsi="Arial" w:cs="Arial"/>
          <w:sz w:val="24"/>
          <w:szCs w:val="24"/>
        </w:rPr>
        <w:t>En e</w:t>
      </w:r>
      <w:r w:rsidR="001B4126">
        <w:rPr>
          <w:rFonts w:ascii="Arial" w:hAnsi="Arial" w:cs="Arial"/>
          <w:sz w:val="24"/>
          <w:szCs w:val="24"/>
        </w:rPr>
        <w:t>se sentido, la Comisión de Deporte</w:t>
      </w:r>
      <w:r w:rsidRPr="00F85364">
        <w:rPr>
          <w:rFonts w:ascii="Arial" w:hAnsi="Arial" w:cs="Arial"/>
          <w:sz w:val="24"/>
          <w:szCs w:val="24"/>
        </w:rPr>
        <w:t xml:space="preserve"> cumplirá con las tareas encomendadas en el marco jurídico de la Cámara de Diputados, fortaleciendo, revisando y perfeccionando la </w:t>
      </w:r>
      <w:r w:rsidR="001B4126">
        <w:rPr>
          <w:rFonts w:ascii="Arial" w:hAnsi="Arial" w:cs="Arial"/>
          <w:sz w:val="24"/>
          <w:szCs w:val="24"/>
        </w:rPr>
        <w:t>Ley General de Cultura Física y Deporte</w:t>
      </w:r>
      <w:r w:rsidRPr="00F85364">
        <w:rPr>
          <w:rFonts w:ascii="Arial" w:hAnsi="Arial" w:cs="Arial"/>
          <w:sz w:val="24"/>
          <w:szCs w:val="24"/>
        </w:rPr>
        <w:t xml:space="preserve"> a través de un consenso entre los distintos grupos parlamentarios, el cual coadyuvará a que se desahoguen diversos asuntos de la agenda nacional en la materia, expresados en iniciativas, minutas y proposiciones con punto de acuerdo, con lo cual se fortalecerá la facultad del Poder Legislativo en cuanto </w:t>
      </w:r>
      <w:r w:rsidR="001B4126">
        <w:rPr>
          <w:rFonts w:ascii="Arial" w:hAnsi="Arial" w:cs="Arial"/>
          <w:sz w:val="24"/>
          <w:szCs w:val="24"/>
        </w:rPr>
        <w:t>a la evaluación de la política en materia deportiva</w:t>
      </w:r>
      <w:r w:rsidRPr="00F85364">
        <w:rPr>
          <w:rFonts w:ascii="Arial" w:hAnsi="Arial" w:cs="Arial"/>
          <w:sz w:val="24"/>
          <w:szCs w:val="24"/>
        </w:rPr>
        <w:t>, y de programas e instrumentos de gobierno. Lo anterior garantizará la construcción de condiciones para que los ciudadanos puedan</w:t>
      </w:r>
      <w:r w:rsidR="001B4126">
        <w:rPr>
          <w:rFonts w:ascii="Arial" w:hAnsi="Arial" w:cs="Arial"/>
          <w:sz w:val="24"/>
          <w:szCs w:val="24"/>
        </w:rPr>
        <w:t xml:space="preserve"> ejercer plenamente el derecho a la cultura física y el deporte.</w:t>
      </w:r>
    </w:p>
    <w:p w:rsidR="00F85364" w:rsidRPr="001B4126" w:rsidRDefault="00F85364" w:rsidP="00F85364">
      <w:pPr>
        <w:jc w:val="both"/>
        <w:rPr>
          <w:rFonts w:ascii="Arial" w:hAnsi="Arial" w:cs="Arial"/>
          <w:b/>
          <w:sz w:val="24"/>
          <w:szCs w:val="24"/>
        </w:rPr>
      </w:pPr>
      <w:r w:rsidRPr="001B4126">
        <w:rPr>
          <w:rFonts w:ascii="Arial" w:hAnsi="Arial" w:cs="Arial"/>
          <w:b/>
          <w:sz w:val="24"/>
          <w:szCs w:val="24"/>
        </w:rPr>
        <w:t>Espec</w:t>
      </w:r>
      <w:r w:rsidR="001B4126">
        <w:rPr>
          <w:rFonts w:ascii="Arial" w:hAnsi="Arial" w:cs="Arial"/>
          <w:b/>
          <w:sz w:val="24"/>
          <w:szCs w:val="24"/>
        </w:rPr>
        <w:t>íficos.</w:t>
      </w:r>
    </w:p>
    <w:p w:rsidR="00F85364" w:rsidRPr="00F85364" w:rsidRDefault="00F85364" w:rsidP="00F85364">
      <w:pPr>
        <w:jc w:val="both"/>
        <w:rPr>
          <w:rFonts w:ascii="Arial" w:hAnsi="Arial" w:cs="Arial"/>
          <w:sz w:val="24"/>
          <w:szCs w:val="24"/>
        </w:rPr>
      </w:pPr>
      <w:r w:rsidRPr="00F85364">
        <w:rPr>
          <w:rFonts w:ascii="Arial" w:hAnsi="Arial" w:cs="Arial"/>
          <w:sz w:val="24"/>
          <w:szCs w:val="24"/>
        </w:rPr>
        <w:t>1. Llevar a cabo reunion</w:t>
      </w:r>
      <w:r w:rsidR="001B4126">
        <w:rPr>
          <w:rFonts w:ascii="Arial" w:hAnsi="Arial" w:cs="Arial"/>
          <w:sz w:val="24"/>
          <w:szCs w:val="24"/>
        </w:rPr>
        <w:t>es cuando menos una vez al mes.</w:t>
      </w:r>
    </w:p>
    <w:p w:rsidR="00F85364" w:rsidRPr="00F85364" w:rsidRDefault="00F85364" w:rsidP="00F85364">
      <w:pPr>
        <w:jc w:val="both"/>
        <w:rPr>
          <w:rFonts w:ascii="Arial" w:hAnsi="Arial" w:cs="Arial"/>
          <w:sz w:val="24"/>
          <w:szCs w:val="24"/>
        </w:rPr>
      </w:pPr>
      <w:r w:rsidRPr="00F85364">
        <w:rPr>
          <w:rFonts w:ascii="Arial" w:hAnsi="Arial" w:cs="Arial"/>
          <w:sz w:val="24"/>
          <w:szCs w:val="24"/>
        </w:rPr>
        <w:t>2. Efectuar la aprobación</w:t>
      </w:r>
      <w:r w:rsidR="001B4126">
        <w:rPr>
          <w:rFonts w:ascii="Arial" w:hAnsi="Arial" w:cs="Arial"/>
          <w:sz w:val="24"/>
          <w:szCs w:val="24"/>
        </w:rPr>
        <w:t xml:space="preserve"> de las actas de las reuniones;</w:t>
      </w:r>
    </w:p>
    <w:p w:rsidR="00F85364" w:rsidRPr="00F85364" w:rsidRDefault="00F85364" w:rsidP="00F85364">
      <w:pPr>
        <w:jc w:val="both"/>
        <w:rPr>
          <w:rFonts w:ascii="Arial" w:hAnsi="Arial" w:cs="Arial"/>
          <w:sz w:val="24"/>
          <w:szCs w:val="24"/>
        </w:rPr>
      </w:pPr>
      <w:r w:rsidRPr="00F85364">
        <w:rPr>
          <w:rFonts w:ascii="Arial" w:hAnsi="Arial" w:cs="Arial"/>
          <w:sz w:val="24"/>
          <w:szCs w:val="24"/>
        </w:rPr>
        <w:t>3. Preparar lo</w:t>
      </w:r>
      <w:r w:rsidR="001B4126">
        <w:rPr>
          <w:rFonts w:ascii="Arial" w:hAnsi="Arial" w:cs="Arial"/>
          <w:sz w:val="24"/>
          <w:szCs w:val="24"/>
        </w:rPr>
        <w:t>s programas anuales de trabajo;</w:t>
      </w:r>
    </w:p>
    <w:p w:rsidR="00F85364" w:rsidRPr="00F85364" w:rsidRDefault="00F85364" w:rsidP="00F85364">
      <w:pPr>
        <w:jc w:val="both"/>
        <w:rPr>
          <w:rFonts w:ascii="Arial" w:hAnsi="Arial" w:cs="Arial"/>
          <w:sz w:val="24"/>
          <w:szCs w:val="24"/>
        </w:rPr>
      </w:pPr>
      <w:r w:rsidRPr="00F85364">
        <w:rPr>
          <w:rFonts w:ascii="Arial" w:hAnsi="Arial" w:cs="Arial"/>
          <w:sz w:val="24"/>
          <w:szCs w:val="24"/>
        </w:rPr>
        <w:t>4. Redactar los informes semestrales de actividades;</w:t>
      </w:r>
    </w:p>
    <w:p w:rsidR="00F85364" w:rsidRPr="00F85364" w:rsidRDefault="00F85364" w:rsidP="00F85364">
      <w:pPr>
        <w:jc w:val="both"/>
        <w:rPr>
          <w:rFonts w:ascii="Arial" w:hAnsi="Arial" w:cs="Arial"/>
          <w:sz w:val="24"/>
          <w:szCs w:val="24"/>
        </w:rPr>
      </w:pPr>
      <w:r w:rsidRPr="00F85364">
        <w:rPr>
          <w:rFonts w:ascii="Arial" w:hAnsi="Arial" w:cs="Arial"/>
          <w:sz w:val="24"/>
          <w:szCs w:val="24"/>
        </w:rPr>
        <w:t>5. Elaborar los dictámenes o resoluciones, sobre los asuntos que le fueron turnados por la Mesa Direc</w:t>
      </w:r>
      <w:r w:rsidR="001B4126">
        <w:rPr>
          <w:rFonts w:ascii="Arial" w:hAnsi="Arial" w:cs="Arial"/>
          <w:sz w:val="24"/>
          <w:szCs w:val="24"/>
        </w:rPr>
        <w:t>tiva de la Cámara de Diputados;</w:t>
      </w:r>
    </w:p>
    <w:p w:rsidR="00F85364" w:rsidRPr="00F85364" w:rsidRDefault="00F85364" w:rsidP="00F85364">
      <w:pPr>
        <w:jc w:val="both"/>
        <w:rPr>
          <w:rFonts w:ascii="Arial" w:hAnsi="Arial" w:cs="Arial"/>
          <w:sz w:val="24"/>
          <w:szCs w:val="24"/>
        </w:rPr>
      </w:pPr>
      <w:r w:rsidRPr="00F85364">
        <w:rPr>
          <w:rFonts w:ascii="Arial" w:hAnsi="Arial" w:cs="Arial"/>
          <w:sz w:val="24"/>
          <w:szCs w:val="24"/>
        </w:rPr>
        <w:t>6. Decidir la constitución e integración de sub</w:t>
      </w:r>
      <w:r w:rsidR="001B4126">
        <w:rPr>
          <w:rFonts w:ascii="Arial" w:hAnsi="Arial" w:cs="Arial"/>
          <w:sz w:val="24"/>
          <w:szCs w:val="24"/>
        </w:rPr>
        <w:t>comisiones y grupos de trabajo;</w:t>
      </w:r>
    </w:p>
    <w:p w:rsidR="00F85364" w:rsidRPr="00F85364" w:rsidRDefault="00F85364" w:rsidP="00F85364">
      <w:pPr>
        <w:jc w:val="both"/>
        <w:rPr>
          <w:rFonts w:ascii="Arial" w:hAnsi="Arial" w:cs="Arial"/>
          <w:sz w:val="24"/>
          <w:szCs w:val="24"/>
        </w:rPr>
      </w:pPr>
      <w:r w:rsidRPr="00F85364">
        <w:rPr>
          <w:rFonts w:ascii="Arial" w:hAnsi="Arial" w:cs="Arial"/>
          <w:sz w:val="24"/>
          <w:szCs w:val="24"/>
        </w:rPr>
        <w:t xml:space="preserve">7. Realizar el análisis del informe con el que los secretarios de despacho den cuenta a la Cámara del estado que guardan sus respectivos ramos, previsto en el primer párrafo del </w:t>
      </w:r>
      <w:r w:rsidR="001B4126">
        <w:rPr>
          <w:rFonts w:ascii="Arial" w:hAnsi="Arial" w:cs="Arial"/>
          <w:sz w:val="24"/>
          <w:szCs w:val="24"/>
        </w:rPr>
        <w:t>artículo 93 de la Constitución;</w:t>
      </w:r>
    </w:p>
    <w:p w:rsidR="00F85364" w:rsidRPr="00F85364" w:rsidRDefault="00F85364" w:rsidP="00F85364">
      <w:pPr>
        <w:jc w:val="both"/>
        <w:rPr>
          <w:rFonts w:ascii="Arial" w:hAnsi="Arial" w:cs="Arial"/>
          <w:sz w:val="24"/>
          <w:szCs w:val="24"/>
        </w:rPr>
      </w:pPr>
      <w:r w:rsidRPr="00F85364">
        <w:rPr>
          <w:rFonts w:ascii="Arial" w:hAnsi="Arial" w:cs="Arial"/>
          <w:sz w:val="24"/>
          <w:szCs w:val="24"/>
        </w:rPr>
        <w:t>8. Realizar el análisis del informe que el Ejecutivo remite a la Comisión Permanente sobre las acciones y resultados de la ejecución del Plan Nacional de Desarrollo, previsto en el apartado A del artículo 26 de la Constitución, con ba</w:t>
      </w:r>
      <w:r w:rsidR="001B4126">
        <w:rPr>
          <w:rFonts w:ascii="Arial" w:hAnsi="Arial" w:cs="Arial"/>
          <w:sz w:val="24"/>
          <w:szCs w:val="24"/>
        </w:rPr>
        <w:t>se en indicadores de desempeño;</w:t>
      </w:r>
    </w:p>
    <w:p w:rsidR="00F85364" w:rsidRPr="00F85364" w:rsidRDefault="00F85364" w:rsidP="00F85364">
      <w:pPr>
        <w:jc w:val="both"/>
        <w:rPr>
          <w:rFonts w:ascii="Arial" w:hAnsi="Arial" w:cs="Arial"/>
          <w:sz w:val="24"/>
          <w:szCs w:val="24"/>
        </w:rPr>
      </w:pPr>
      <w:r w:rsidRPr="00F85364">
        <w:rPr>
          <w:rFonts w:ascii="Arial" w:hAnsi="Arial" w:cs="Arial"/>
          <w:sz w:val="24"/>
          <w:szCs w:val="24"/>
        </w:rPr>
        <w:t>9. Elaborar el acuerdo para solicitar la comparecencia de servidores públicos, invitaciones a reuniones de trabajo o encuentros, para solicitarles información, opinión o aclaración sobre asuntos que s</w:t>
      </w:r>
      <w:r w:rsidR="001B4126">
        <w:rPr>
          <w:rFonts w:ascii="Arial" w:hAnsi="Arial" w:cs="Arial"/>
          <w:sz w:val="24"/>
          <w:szCs w:val="24"/>
        </w:rPr>
        <w:t>ean competencia de la comisión;</w:t>
      </w:r>
    </w:p>
    <w:p w:rsidR="00F85364" w:rsidRPr="00F85364" w:rsidRDefault="00F85364" w:rsidP="00F85364">
      <w:pPr>
        <w:jc w:val="both"/>
        <w:rPr>
          <w:rFonts w:ascii="Arial" w:hAnsi="Arial" w:cs="Arial"/>
          <w:sz w:val="24"/>
          <w:szCs w:val="24"/>
        </w:rPr>
      </w:pPr>
      <w:r w:rsidRPr="00F85364">
        <w:rPr>
          <w:rFonts w:ascii="Arial" w:hAnsi="Arial" w:cs="Arial"/>
          <w:sz w:val="24"/>
          <w:szCs w:val="24"/>
        </w:rPr>
        <w:lastRenderedPageBreak/>
        <w:t>10. Formular las solicitudes de información a los titulares de las dependencias y entidades de la Administración Pública Federal, relativas a asuntos del conocimi</w:t>
      </w:r>
      <w:r w:rsidR="001B4126">
        <w:rPr>
          <w:rFonts w:ascii="Arial" w:hAnsi="Arial" w:cs="Arial"/>
          <w:sz w:val="24"/>
          <w:szCs w:val="24"/>
        </w:rPr>
        <w:t>ento o dictamen de la comisión;</w:t>
      </w:r>
    </w:p>
    <w:p w:rsidR="00F85364" w:rsidRPr="00F85364" w:rsidRDefault="00F85364" w:rsidP="00F85364">
      <w:pPr>
        <w:jc w:val="both"/>
        <w:rPr>
          <w:rFonts w:ascii="Arial" w:hAnsi="Arial" w:cs="Arial"/>
          <w:sz w:val="24"/>
          <w:szCs w:val="24"/>
        </w:rPr>
      </w:pPr>
      <w:r w:rsidRPr="00F85364">
        <w:rPr>
          <w:rFonts w:ascii="Arial" w:hAnsi="Arial" w:cs="Arial"/>
          <w:sz w:val="24"/>
          <w:szCs w:val="24"/>
        </w:rPr>
        <w:t>11. Emitir la aprobación de las opiniones fundadas que tengan que elaborar en términos de la normatividad aplicable, o cuando la Mesa Directiva u otras comisiones soliciten su opinión respecto de l</w:t>
      </w:r>
      <w:r w:rsidR="001B4126">
        <w:rPr>
          <w:rFonts w:ascii="Arial" w:hAnsi="Arial" w:cs="Arial"/>
          <w:sz w:val="24"/>
          <w:szCs w:val="24"/>
        </w:rPr>
        <w:t>os asuntos de su competencia y;</w:t>
      </w:r>
    </w:p>
    <w:p w:rsidR="00F85364" w:rsidRDefault="00F85364" w:rsidP="00F85364">
      <w:pPr>
        <w:jc w:val="both"/>
        <w:rPr>
          <w:rFonts w:ascii="Arial" w:hAnsi="Arial" w:cs="Arial"/>
          <w:sz w:val="24"/>
          <w:szCs w:val="24"/>
        </w:rPr>
      </w:pPr>
      <w:r w:rsidRPr="00F85364">
        <w:rPr>
          <w:rFonts w:ascii="Arial" w:hAnsi="Arial" w:cs="Arial"/>
          <w:sz w:val="24"/>
          <w:szCs w:val="24"/>
        </w:rPr>
        <w:t>12. Resolver los acuerdos o resoluciones que considere la propia comisión, relacionados con las actividades que le corresponden en los términos de la Ley, este Reglamento y los acuerdos de la Cámara, relacionados con su competencia.</w:t>
      </w:r>
    </w:p>
    <w:p w:rsidR="005B68BC" w:rsidRDefault="005B68BC" w:rsidP="00F85364">
      <w:pPr>
        <w:jc w:val="both"/>
        <w:rPr>
          <w:rFonts w:ascii="Arial" w:hAnsi="Arial" w:cs="Arial"/>
          <w:sz w:val="24"/>
          <w:szCs w:val="24"/>
        </w:rPr>
      </w:pPr>
    </w:p>
    <w:p w:rsidR="00291782" w:rsidRPr="005B68BC" w:rsidRDefault="005B68BC" w:rsidP="00291782">
      <w:pPr>
        <w:jc w:val="both"/>
        <w:rPr>
          <w:rFonts w:ascii="Arial" w:hAnsi="Arial" w:cs="Arial"/>
          <w:b/>
          <w:sz w:val="24"/>
          <w:szCs w:val="24"/>
        </w:rPr>
      </w:pPr>
      <w:r>
        <w:rPr>
          <w:rFonts w:ascii="Arial" w:hAnsi="Arial" w:cs="Arial"/>
          <w:b/>
          <w:sz w:val="24"/>
          <w:szCs w:val="24"/>
        </w:rPr>
        <w:t>V. Estrategias</w:t>
      </w:r>
    </w:p>
    <w:p w:rsidR="00291782" w:rsidRPr="00291782" w:rsidRDefault="00291782" w:rsidP="00291782">
      <w:pPr>
        <w:jc w:val="both"/>
        <w:rPr>
          <w:rFonts w:ascii="Arial" w:hAnsi="Arial" w:cs="Arial"/>
          <w:sz w:val="24"/>
          <w:szCs w:val="24"/>
        </w:rPr>
      </w:pPr>
      <w:r w:rsidRPr="00291782">
        <w:rPr>
          <w:rFonts w:ascii="Arial" w:hAnsi="Arial" w:cs="Arial"/>
          <w:sz w:val="24"/>
          <w:szCs w:val="24"/>
        </w:rPr>
        <w:t>1. En cumplimiento a lo establecido en el artículo 45, numeral 6 en su inciso d) de la Ley Orgánica del Congreso General de los Estados Unidos Mexicanos y del artículo 146, n</w:t>
      </w:r>
      <w:r w:rsidR="005B68BC">
        <w:rPr>
          <w:rFonts w:ascii="Arial" w:hAnsi="Arial" w:cs="Arial"/>
          <w:sz w:val="24"/>
          <w:szCs w:val="24"/>
        </w:rPr>
        <w:t>umeral 4, del Reglamento de la H</w:t>
      </w:r>
      <w:r w:rsidRPr="00291782">
        <w:rPr>
          <w:rFonts w:ascii="Arial" w:hAnsi="Arial" w:cs="Arial"/>
          <w:sz w:val="24"/>
          <w:szCs w:val="24"/>
        </w:rPr>
        <w:t>onorable Cámara de</w:t>
      </w:r>
      <w:r w:rsidR="005B68BC">
        <w:rPr>
          <w:rFonts w:ascii="Arial" w:hAnsi="Arial" w:cs="Arial"/>
          <w:sz w:val="24"/>
          <w:szCs w:val="24"/>
        </w:rPr>
        <w:t xml:space="preserve"> Diputados, la Comisión de Deporte</w:t>
      </w:r>
      <w:r w:rsidRPr="00291782">
        <w:rPr>
          <w:rFonts w:ascii="Arial" w:hAnsi="Arial" w:cs="Arial"/>
          <w:sz w:val="24"/>
          <w:szCs w:val="24"/>
        </w:rPr>
        <w:t xml:space="preserve"> se reunirá, cuando menos una vez al mes, aún en los recesos.</w:t>
      </w:r>
    </w:p>
    <w:p w:rsidR="00291782" w:rsidRPr="00291782" w:rsidRDefault="00291782" w:rsidP="00291782">
      <w:pPr>
        <w:jc w:val="both"/>
        <w:rPr>
          <w:rFonts w:ascii="Arial" w:hAnsi="Arial" w:cs="Arial"/>
          <w:sz w:val="24"/>
          <w:szCs w:val="24"/>
        </w:rPr>
      </w:pPr>
    </w:p>
    <w:p w:rsidR="00291782" w:rsidRPr="00291782" w:rsidRDefault="00291782" w:rsidP="00291782">
      <w:pPr>
        <w:jc w:val="both"/>
        <w:rPr>
          <w:rFonts w:ascii="Arial" w:hAnsi="Arial" w:cs="Arial"/>
          <w:sz w:val="24"/>
          <w:szCs w:val="24"/>
        </w:rPr>
      </w:pPr>
      <w:r w:rsidRPr="00291782">
        <w:rPr>
          <w:rFonts w:ascii="Arial" w:hAnsi="Arial" w:cs="Arial"/>
          <w:sz w:val="24"/>
          <w:szCs w:val="24"/>
        </w:rPr>
        <w:t>Asimismo, y de conformidad con el artículo 149 numeral 2, fracción IV, del Reglamento</w:t>
      </w:r>
      <w:r w:rsidR="005B68BC">
        <w:rPr>
          <w:rFonts w:ascii="Arial" w:hAnsi="Arial" w:cs="Arial"/>
          <w:sz w:val="24"/>
          <w:szCs w:val="24"/>
        </w:rPr>
        <w:t xml:space="preserve"> de la Cámara de Diputados del H</w:t>
      </w:r>
      <w:r w:rsidRPr="00291782">
        <w:rPr>
          <w:rFonts w:ascii="Arial" w:hAnsi="Arial" w:cs="Arial"/>
          <w:sz w:val="24"/>
          <w:szCs w:val="24"/>
        </w:rPr>
        <w:t>onorable Congreso de la Unión, se elaboró el calendario que se anexa a continuación, en el c</w:t>
      </w:r>
      <w:r w:rsidR="005B68BC">
        <w:rPr>
          <w:rFonts w:ascii="Arial" w:hAnsi="Arial" w:cs="Arial"/>
          <w:sz w:val="24"/>
          <w:szCs w:val="24"/>
        </w:rPr>
        <w:t>ual se programó realizar doce</w:t>
      </w:r>
      <w:r w:rsidRPr="00291782">
        <w:rPr>
          <w:rFonts w:ascii="Arial" w:hAnsi="Arial" w:cs="Arial"/>
          <w:sz w:val="24"/>
          <w:szCs w:val="24"/>
        </w:rPr>
        <w:t xml:space="preserve"> reuniones ordinarias, una por mes, con el propósito de atender el mayor número de asuntos turnados.</w:t>
      </w:r>
    </w:p>
    <w:p w:rsidR="00291782" w:rsidRPr="00291782" w:rsidRDefault="00291782" w:rsidP="00291782">
      <w:pPr>
        <w:jc w:val="both"/>
        <w:rPr>
          <w:rFonts w:ascii="Arial" w:hAnsi="Arial" w:cs="Arial"/>
          <w:sz w:val="24"/>
          <w:szCs w:val="24"/>
        </w:rPr>
      </w:pPr>
      <w:r w:rsidRPr="00291782">
        <w:rPr>
          <w:rFonts w:ascii="Arial" w:hAnsi="Arial" w:cs="Arial"/>
          <w:sz w:val="24"/>
          <w:szCs w:val="24"/>
        </w:rPr>
        <w:t>Para la celebración de estas reuniones y con fundamento en los artículos 150 numeral 1, fracciones II y III; y 151 del Reglamento, se enviará la convocatoria de la reunión ordinaria con una anticipación mínima de 48 horas y a reuniones extraordinarias con veinticuatro horas de anticipación, en las cuales se anexará el orden del día correspondiente.</w:t>
      </w:r>
    </w:p>
    <w:p w:rsidR="005B68BC" w:rsidRPr="00291782" w:rsidRDefault="00291782" w:rsidP="00291782">
      <w:pPr>
        <w:jc w:val="both"/>
        <w:rPr>
          <w:rFonts w:ascii="Arial" w:hAnsi="Arial" w:cs="Arial"/>
          <w:sz w:val="24"/>
          <w:szCs w:val="24"/>
        </w:rPr>
      </w:pPr>
      <w:r w:rsidRPr="00291782">
        <w:rPr>
          <w:rFonts w:ascii="Arial" w:hAnsi="Arial" w:cs="Arial"/>
          <w:sz w:val="24"/>
          <w:szCs w:val="24"/>
        </w:rPr>
        <w:t>Con el propósito de dar una difusión sobre la reunión a celebrarse, se enviará la convocatoria y orden del día a la Secretaría de Servicios Parlamentarios para su publicación en la Gaceta Parlamentaria, y estará disponible en el micrositio de esta comisión para la consulta de todos los in</w:t>
      </w:r>
      <w:r w:rsidR="005B68BC">
        <w:rPr>
          <w:rFonts w:ascii="Arial" w:hAnsi="Arial" w:cs="Arial"/>
          <w:sz w:val="24"/>
          <w:szCs w:val="24"/>
        </w:rPr>
        <w:t>tegrantes y público en general.</w:t>
      </w:r>
    </w:p>
    <w:p w:rsidR="00291782" w:rsidRPr="005B68BC" w:rsidRDefault="00291782" w:rsidP="00291782">
      <w:pPr>
        <w:jc w:val="both"/>
        <w:rPr>
          <w:rFonts w:ascii="Arial" w:hAnsi="Arial" w:cs="Arial"/>
          <w:b/>
          <w:sz w:val="24"/>
          <w:szCs w:val="24"/>
        </w:rPr>
      </w:pPr>
      <w:r w:rsidRPr="005B68BC">
        <w:rPr>
          <w:rFonts w:ascii="Arial" w:hAnsi="Arial" w:cs="Arial"/>
          <w:b/>
          <w:sz w:val="24"/>
          <w:szCs w:val="24"/>
        </w:rPr>
        <w:t>Calendario de reuniones ordinarias</w:t>
      </w:r>
    </w:p>
    <w:p w:rsidR="00291782" w:rsidRDefault="005B68BC" w:rsidP="00291782">
      <w:pPr>
        <w:jc w:val="both"/>
        <w:rPr>
          <w:rFonts w:ascii="Arial" w:hAnsi="Arial" w:cs="Arial"/>
          <w:sz w:val="24"/>
          <w:szCs w:val="24"/>
        </w:rPr>
      </w:pPr>
      <w:r>
        <w:rPr>
          <w:rFonts w:ascii="Arial" w:hAnsi="Arial" w:cs="Arial"/>
          <w:sz w:val="24"/>
          <w:szCs w:val="24"/>
        </w:rPr>
        <w:lastRenderedPageBreak/>
        <w:t xml:space="preserve">1. </w:t>
      </w:r>
      <w:r w:rsidR="00291782" w:rsidRPr="00291782">
        <w:rPr>
          <w:rFonts w:ascii="Arial" w:hAnsi="Arial" w:cs="Arial"/>
          <w:sz w:val="24"/>
          <w:szCs w:val="24"/>
        </w:rPr>
        <w:t xml:space="preserve">El carácter de este calendario, por la naturaleza del trabajo legislativo, es enunciativo y propositivo, mas no limitativo, por lo que está sujeto a modificaciones, derivado de las propuestas de </w:t>
      </w:r>
      <w:r w:rsidR="00894DED">
        <w:rPr>
          <w:rFonts w:ascii="Arial" w:hAnsi="Arial" w:cs="Arial"/>
          <w:sz w:val="24"/>
          <w:szCs w:val="24"/>
        </w:rPr>
        <w:t>los integrantes de esta comisión.</w:t>
      </w:r>
    </w:p>
    <w:p w:rsidR="00894DED" w:rsidRDefault="00894DED" w:rsidP="00291782">
      <w:pPr>
        <w:jc w:val="both"/>
        <w:rPr>
          <w:rFonts w:ascii="Arial" w:hAnsi="Arial" w:cs="Arial"/>
          <w:sz w:val="24"/>
          <w:szCs w:val="24"/>
        </w:rPr>
      </w:pPr>
      <w:r>
        <w:rPr>
          <w:rFonts w:ascii="Arial" w:hAnsi="Arial" w:cs="Arial"/>
          <w:sz w:val="24"/>
          <w:szCs w:val="24"/>
        </w:rPr>
        <w:t>En tanto se mantengan las medidas sanitarias de sana distancia derivadas de la pandemia de COVID-19, para el desarrollo de las reuniones ordinarias y de Junta Directiva, se aplicará el</w:t>
      </w:r>
      <w:r w:rsidRPr="00894DED">
        <w:rPr>
          <w:rFonts w:ascii="Arial" w:hAnsi="Arial" w:cs="Arial"/>
          <w:sz w:val="24"/>
          <w:szCs w:val="24"/>
        </w:rPr>
        <w:t xml:space="preserve"> </w:t>
      </w:r>
      <w:r w:rsidR="00293728">
        <w:rPr>
          <w:rFonts w:ascii="Arial" w:hAnsi="Arial" w:cs="Arial"/>
          <w:sz w:val="24"/>
          <w:szCs w:val="24"/>
        </w:rPr>
        <w:t>“</w:t>
      </w:r>
      <w:r w:rsidRPr="00894DED">
        <w:rPr>
          <w:rFonts w:ascii="Arial" w:hAnsi="Arial" w:cs="Arial"/>
          <w:sz w:val="24"/>
          <w:szCs w:val="24"/>
        </w:rPr>
        <w:t>Reglamento para la Contingencia Sanitaria que la Cámara de Diputados aplicará en las Sesiones Ordinarias y Extraordinarias durante el Tercer Año Legislativo de la LXIV Legislatura</w:t>
      </w:r>
      <w:r w:rsidR="00293728">
        <w:rPr>
          <w:rFonts w:ascii="Arial" w:hAnsi="Arial" w:cs="Arial"/>
          <w:sz w:val="24"/>
          <w:szCs w:val="24"/>
        </w:rPr>
        <w:t>”, publicado en el Diario Oficial de la Federación el 2 de septiembre del presente año.</w:t>
      </w:r>
    </w:p>
    <w:p w:rsidR="00291782" w:rsidRDefault="00291782" w:rsidP="00291782">
      <w:pPr>
        <w:jc w:val="both"/>
        <w:rPr>
          <w:rFonts w:ascii="Arial" w:hAnsi="Arial" w:cs="Arial"/>
          <w:sz w:val="24"/>
          <w:szCs w:val="24"/>
        </w:rPr>
      </w:pPr>
      <w:r w:rsidRPr="00291782">
        <w:rPr>
          <w:rFonts w:ascii="Arial" w:hAnsi="Arial" w:cs="Arial"/>
          <w:sz w:val="24"/>
          <w:szCs w:val="24"/>
        </w:rPr>
        <w:t>Las reuniones de la junta directiva se llevarán a cabo el mismo d</w:t>
      </w:r>
      <w:r w:rsidR="002803CE">
        <w:rPr>
          <w:rFonts w:ascii="Arial" w:hAnsi="Arial" w:cs="Arial"/>
          <w:sz w:val="24"/>
          <w:szCs w:val="24"/>
        </w:rPr>
        <w:t>ía que las reuniones ordinarias de la siguiente manera:</w:t>
      </w:r>
    </w:p>
    <w:p w:rsidR="00956B34" w:rsidRDefault="00956B34" w:rsidP="00291782">
      <w:pPr>
        <w:jc w:val="both"/>
        <w:rPr>
          <w:rFonts w:ascii="Arial" w:hAnsi="Arial" w:cs="Arial"/>
          <w:sz w:val="24"/>
          <w:szCs w:val="24"/>
        </w:rPr>
      </w:pPr>
    </w:p>
    <w:tbl>
      <w:tblPr>
        <w:tblStyle w:val="Tabladecuadrcula4"/>
        <w:tblW w:w="0" w:type="auto"/>
        <w:tblLook w:val="04A0" w:firstRow="1" w:lastRow="0" w:firstColumn="1" w:lastColumn="0" w:noHBand="0" w:noVBand="1"/>
      </w:tblPr>
      <w:tblGrid>
        <w:gridCol w:w="4414"/>
        <w:gridCol w:w="4414"/>
      </w:tblGrid>
      <w:tr w:rsidR="00956B34" w:rsidTr="00280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56B34" w:rsidRDefault="00956B34" w:rsidP="002803CE">
            <w:pPr>
              <w:spacing w:line="360" w:lineRule="auto"/>
              <w:jc w:val="both"/>
              <w:rPr>
                <w:rFonts w:ascii="Arial" w:hAnsi="Arial" w:cs="Arial"/>
                <w:sz w:val="24"/>
                <w:szCs w:val="24"/>
              </w:rPr>
            </w:pPr>
            <w:r>
              <w:rPr>
                <w:rFonts w:ascii="Arial" w:hAnsi="Arial" w:cs="Arial"/>
                <w:sz w:val="24"/>
                <w:szCs w:val="24"/>
              </w:rPr>
              <w:t>Reuniones de junta Directiva</w:t>
            </w:r>
          </w:p>
        </w:tc>
        <w:tc>
          <w:tcPr>
            <w:tcW w:w="4414" w:type="dxa"/>
          </w:tcPr>
          <w:p w:rsidR="00956B34" w:rsidRDefault="00956B34" w:rsidP="002803C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Reuniones Ordinarias</w:t>
            </w:r>
          </w:p>
        </w:tc>
      </w:tr>
      <w:tr w:rsidR="002803CE" w:rsidTr="002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17° Reunión (</w:t>
            </w:r>
            <w:r>
              <w:rPr>
                <w:rFonts w:ascii="Arial" w:hAnsi="Arial" w:cs="Arial"/>
                <w:b w:val="0"/>
                <w:sz w:val="24"/>
                <w:szCs w:val="24"/>
              </w:rPr>
              <w:t>M</w:t>
            </w:r>
            <w:r w:rsidRPr="002803CE">
              <w:rPr>
                <w:rFonts w:ascii="Arial" w:hAnsi="Arial" w:cs="Arial"/>
                <w:b w:val="0"/>
                <w:sz w:val="24"/>
                <w:szCs w:val="24"/>
              </w:rPr>
              <w:t>iércoles 23/09/20)</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 xml:space="preserve">11:00 horas </w:t>
            </w:r>
          </w:p>
        </w:tc>
        <w:tc>
          <w:tcPr>
            <w:tcW w:w="4414" w:type="dxa"/>
          </w:tcPr>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03CE">
              <w:rPr>
                <w:rFonts w:ascii="Arial" w:hAnsi="Arial" w:cs="Arial"/>
                <w:sz w:val="24"/>
                <w:szCs w:val="24"/>
              </w:rPr>
              <w:t>17° Reunión (Miércoles 23/09/20)</w:t>
            </w:r>
          </w:p>
          <w:p w:rsidR="002803CE" w:rsidRP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18° Reunión (</w:t>
            </w:r>
            <w:r>
              <w:rPr>
                <w:rFonts w:ascii="Arial" w:hAnsi="Arial" w:cs="Arial"/>
                <w:b w:val="0"/>
                <w:sz w:val="24"/>
                <w:szCs w:val="24"/>
              </w:rPr>
              <w:t>Miércoles 21/10/20)</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03CE">
              <w:rPr>
                <w:rFonts w:ascii="Arial" w:hAnsi="Arial" w:cs="Arial"/>
                <w:sz w:val="24"/>
                <w:szCs w:val="24"/>
              </w:rPr>
              <w:t>18° Reunión (Miércoles 21/10/20)</w:t>
            </w:r>
          </w:p>
          <w:p w:rsidR="002803CE" w:rsidRP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19° Reunión</w:t>
            </w:r>
            <w:r>
              <w:rPr>
                <w:rFonts w:ascii="Arial" w:hAnsi="Arial" w:cs="Arial"/>
                <w:b w:val="0"/>
                <w:sz w:val="24"/>
                <w:szCs w:val="24"/>
              </w:rPr>
              <w:t xml:space="preserve"> (Miércoles 18/11/20)</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03CE">
              <w:rPr>
                <w:rFonts w:ascii="Arial" w:hAnsi="Arial" w:cs="Arial"/>
                <w:sz w:val="24"/>
                <w:szCs w:val="24"/>
              </w:rPr>
              <w:t>19° Reunión (Miércoles 18/11/20)</w:t>
            </w:r>
          </w:p>
          <w:p w:rsidR="002803CE" w:rsidRP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20° Reunión</w:t>
            </w:r>
            <w:r>
              <w:rPr>
                <w:rFonts w:ascii="Arial" w:hAnsi="Arial" w:cs="Arial"/>
                <w:b w:val="0"/>
                <w:sz w:val="24"/>
                <w:szCs w:val="24"/>
              </w:rPr>
              <w:t xml:space="preserve"> (Miércoles 9/12/20)</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03CE">
              <w:rPr>
                <w:rFonts w:ascii="Arial" w:hAnsi="Arial" w:cs="Arial"/>
                <w:sz w:val="24"/>
                <w:szCs w:val="24"/>
              </w:rPr>
              <w:t>20° Reunión (Miércoles 9/12/20)</w:t>
            </w:r>
          </w:p>
          <w:p w:rsidR="002803CE" w:rsidRP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21° Reunión</w:t>
            </w:r>
            <w:r>
              <w:rPr>
                <w:rFonts w:ascii="Arial" w:hAnsi="Arial" w:cs="Arial"/>
                <w:b w:val="0"/>
                <w:sz w:val="24"/>
                <w:szCs w:val="24"/>
              </w:rPr>
              <w:t xml:space="preserve"> (Miércoles 20/01/21)</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03CE">
              <w:rPr>
                <w:rFonts w:ascii="Arial" w:hAnsi="Arial" w:cs="Arial"/>
                <w:sz w:val="24"/>
                <w:szCs w:val="24"/>
              </w:rPr>
              <w:t>21° Reunión (Miércoles 20/01/21)</w:t>
            </w:r>
          </w:p>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12:00 horas</w:t>
            </w:r>
          </w:p>
          <w:p w:rsidR="002803CE" w:rsidRP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803CE" w:rsidTr="002803CE">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22° Reunión</w:t>
            </w:r>
            <w:r>
              <w:rPr>
                <w:rFonts w:ascii="Arial" w:hAnsi="Arial" w:cs="Arial"/>
                <w:b w:val="0"/>
                <w:sz w:val="24"/>
                <w:szCs w:val="24"/>
              </w:rPr>
              <w:t xml:space="preserve"> (Miércoles 17/02/21)</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03CE">
              <w:rPr>
                <w:rFonts w:ascii="Arial" w:hAnsi="Arial" w:cs="Arial"/>
                <w:sz w:val="24"/>
                <w:szCs w:val="24"/>
              </w:rPr>
              <w:t>22° Reunión (Miércoles 17/02/21)</w:t>
            </w:r>
          </w:p>
          <w:p w:rsidR="002803CE" w:rsidRP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23° Reunión</w:t>
            </w:r>
            <w:r>
              <w:rPr>
                <w:rFonts w:ascii="Arial" w:hAnsi="Arial" w:cs="Arial"/>
                <w:b w:val="0"/>
                <w:sz w:val="24"/>
                <w:szCs w:val="24"/>
              </w:rPr>
              <w:t xml:space="preserve"> (Miércoles 17/03/21)</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03CE">
              <w:rPr>
                <w:rFonts w:ascii="Arial" w:hAnsi="Arial" w:cs="Arial"/>
                <w:sz w:val="24"/>
                <w:szCs w:val="24"/>
              </w:rPr>
              <w:t>23° Reunión (Miércoles 17/03/21)</w:t>
            </w:r>
          </w:p>
          <w:p w:rsidR="002803CE" w:rsidRP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lastRenderedPageBreak/>
              <w:t>24° Reunión</w:t>
            </w:r>
            <w:r>
              <w:rPr>
                <w:rFonts w:ascii="Arial" w:hAnsi="Arial" w:cs="Arial"/>
                <w:b w:val="0"/>
                <w:sz w:val="24"/>
                <w:szCs w:val="24"/>
              </w:rPr>
              <w:t xml:space="preserve"> (Miércoles 21/04/21)</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03CE">
              <w:rPr>
                <w:rFonts w:ascii="Arial" w:hAnsi="Arial" w:cs="Arial"/>
                <w:sz w:val="24"/>
                <w:szCs w:val="24"/>
              </w:rPr>
              <w:t>24° Reunión (Miércoles 21/04/21)</w:t>
            </w:r>
          </w:p>
          <w:p w:rsidR="002803CE" w:rsidRPr="002803CE" w:rsidRDefault="002803CE" w:rsidP="002803C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r w:rsidR="002803CE" w:rsidTr="002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803CE" w:rsidRDefault="002803CE" w:rsidP="002803CE">
            <w:pPr>
              <w:spacing w:line="360" w:lineRule="auto"/>
              <w:jc w:val="both"/>
              <w:rPr>
                <w:rFonts w:ascii="Arial" w:hAnsi="Arial" w:cs="Arial"/>
                <w:b w:val="0"/>
                <w:sz w:val="24"/>
                <w:szCs w:val="24"/>
              </w:rPr>
            </w:pPr>
            <w:r w:rsidRPr="002803CE">
              <w:rPr>
                <w:rFonts w:ascii="Arial" w:hAnsi="Arial" w:cs="Arial"/>
                <w:b w:val="0"/>
                <w:sz w:val="24"/>
                <w:szCs w:val="24"/>
              </w:rPr>
              <w:t>25° Reunión</w:t>
            </w:r>
            <w:r>
              <w:rPr>
                <w:rFonts w:ascii="Arial" w:hAnsi="Arial" w:cs="Arial"/>
                <w:b w:val="0"/>
                <w:sz w:val="24"/>
                <w:szCs w:val="24"/>
              </w:rPr>
              <w:t xml:space="preserve"> (Miércoles 12/05/21)</w:t>
            </w:r>
          </w:p>
          <w:p w:rsidR="002803CE" w:rsidRPr="002803CE" w:rsidRDefault="002803CE" w:rsidP="002803CE">
            <w:pPr>
              <w:spacing w:line="360" w:lineRule="auto"/>
              <w:jc w:val="both"/>
              <w:rPr>
                <w:rFonts w:ascii="Arial" w:hAnsi="Arial" w:cs="Arial"/>
                <w:b w:val="0"/>
                <w:sz w:val="24"/>
                <w:szCs w:val="24"/>
              </w:rPr>
            </w:pPr>
            <w:r>
              <w:rPr>
                <w:rFonts w:ascii="Arial" w:hAnsi="Arial" w:cs="Arial"/>
                <w:b w:val="0"/>
                <w:sz w:val="24"/>
                <w:szCs w:val="24"/>
              </w:rPr>
              <w:t>11:00 horas</w:t>
            </w:r>
          </w:p>
        </w:tc>
        <w:tc>
          <w:tcPr>
            <w:tcW w:w="4414" w:type="dxa"/>
          </w:tcPr>
          <w:p w:rsid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03CE">
              <w:rPr>
                <w:rFonts w:ascii="Arial" w:hAnsi="Arial" w:cs="Arial"/>
                <w:sz w:val="24"/>
                <w:szCs w:val="24"/>
              </w:rPr>
              <w:t>25° Reunión (Miércoles 12/05/21)</w:t>
            </w:r>
          </w:p>
          <w:p w:rsidR="002803CE" w:rsidRPr="002803CE" w:rsidRDefault="002803CE" w:rsidP="00280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12:00 horas</w:t>
            </w:r>
          </w:p>
        </w:tc>
      </w:tr>
    </w:tbl>
    <w:p w:rsidR="00956B34" w:rsidRPr="00291782" w:rsidRDefault="00956B34" w:rsidP="00291782">
      <w:pPr>
        <w:jc w:val="both"/>
        <w:rPr>
          <w:rFonts w:ascii="Arial" w:hAnsi="Arial" w:cs="Arial"/>
          <w:sz w:val="24"/>
          <w:szCs w:val="24"/>
        </w:rPr>
      </w:pPr>
    </w:p>
    <w:p w:rsidR="00291782" w:rsidRPr="00291782" w:rsidRDefault="00291782" w:rsidP="00291782">
      <w:pPr>
        <w:jc w:val="both"/>
        <w:rPr>
          <w:rFonts w:ascii="Arial" w:hAnsi="Arial" w:cs="Arial"/>
          <w:sz w:val="24"/>
          <w:szCs w:val="24"/>
        </w:rPr>
      </w:pPr>
      <w:r w:rsidRPr="00291782">
        <w:rPr>
          <w:rFonts w:ascii="Arial" w:hAnsi="Arial" w:cs="Arial"/>
          <w:sz w:val="24"/>
          <w:szCs w:val="24"/>
        </w:rPr>
        <w:t>Por otro lado, y con la finalidad de precisar las estrategias, líneas de acción y programas</w:t>
      </w:r>
      <w:r w:rsidR="005B68BC">
        <w:rPr>
          <w:rFonts w:ascii="Arial" w:hAnsi="Arial" w:cs="Arial"/>
          <w:sz w:val="24"/>
          <w:szCs w:val="24"/>
        </w:rPr>
        <w:t xml:space="preserve"> en materia de deporte</w:t>
      </w:r>
      <w:r w:rsidRPr="00291782">
        <w:rPr>
          <w:rFonts w:ascii="Arial" w:hAnsi="Arial" w:cs="Arial"/>
          <w:sz w:val="24"/>
          <w:szCs w:val="24"/>
        </w:rPr>
        <w:t xml:space="preserve"> para el desahogo de los asuntos que competen a esta comisión, se celebrarán reuniones de trabajo con funcionarios públicos, académicos, especialistas en el tema y organizaciones de la sociedad civil, que sean considerados por la junta directiva o a solicitud de algunos de los integrantes de la comisión.</w:t>
      </w:r>
    </w:p>
    <w:p w:rsidR="005B68BC" w:rsidRPr="005B68BC" w:rsidRDefault="005B68BC" w:rsidP="005B68BC">
      <w:pPr>
        <w:jc w:val="both"/>
        <w:rPr>
          <w:rFonts w:ascii="Arial" w:hAnsi="Arial" w:cs="Arial"/>
          <w:sz w:val="24"/>
          <w:szCs w:val="24"/>
        </w:rPr>
      </w:pPr>
      <w:r>
        <w:rPr>
          <w:rFonts w:ascii="Arial" w:hAnsi="Arial" w:cs="Arial"/>
          <w:sz w:val="24"/>
          <w:szCs w:val="24"/>
        </w:rPr>
        <w:t>2. C</w:t>
      </w:r>
      <w:r w:rsidR="00291782" w:rsidRPr="00291782">
        <w:rPr>
          <w:rFonts w:ascii="Arial" w:hAnsi="Arial" w:cs="Arial"/>
          <w:sz w:val="24"/>
          <w:szCs w:val="24"/>
        </w:rPr>
        <w:t xml:space="preserve">on fundamento en el artículo 152, numeral 1 y 2 del Reglamento y a efecto de lograr un mejor desempeño y darle atención a temas específicos o prioritarios, </w:t>
      </w:r>
      <w:r>
        <w:rPr>
          <w:rFonts w:ascii="Arial" w:hAnsi="Arial" w:cs="Arial"/>
          <w:sz w:val="24"/>
          <w:szCs w:val="24"/>
        </w:rPr>
        <w:t>la Comisión de Deporte</w:t>
      </w:r>
      <w:r w:rsidR="00291782" w:rsidRPr="00291782">
        <w:rPr>
          <w:rFonts w:ascii="Arial" w:hAnsi="Arial" w:cs="Arial"/>
          <w:sz w:val="24"/>
          <w:szCs w:val="24"/>
        </w:rPr>
        <w:t>, seguirá trabajando con l</w:t>
      </w:r>
      <w:r>
        <w:rPr>
          <w:rFonts w:ascii="Arial" w:hAnsi="Arial" w:cs="Arial"/>
          <w:sz w:val="24"/>
          <w:szCs w:val="24"/>
        </w:rPr>
        <w:t>as subcomisiones ya integradas:</w:t>
      </w:r>
    </w:p>
    <w:p w:rsidR="005B68BC" w:rsidRPr="005B68BC" w:rsidRDefault="005B68BC" w:rsidP="005B68BC">
      <w:pPr>
        <w:jc w:val="both"/>
        <w:rPr>
          <w:rFonts w:ascii="Arial" w:hAnsi="Arial" w:cs="Arial"/>
          <w:sz w:val="24"/>
          <w:szCs w:val="24"/>
        </w:rPr>
      </w:pPr>
      <w:r w:rsidRPr="005B68BC">
        <w:rPr>
          <w:rFonts w:ascii="Arial" w:hAnsi="Arial" w:cs="Arial"/>
          <w:sz w:val="24"/>
          <w:szCs w:val="24"/>
        </w:rPr>
        <w:t>1) Revisión de reglas de operación del Programa de Cultura Física y Deporte de la CONADE.</w:t>
      </w:r>
    </w:p>
    <w:p w:rsidR="005B68BC" w:rsidRPr="005B68BC" w:rsidRDefault="005B68BC" w:rsidP="005B68BC">
      <w:pPr>
        <w:jc w:val="both"/>
        <w:rPr>
          <w:rFonts w:ascii="Arial" w:hAnsi="Arial" w:cs="Arial"/>
          <w:sz w:val="24"/>
          <w:szCs w:val="24"/>
        </w:rPr>
      </w:pPr>
      <w:r w:rsidRPr="005B68BC">
        <w:rPr>
          <w:rFonts w:ascii="Arial" w:hAnsi="Arial" w:cs="Arial"/>
          <w:sz w:val="24"/>
          <w:szCs w:val="24"/>
        </w:rPr>
        <w:t>2) Vinculación con la CONADE y otros organismos del deporte.</w:t>
      </w:r>
    </w:p>
    <w:p w:rsidR="005B68BC" w:rsidRPr="005B68BC" w:rsidRDefault="005B68BC" w:rsidP="005B68BC">
      <w:pPr>
        <w:jc w:val="both"/>
        <w:rPr>
          <w:rFonts w:ascii="Arial" w:hAnsi="Arial" w:cs="Arial"/>
          <w:sz w:val="24"/>
          <w:szCs w:val="24"/>
        </w:rPr>
      </w:pPr>
      <w:r w:rsidRPr="005B68BC">
        <w:rPr>
          <w:rFonts w:ascii="Arial" w:hAnsi="Arial" w:cs="Arial"/>
          <w:sz w:val="24"/>
          <w:szCs w:val="24"/>
        </w:rPr>
        <w:t>3) Vinculación con otras comisiones.</w:t>
      </w:r>
    </w:p>
    <w:p w:rsidR="005B68BC" w:rsidRPr="005B68BC" w:rsidRDefault="005B68BC" w:rsidP="005B68BC">
      <w:pPr>
        <w:jc w:val="both"/>
        <w:rPr>
          <w:rFonts w:ascii="Arial" w:hAnsi="Arial" w:cs="Arial"/>
          <w:sz w:val="24"/>
          <w:szCs w:val="24"/>
        </w:rPr>
      </w:pPr>
      <w:r w:rsidRPr="005B68BC">
        <w:rPr>
          <w:rFonts w:ascii="Arial" w:hAnsi="Arial" w:cs="Arial"/>
          <w:sz w:val="24"/>
          <w:szCs w:val="24"/>
        </w:rPr>
        <w:t>4) Análisis y Dictamen Legislativo.</w:t>
      </w:r>
    </w:p>
    <w:p w:rsidR="005B68BC" w:rsidRPr="005B68BC" w:rsidRDefault="005B68BC" w:rsidP="005B68BC">
      <w:pPr>
        <w:jc w:val="both"/>
        <w:rPr>
          <w:rFonts w:ascii="Arial" w:hAnsi="Arial" w:cs="Arial"/>
          <w:sz w:val="24"/>
          <w:szCs w:val="24"/>
        </w:rPr>
      </w:pPr>
      <w:r w:rsidRPr="005B68BC">
        <w:rPr>
          <w:rFonts w:ascii="Arial" w:hAnsi="Arial" w:cs="Arial"/>
          <w:sz w:val="24"/>
          <w:szCs w:val="24"/>
        </w:rPr>
        <w:t>5) Presupuesto y fiscalización.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3. La secretaría técnica se encargará de elaborar el programa anual del tra</w:t>
      </w:r>
      <w:r w:rsidR="00956B34">
        <w:rPr>
          <w:rFonts w:ascii="Arial" w:hAnsi="Arial" w:cs="Arial"/>
          <w:sz w:val="24"/>
          <w:szCs w:val="24"/>
        </w:rPr>
        <w:t>bajo en el mes de agosto de 2020</w:t>
      </w:r>
      <w:r w:rsidRPr="00291782">
        <w:rPr>
          <w:rFonts w:ascii="Arial" w:hAnsi="Arial" w:cs="Arial"/>
          <w:sz w:val="24"/>
          <w:szCs w:val="24"/>
        </w:rPr>
        <w:t xml:space="preserve"> y el informe semestral en los m</w:t>
      </w:r>
      <w:r w:rsidR="00956B34">
        <w:rPr>
          <w:rFonts w:ascii="Arial" w:hAnsi="Arial" w:cs="Arial"/>
          <w:sz w:val="24"/>
          <w:szCs w:val="24"/>
        </w:rPr>
        <w:t>eses de febrero y agosto de 2021</w:t>
      </w:r>
      <w:r w:rsidRPr="00291782">
        <w:rPr>
          <w:rFonts w:ascii="Arial" w:hAnsi="Arial" w:cs="Arial"/>
          <w:sz w:val="24"/>
          <w:szCs w:val="24"/>
        </w:rPr>
        <w:t>, los cuales serán enviados a los integrantes de la junta directiva para su análisis, discusión y eventual aprobación.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 xml:space="preserve">Aprobado el proyecto, el presidente de la junta directiva lo remitirá a los integrantes del pleno de la comisión para sus observaciones y comentarios. En caso de no recibir ningún comentario, se dará por entendido que se contará con el visto bueno correspondiente para que en la reunión del mes de septiembre en el caso del programa anual de trabajo; y en los meses del mes de marzo y septiembre, en el segundo caso, sea presentado al pleno de la comisión, para su análisis, discusión </w:t>
      </w:r>
      <w:r w:rsidRPr="00291782">
        <w:rPr>
          <w:rFonts w:ascii="Arial" w:hAnsi="Arial" w:cs="Arial"/>
          <w:sz w:val="24"/>
          <w:szCs w:val="24"/>
        </w:rPr>
        <w:lastRenderedPageBreak/>
        <w:t>y votación. En caso de que existan comentarios u observaciones se incorporarán y continuará el proceso para su presentac</w:t>
      </w:r>
      <w:r w:rsidR="005B68BC">
        <w:rPr>
          <w:rFonts w:ascii="Arial" w:hAnsi="Arial" w:cs="Arial"/>
          <w:sz w:val="24"/>
          <w:szCs w:val="24"/>
        </w:rPr>
        <w:t>ión en el pleno de la comisión.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 xml:space="preserve">4. De conformidad con lo establecido en el artículo 161 numeral 1 fracción III, del Reglamento de la Cámara de Diputados del H. Congreso de la Unión, </w:t>
      </w:r>
      <w:r w:rsidR="005B68BC">
        <w:rPr>
          <w:rFonts w:ascii="Arial" w:hAnsi="Arial" w:cs="Arial"/>
          <w:sz w:val="24"/>
          <w:szCs w:val="24"/>
        </w:rPr>
        <w:t>la Comisión de Deporte</w:t>
      </w:r>
      <w:r w:rsidRPr="00291782">
        <w:rPr>
          <w:rFonts w:ascii="Arial" w:hAnsi="Arial" w:cs="Arial"/>
          <w:sz w:val="24"/>
          <w:szCs w:val="24"/>
        </w:rPr>
        <w:t xml:space="preserve"> llevará a cabo el siguiente procedimiento para el análisis, discusión, votación y aprobación de los dictámenes que le sean </w:t>
      </w:r>
      <w:r w:rsidR="005B68BC">
        <w:rPr>
          <w:rFonts w:ascii="Arial" w:hAnsi="Arial" w:cs="Arial"/>
          <w:sz w:val="24"/>
          <w:szCs w:val="24"/>
        </w:rPr>
        <w:t>turnados por la Mesa Directiva.</w:t>
      </w:r>
    </w:p>
    <w:p w:rsidR="00291782" w:rsidRPr="00291782" w:rsidRDefault="00291782" w:rsidP="00291782">
      <w:pPr>
        <w:jc w:val="both"/>
        <w:rPr>
          <w:rFonts w:ascii="Arial" w:hAnsi="Arial" w:cs="Arial"/>
          <w:sz w:val="24"/>
          <w:szCs w:val="24"/>
        </w:rPr>
      </w:pPr>
      <w:r w:rsidRPr="00291782">
        <w:rPr>
          <w:rFonts w:ascii="Arial" w:hAnsi="Arial" w:cs="Arial"/>
          <w:sz w:val="24"/>
          <w:szCs w:val="24"/>
        </w:rPr>
        <w:t>• La secretaría técnica realizará la propuesta de predictamen, tomando en cuenta los plazos establecidos en la legislación vigente del Reglamento de la Cámara de Diputados, artículos 95 y 182, en caso de que no se puedan cumplir con los plazos anteriores, derivados de cargas de trabajo, la junta directiva solici</w:t>
      </w:r>
      <w:r w:rsidR="005B68BC">
        <w:rPr>
          <w:rFonts w:ascii="Arial" w:hAnsi="Arial" w:cs="Arial"/>
          <w:sz w:val="24"/>
          <w:szCs w:val="24"/>
        </w:rPr>
        <w:t>tará prórroga sobre los mismos.</w:t>
      </w:r>
    </w:p>
    <w:p w:rsidR="00291782" w:rsidRPr="00291782" w:rsidRDefault="00291782" w:rsidP="00291782">
      <w:pPr>
        <w:jc w:val="both"/>
        <w:rPr>
          <w:rFonts w:ascii="Arial" w:hAnsi="Arial" w:cs="Arial"/>
          <w:sz w:val="24"/>
          <w:szCs w:val="24"/>
        </w:rPr>
      </w:pPr>
      <w:r w:rsidRPr="00291782">
        <w:rPr>
          <w:rFonts w:ascii="Arial" w:hAnsi="Arial" w:cs="Arial"/>
          <w:sz w:val="24"/>
          <w:szCs w:val="24"/>
        </w:rPr>
        <w:t>• El predictamen se enviará posteriorm</w:t>
      </w:r>
      <w:r w:rsidR="005B68BC">
        <w:rPr>
          <w:rFonts w:ascii="Arial" w:hAnsi="Arial" w:cs="Arial"/>
          <w:sz w:val="24"/>
          <w:szCs w:val="24"/>
        </w:rPr>
        <w:t>ente a los integrantes de la Comisión y a sus equipos técnicos</w:t>
      </w:r>
      <w:r w:rsidRPr="00291782">
        <w:rPr>
          <w:rFonts w:ascii="Arial" w:hAnsi="Arial" w:cs="Arial"/>
          <w:sz w:val="24"/>
          <w:szCs w:val="24"/>
        </w:rPr>
        <w:t>, quienes examinarán, discutirán y en su caso aprobarán la propuesta en una reunión que deberá celebra</w:t>
      </w:r>
      <w:r w:rsidR="005B68BC">
        <w:rPr>
          <w:rFonts w:ascii="Arial" w:hAnsi="Arial" w:cs="Arial"/>
          <w:sz w:val="24"/>
          <w:szCs w:val="24"/>
        </w:rPr>
        <w:t>rse en un periodo mínimo de siete</w:t>
      </w:r>
      <w:r w:rsidRPr="00291782">
        <w:rPr>
          <w:rFonts w:ascii="Arial" w:hAnsi="Arial" w:cs="Arial"/>
          <w:sz w:val="24"/>
          <w:szCs w:val="24"/>
        </w:rPr>
        <w:t xml:space="preserve"> días </w:t>
      </w:r>
      <w:r w:rsidR="005B68BC">
        <w:rPr>
          <w:rFonts w:ascii="Arial" w:hAnsi="Arial" w:cs="Arial"/>
          <w:sz w:val="24"/>
          <w:szCs w:val="24"/>
        </w:rPr>
        <w:t>previos a la reunión ordinaria.</w:t>
      </w:r>
    </w:p>
    <w:p w:rsidR="00291782" w:rsidRPr="00291782" w:rsidRDefault="00291782" w:rsidP="00291782">
      <w:pPr>
        <w:jc w:val="both"/>
        <w:rPr>
          <w:rFonts w:ascii="Arial" w:hAnsi="Arial" w:cs="Arial"/>
          <w:sz w:val="24"/>
          <w:szCs w:val="24"/>
        </w:rPr>
      </w:pPr>
      <w:r w:rsidRPr="00291782">
        <w:rPr>
          <w:rFonts w:ascii="Arial" w:hAnsi="Arial" w:cs="Arial"/>
          <w:sz w:val="24"/>
          <w:szCs w:val="24"/>
        </w:rPr>
        <w:t>• Aprobado el predictamen, se enviará a las diputadas y diputados integrantes de la comisión con un periodo de cinco días de anticipación previo a la celeb</w:t>
      </w:r>
      <w:r w:rsidR="005B68BC">
        <w:rPr>
          <w:rFonts w:ascii="Arial" w:hAnsi="Arial" w:cs="Arial"/>
          <w:sz w:val="24"/>
          <w:szCs w:val="24"/>
        </w:rPr>
        <w:t>ración de la reunión ordinaria.</w:t>
      </w:r>
    </w:p>
    <w:p w:rsidR="00291782" w:rsidRPr="00291782" w:rsidRDefault="00291782" w:rsidP="00291782">
      <w:pPr>
        <w:jc w:val="both"/>
        <w:rPr>
          <w:rFonts w:ascii="Arial" w:hAnsi="Arial" w:cs="Arial"/>
          <w:sz w:val="24"/>
          <w:szCs w:val="24"/>
        </w:rPr>
      </w:pPr>
      <w:r w:rsidRPr="00291782">
        <w:rPr>
          <w:rFonts w:ascii="Arial" w:hAnsi="Arial" w:cs="Arial"/>
          <w:sz w:val="24"/>
          <w:szCs w:val="24"/>
        </w:rPr>
        <w:t>Asimismo, se enviará a los integrantes de la junta directiva para su análisis, discusión y aprobación para ser</w:t>
      </w:r>
      <w:r w:rsidR="005B68BC">
        <w:rPr>
          <w:rFonts w:ascii="Arial" w:hAnsi="Arial" w:cs="Arial"/>
          <w:sz w:val="24"/>
          <w:szCs w:val="24"/>
        </w:rPr>
        <w:t xml:space="preserve"> integrado en el orden del día.</w:t>
      </w:r>
    </w:p>
    <w:p w:rsidR="00291782" w:rsidRPr="00291782" w:rsidRDefault="00291782" w:rsidP="00291782">
      <w:pPr>
        <w:jc w:val="both"/>
        <w:rPr>
          <w:rFonts w:ascii="Arial" w:hAnsi="Arial" w:cs="Arial"/>
          <w:sz w:val="24"/>
          <w:szCs w:val="24"/>
        </w:rPr>
      </w:pPr>
      <w:r w:rsidRPr="00291782">
        <w:rPr>
          <w:rFonts w:ascii="Arial" w:hAnsi="Arial" w:cs="Arial"/>
          <w:sz w:val="24"/>
          <w:szCs w:val="24"/>
        </w:rPr>
        <w:t>• En caso de no haber observaciones o reservas de algún dictamen por parte d</w:t>
      </w:r>
      <w:r w:rsidR="005B68BC">
        <w:rPr>
          <w:rFonts w:ascii="Arial" w:hAnsi="Arial" w:cs="Arial"/>
          <w:sz w:val="24"/>
          <w:szCs w:val="24"/>
        </w:rPr>
        <w:t xml:space="preserve">e las diputadas y los diputados de la </w:t>
      </w:r>
      <w:r w:rsidRPr="00291782">
        <w:rPr>
          <w:rFonts w:ascii="Arial" w:hAnsi="Arial" w:cs="Arial"/>
          <w:sz w:val="24"/>
          <w:szCs w:val="24"/>
        </w:rPr>
        <w:t>junta directiva</w:t>
      </w:r>
      <w:r w:rsidR="005B68BC">
        <w:rPr>
          <w:rFonts w:ascii="Arial" w:hAnsi="Arial" w:cs="Arial"/>
          <w:sz w:val="24"/>
          <w:szCs w:val="24"/>
        </w:rPr>
        <w:t xml:space="preserve"> e integrantes</w:t>
      </w:r>
      <w:r w:rsidRPr="00291782">
        <w:rPr>
          <w:rFonts w:ascii="Arial" w:hAnsi="Arial" w:cs="Arial"/>
          <w:sz w:val="24"/>
          <w:szCs w:val="24"/>
        </w:rPr>
        <w:t xml:space="preserve">, se someterá a análisis, discusión </w:t>
      </w:r>
      <w:r w:rsidR="005B68BC">
        <w:rPr>
          <w:rFonts w:ascii="Arial" w:hAnsi="Arial" w:cs="Arial"/>
          <w:sz w:val="24"/>
          <w:szCs w:val="24"/>
        </w:rPr>
        <w:t>y votación en reunión plenaria.</w:t>
      </w:r>
    </w:p>
    <w:p w:rsidR="00291782" w:rsidRPr="00291782" w:rsidRDefault="00291782" w:rsidP="00291782">
      <w:pPr>
        <w:jc w:val="both"/>
        <w:rPr>
          <w:rFonts w:ascii="Arial" w:hAnsi="Arial" w:cs="Arial"/>
          <w:sz w:val="24"/>
          <w:szCs w:val="24"/>
        </w:rPr>
      </w:pPr>
      <w:r w:rsidRPr="00291782">
        <w:rPr>
          <w:rFonts w:ascii="Arial" w:hAnsi="Arial" w:cs="Arial"/>
          <w:sz w:val="24"/>
          <w:szCs w:val="24"/>
        </w:rPr>
        <w:t>• Una vez aprobado el dictamen, se enviará a la Mesa Directiva acompañada de la lista de asistencia de la reunión en que se aprobó, para efectos de la programación legislativa y en términos del artículo 84 del Reglamento</w:t>
      </w:r>
      <w:r w:rsidR="005B68BC">
        <w:rPr>
          <w:rFonts w:ascii="Arial" w:hAnsi="Arial" w:cs="Arial"/>
          <w:sz w:val="24"/>
          <w:szCs w:val="24"/>
        </w:rPr>
        <w:t xml:space="preserve"> de la Cámara de Diputados del H</w:t>
      </w:r>
      <w:r w:rsidRPr="00291782">
        <w:rPr>
          <w:rFonts w:ascii="Arial" w:hAnsi="Arial" w:cs="Arial"/>
          <w:sz w:val="24"/>
          <w:szCs w:val="24"/>
        </w:rPr>
        <w:t>onorable Congreso de la Unión.</w:t>
      </w:r>
    </w:p>
    <w:p w:rsidR="00291782" w:rsidRPr="00291782" w:rsidRDefault="00291782" w:rsidP="00291782">
      <w:pPr>
        <w:jc w:val="both"/>
        <w:rPr>
          <w:rFonts w:ascii="Arial" w:hAnsi="Arial" w:cs="Arial"/>
          <w:sz w:val="24"/>
          <w:szCs w:val="24"/>
        </w:rPr>
      </w:pPr>
    </w:p>
    <w:p w:rsidR="00291782" w:rsidRPr="00291782" w:rsidRDefault="00291782" w:rsidP="00291782">
      <w:pPr>
        <w:jc w:val="both"/>
        <w:rPr>
          <w:rFonts w:ascii="Arial" w:hAnsi="Arial" w:cs="Arial"/>
          <w:sz w:val="24"/>
          <w:szCs w:val="24"/>
        </w:rPr>
      </w:pPr>
      <w:r w:rsidRPr="00291782">
        <w:rPr>
          <w:rFonts w:ascii="Arial" w:hAnsi="Arial" w:cs="Arial"/>
          <w:sz w:val="24"/>
          <w:szCs w:val="24"/>
        </w:rPr>
        <w:t>• Como órgano colegiado, la Comisión de</w:t>
      </w:r>
      <w:r w:rsidR="005B68BC">
        <w:rPr>
          <w:rFonts w:ascii="Arial" w:hAnsi="Arial" w:cs="Arial"/>
          <w:sz w:val="24"/>
          <w:szCs w:val="24"/>
        </w:rPr>
        <w:t xml:space="preserve"> Deporte </w:t>
      </w:r>
      <w:r w:rsidRPr="00291782">
        <w:rPr>
          <w:rFonts w:ascii="Arial" w:hAnsi="Arial" w:cs="Arial"/>
          <w:sz w:val="24"/>
          <w:szCs w:val="24"/>
        </w:rPr>
        <w:t xml:space="preserve">adoptará sus decisiones por consenso, por lo que en caso de observaciones a alguna propuesta de dictamen por parte de la junta directiva, o del pleno de la comisión, ésta regresará a la Subcomisión de Análisis y Dictamen Legislativo, con el fin de ampliar la información acerca de la propuesta, para lo cual podrá realizar consultas respecto a los temas </w:t>
      </w:r>
      <w:r w:rsidRPr="00291782">
        <w:rPr>
          <w:rFonts w:ascii="Arial" w:hAnsi="Arial" w:cs="Arial"/>
          <w:sz w:val="24"/>
          <w:szCs w:val="24"/>
        </w:rPr>
        <w:lastRenderedPageBreak/>
        <w:t>de su competencia con representantes de los otros Poderes de la Unión, especialistas, organizaciones sociales, grupos de interés y ciudadanos en general, o bien, convocar al diputado o diputada federal iniciante, y los titulares de las entidades de la admi</w:t>
      </w:r>
      <w:r w:rsidR="005B68BC">
        <w:rPr>
          <w:rFonts w:ascii="Arial" w:hAnsi="Arial" w:cs="Arial"/>
          <w:sz w:val="24"/>
          <w:szCs w:val="24"/>
        </w:rPr>
        <w:t>nistración pública paraestatal.</w:t>
      </w:r>
    </w:p>
    <w:p w:rsidR="00291782" w:rsidRPr="00291782" w:rsidRDefault="00291782" w:rsidP="00291782">
      <w:pPr>
        <w:jc w:val="both"/>
        <w:rPr>
          <w:rFonts w:ascii="Arial" w:hAnsi="Arial" w:cs="Arial"/>
          <w:sz w:val="24"/>
          <w:szCs w:val="24"/>
        </w:rPr>
      </w:pPr>
      <w:r w:rsidRPr="00291782">
        <w:rPr>
          <w:rFonts w:ascii="Arial" w:hAnsi="Arial" w:cs="Arial"/>
          <w:sz w:val="24"/>
          <w:szCs w:val="24"/>
        </w:rPr>
        <w:t>5. Para emitir y aprobar las opiniones fundadas que tengan que elaborar en términos de la normatividad apl</w:t>
      </w:r>
      <w:r w:rsidR="005B68BC">
        <w:rPr>
          <w:rFonts w:ascii="Arial" w:hAnsi="Arial" w:cs="Arial"/>
          <w:sz w:val="24"/>
          <w:szCs w:val="24"/>
        </w:rPr>
        <w:t xml:space="preserve">icable, la comisión empleará un procedimiento similar al establecido para los dictámenes. </w:t>
      </w:r>
    </w:p>
    <w:p w:rsidR="00291782" w:rsidRPr="00291782" w:rsidRDefault="004B6078" w:rsidP="00291782">
      <w:pPr>
        <w:jc w:val="both"/>
        <w:rPr>
          <w:rFonts w:ascii="Arial" w:hAnsi="Arial" w:cs="Arial"/>
          <w:sz w:val="24"/>
          <w:szCs w:val="24"/>
        </w:rPr>
      </w:pPr>
      <w:r>
        <w:rPr>
          <w:rFonts w:ascii="Arial" w:hAnsi="Arial" w:cs="Arial"/>
          <w:sz w:val="24"/>
          <w:szCs w:val="24"/>
        </w:rPr>
        <w:t xml:space="preserve">6. </w:t>
      </w:r>
      <w:r w:rsidR="005B68BC">
        <w:rPr>
          <w:rFonts w:ascii="Arial" w:hAnsi="Arial" w:cs="Arial"/>
          <w:sz w:val="24"/>
          <w:szCs w:val="24"/>
        </w:rPr>
        <w:t xml:space="preserve">En cuanto a la </w:t>
      </w:r>
      <w:r w:rsidR="00291782" w:rsidRPr="00291782">
        <w:rPr>
          <w:rFonts w:ascii="Arial" w:hAnsi="Arial" w:cs="Arial"/>
          <w:sz w:val="24"/>
          <w:szCs w:val="24"/>
        </w:rPr>
        <w:t>Opinión fundada</w:t>
      </w:r>
      <w:r w:rsidR="005B68BC">
        <w:rPr>
          <w:rFonts w:ascii="Arial" w:hAnsi="Arial" w:cs="Arial"/>
          <w:sz w:val="24"/>
          <w:szCs w:val="24"/>
        </w:rPr>
        <w:t xml:space="preserve"> que se tendrá que remitir</w:t>
      </w:r>
      <w:r w:rsidR="00291782" w:rsidRPr="00291782">
        <w:rPr>
          <w:rFonts w:ascii="Arial" w:hAnsi="Arial" w:cs="Arial"/>
          <w:sz w:val="24"/>
          <w:szCs w:val="24"/>
        </w:rPr>
        <w:t xml:space="preserve"> a la Comisión de Presupuesto y Cuenta Pública sobre el Proyecto de Presupuesto de Egresos de la Federaci</w:t>
      </w:r>
      <w:r w:rsidR="00956B34">
        <w:rPr>
          <w:rFonts w:ascii="Arial" w:hAnsi="Arial" w:cs="Arial"/>
          <w:sz w:val="24"/>
          <w:szCs w:val="24"/>
        </w:rPr>
        <w:t>ón para el ejercicio fiscal 2021</w:t>
      </w:r>
      <w:r w:rsidR="005B68BC">
        <w:rPr>
          <w:rFonts w:ascii="Arial" w:hAnsi="Arial" w:cs="Arial"/>
          <w:sz w:val="24"/>
          <w:szCs w:val="24"/>
        </w:rPr>
        <w:t>, del ramo 11 “Educación</w:t>
      </w:r>
      <w:r w:rsidR="00291782" w:rsidRPr="00291782">
        <w:rPr>
          <w:rFonts w:ascii="Arial" w:hAnsi="Arial" w:cs="Arial"/>
          <w:sz w:val="24"/>
          <w:szCs w:val="24"/>
        </w:rPr>
        <w:t>”</w:t>
      </w:r>
      <w:r w:rsidR="005B68BC">
        <w:rPr>
          <w:rFonts w:ascii="Arial" w:hAnsi="Arial" w:cs="Arial"/>
          <w:sz w:val="24"/>
          <w:szCs w:val="24"/>
        </w:rPr>
        <w:t>, en la parte correspondiente a la cultura física y el deporte.</w:t>
      </w:r>
    </w:p>
    <w:p w:rsidR="00291782" w:rsidRPr="00291782" w:rsidRDefault="00291782" w:rsidP="00291782">
      <w:pPr>
        <w:jc w:val="both"/>
        <w:rPr>
          <w:rFonts w:ascii="Arial" w:hAnsi="Arial" w:cs="Arial"/>
          <w:sz w:val="24"/>
          <w:szCs w:val="24"/>
        </w:rPr>
      </w:pPr>
      <w:r w:rsidRPr="00291782">
        <w:rPr>
          <w:rFonts w:ascii="Arial" w:hAnsi="Arial" w:cs="Arial"/>
          <w:sz w:val="24"/>
          <w:szCs w:val="24"/>
        </w:rPr>
        <w:t xml:space="preserve">Una vez que la Comisión de Presupuesto y Cuenta Pública emita los lineamientos que regularán la participación de las Comisiones Ordinarias en el examen y discusión del proyecto de Presupuesto de Egresos de la Federación por ramos y sectores, y las demás disposiciones necesarias para facilitar este proceso y en los que se establezcan los formatos y requerimientos para la presentación de sus peticiones y opiniones fundadas, </w:t>
      </w:r>
      <w:r w:rsidR="004B6078">
        <w:rPr>
          <w:rFonts w:ascii="Arial" w:hAnsi="Arial" w:cs="Arial"/>
          <w:sz w:val="24"/>
          <w:szCs w:val="24"/>
        </w:rPr>
        <w:t>la Comisión de Deporte</w:t>
      </w:r>
      <w:r w:rsidRPr="00291782">
        <w:rPr>
          <w:rFonts w:ascii="Arial" w:hAnsi="Arial" w:cs="Arial"/>
          <w:sz w:val="24"/>
          <w:szCs w:val="24"/>
        </w:rPr>
        <w:t>, a través de la secretaría técnica elaborará el proyecto de Opinión fundada correspondiente y lo enviará a los integrantes de la junta directiva para su análisis, discusión y eventual aprobación.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Aprobado el proyecto, el presidente de la junta directiva lo remitirá a los integrantes para sus observaciones y comentarios, en caso de no recibir ningún comentario se dará por entendido que se contará con el visto bueno correspondiente para que en la reunión del mes de octubre sea presentado al pleno de la comisión, para su análisis, discusión y votación.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En caso de existir comentarios u observaciones se incorporarán y continuará el proceso para su presentac</w:t>
      </w:r>
      <w:r w:rsidR="004B6078">
        <w:rPr>
          <w:rFonts w:ascii="Arial" w:hAnsi="Arial" w:cs="Arial"/>
          <w:sz w:val="24"/>
          <w:szCs w:val="24"/>
        </w:rPr>
        <w:t>ión en el pleno de la comisión.</w:t>
      </w:r>
    </w:p>
    <w:p w:rsidR="00291782" w:rsidRDefault="00291782" w:rsidP="00291782">
      <w:pPr>
        <w:jc w:val="both"/>
        <w:rPr>
          <w:rFonts w:ascii="Arial" w:hAnsi="Arial" w:cs="Arial"/>
          <w:sz w:val="24"/>
          <w:szCs w:val="24"/>
        </w:rPr>
      </w:pPr>
      <w:r w:rsidRPr="00291782">
        <w:rPr>
          <w:rFonts w:ascii="Arial" w:hAnsi="Arial" w:cs="Arial"/>
          <w:sz w:val="24"/>
          <w:szCs w:val="24"/>
        </w:rPr>
        <w:t>Una vez aprobado se enviará a la Comisión d</w:t>
      </w:r>
      <w:r w:rsidR="004B6078">
        <w:rPr>
          <w:rFonts w:ascii="Arial" w:hAnsi="Arial" w:cs="Arial"/>
          <w:sz w:val="24"/>
          <w:szCs w:val="24"/>
        </w:rPr>
        <w:t>e Presupuesto y Cuenta Pública.</w:t>
      </w:r>
    </w:p>
    <w:p w:rsidR="00894DED" w:rsidRPr="00291782" w:rsidRDefault="00894DED" w:rsidP="00291782">
      <w:pPr>
        <w:jc w:val="both"/>
        <w:rPr>
          <w:rFonts w:ascii="Arial" w:hAnsi="Arial" w:cs="Arial"/>
          <w:sz w:val="24"/>
          <w:szCs w:val="24"/>
        </w:rPr>
      </w:pPr>
    </w:p>
    <w:p w:rsidR="00291782" w:rsidRPr="00291782" w:rsidRDefault="00291782" w:rsidP="00291782">
      <w:pPr>
        <w:jc w:val="both"/>
        <w:rPr>
          <w:rFonts w:ascii="Arial" w:hAnsi="Arial" w:cs="Arial"/>
          <w:sz w:val="24"/>
          <w:szCs w:val="24"/>
        </w:rPr>
      </w:pPr>
    </w:p>
    <w:p w:rsidR="00291782" w:rsidRDefault="00291782" w:rsidP="00291782">
      <w:pPr>
        <w:jc w:val="both"/>
        <w:rPr>
          <w:rFonts w:ascii="Arial" w:hAnsi="Arial" w:cs="Arial"/>
          <w:sz w:val="24"/>
          <w:szCs w:val="24"/>
        </w:rPr>
      </w:pPr>
    </w:p>
    <w:p w:rsidR="004B6078" w:rsidRDefault="004B6078" w:rsidP="00291782">
      <w:pPr>
        <w:jc w:val="both"/>
        <w:rPr>
          <w:rFonts w:ascii="Arial" w:hAnsi="Arial" w:cs="Arial"/>
          <w:sz w:val="24"/>
          <w:szCs w:val="24"/>
        </w:rPr>
      </w:pPr>
    </w:p>
    <w:p w:rsidR="004B6078" w:rsidRPr="00291782" w:rsidRDefault="004B6078" w:rsidP="00291782">
      <w:pPr>
        <w:jc w:val="both"/>
        <w:rPr>
          <w:rFonts w:ascii="Arial" w:hAnsi="Arial" w:cs="Arial"/>
          <w:sz w:val="24"/>
          <w:szCs w:val="24"/>
        </w:rPr>
      </w:pPr>
    </w:p>
    <w:p w:rsidR="00291782" w:rsidRPr="00291782" w:rsidRDefault="00291782" w:rsidP="00291782">
      <w:pPr>
        <w:jc w:val="both"/>
        <w:rPr>
          <w:rFonts w:ascii="Arial" w:hAnsi="Arial" w:cs="Arial"/>
          <w:sz w:val="24"/>
          <w:szCs w:val="24"/>
        </w:rPr>
      </w:pPr>
    </w:p>
    <w:p w:rsidR="00291782" w:rsidRPr="00291782" w:rsidRDefault="004B6078" w:rsidP="00291782">
      <w:pPr>
        <w:jc w:val="both"/>
        <w:rPr>
          <w:rFonts w:ascii="Arial" w:hAnsi="Arial" w:cs="Arial"/>
          <w:sz w:val="24"/>
          <w:szCs w:val="24"/>
        </w:rPr>
      </w:pPr>
      <w:r>
        <w:rPr>
          <w:rFonts w:ascii="Arial" w:hAnsi="Arial" w:cs="Arial"/>
          <w:sz w:val="24"/>
          <w:szCs w:val="24"/>
        </w:rPr>
        <w:t>VI. Metas</w:t>
      </w:r>
    </w:p>
    <w:p w:rsidR="00291782" w:rsidRPr="00291782" w:rsidRDefault="004B6078" w:rsidP="00291782">
      <w:pPr>
        <w:jc w:val="both"/>
        <w:rPr>
          <w:rFonts w:ascii="Arial" w:hAnsi="Arial" w:cs="Arial"/>
          <w:sz w:val="24"/>
          <w:szCs w:val="24"/>
        </w:rPr>
      </w:pPr>
      <w:r>
        <w:rPr>
          <w:rFonts w:ascii="Arial" w:hAnsi="Arial" w:cs="Arial"/>
          <w:sz w:val="24"/>
          <w:szCs w:val="24"/>
        </w:rPr>
        <w:t>1. Esta comisión celebrará al menos 12</w:t>
      </w:r>
      <w:r w:rsidR="00291782" w:rsidRPr="00291782">
        <w:rPr>
          <w:rFonts w:ascii="Arial" w:hAnsi="Arial" w:cs="Arial"/>
          <w:sz w:val="24"/>
          <w:szCs w:val="24"/>
        </w:rPr>
        <w:t xml:space="preserve"> reuniones de junta directiva y 1</w:t>
      </w:r>
      <w:r>
        <w:rPr>
          <w:rFonts w:ascii="Arial" w:hAnsi="Arial" w:cs="Arial"/>
          <w:sz w:val="24"/>
          <w:szCs w:val="24"/>
        </w:rPr>
        <w:t>2</w:t>
      </w:r>
      <w:r w:rsidR="00291782" w:rsidRPr="00291782">
        <w:rPr>
          <w:rFonts w:ascii="Arial" w:hAnsi="Arial" w:cs="Arial"/>
          <w:sz w:val="24"/>
          <w:szCs w:val="24"/>
        </w:rPr>
        <w:t xml:space="preserve"> reuniones de carácter ordinario para el desahogo de los asuntos que le sean turnados por la Mesa Directiva de la</w:t>
      </w:r>
      <w:r>
        <w:rPr>
          <w:rFonts w:ascii="Arial" w:hAnsi="Arial" w:cs="Arial"/>
          <w:sz w:val="24"/>
          <w:szCs w:val="24"/>
        </w:rPr>
        <w:t xml:space="preserve"> Honorable Cámara de Diputados.</w:t>
      </w:r>
    </w:p>
    <w:p w:rsidR="00291782" w:rsidRPr="00291782" w:rsidRDefault="00291782" w:rsidP="00291782">
      <w:pPr>
        <w:jc w:val="both"/>
        <w:rPr>
          <w:rFonts w:ascii="Arial" w:hAnsi="Arial" w:cs="Arial"/>
          <w:sz w:val="24"/>
          <w:szCs w:val="24"/>
        </w:rPr>
      </w:pPr>
      <w:r w:rsidRPr="00291782">
        <w:rPr>
          <w:rFonts w:ascii="Arial" w:hAnsi="Arial" w:cs="Arial"/>
          <w:sz w:val="24"/>
          <w:szCs w:val="24"/>
        </w:rPr>
        <w:t>2. La convocatoria y orden del día de las reuniones ordinarias serán enviadas a las y los diputados integrantes de esta comisión y serán publicadas en su micrositio, con al menos cuarent</w:t>
      </w:r>
      <w:r w:rsidR="004B6078">
        <w:rPr>
          <w:rFonts w:ascii="Arial" w:hAnsi="Arial" w:cs="Arial"/>
          <w:sz w:val="24"/>
          <w:szCs w:val="24"/>
        </w:rPr>
        <w:t>a y ocho horas de anticipación.</w:t>
      </w:r>
    </w:p>
    <w:p w:rsidR="00291782" w:rsidRPr="00291782" w:rsidRDefault="00291782" w:rsidP="00291782">
      <w:pPr>
        <w:jc w:val="both"/>
        <w:rPr>
          <w:rFonts w:ascii="Arial" w:hAnsi="Arial" w:cs="Arial"/>
          <w:sz w:val="24"/>
          <w:szCs w:val="24"/>
        </w:rPr>
      </w:pPr>
      <w:r w:rsidRPr="00291782">
        <w:rPr>
          <w:rFonts w:ascii="Arial" w:hAnsi="Arial" w:cs="Arial"/>
          <w:sz w:val="24"/>
          <w:szCs w:val="24"/>
        </w:rPr>
        <w:t>3. Las actas derivadas de las reuniones realizadas por esta comisión se enviarán a la Mesa Directiva en un plazo no mayor a cinco días después de su a</w:t>
      </w:r>
      <w:r w:rsidR="004B6078">
        <w:rPr>
          <w:rFonts w:ascii="Arial" w:hAnsi="Arial" w:cs="Arial"/>
          <w:sz w:val="24"/>
          <w:szCs w:val="24"/>
        </w:rPr>
        <w:t>probación en reunión ordinaria.</w:t>
      </w:r>
    </w:p>
    <w:p w:rsidR="00291782" w:rsidRPr="00291782" w:rsidRDefault="00291782" w:rsidP="00291782">
      <w:pPr>
        <w:jc w:val="both"/>
        <w:rPr>
          <w:rFonts w:ascii="Arial" w:hAnsi="Arial" w:cs="Arial"/>
          <w:sz w:val="24"/>
          <w:szCs w:val="24"/>
        </w:rPr>
      </w:pPr>
      <w:r w:rsidRPr="00291782">
        <w:rPr>
          <w:rFonts w:ascii="Arial" w:hAnsi="Arial" w:cs="Arial"/>
          <w:sz w:val="24"/>
          <w:szCs w:val="24"/>
        </w:rPr>
        <w:t xml:space="preserve">4. Una vez que se hayan emitido los dictámenes de los asuntos que le fueron turnados, los enviará a la Mesa Directiva, para los efectos </w:t>
      </w:r>
      <w:r w:rsidR="004B6078">
        <w:rPr>
          <w:rFonts w:ascii="Arial" w:hAnsi="Arial" w:cs="Arial"/>
          <w:sz w:val="24"/>
          <w:szCs w:val="24"/>
        </w:rPr>
        <w:t>de la programación legislativa.</w:t>
      </w:r>
    </w:p>
    <w:p w:rsidR="00291782" w:rsidRPr="00291782" w:rsidRDefault="004B6078" w:rsidP="00291782">
      <w:pPr>
        <w:jc w:val="both"/>
        <w:rPr>
          <w:rFonts w:ascii="Arial" w:hAnsi="Arial" w:cs="Arial"/>
          <w:sz w:val="24"/>
          <w:szCs w:val="24"/>
        </w:rPr>
      </w:pPr>
      <w:r>
        <w:rPr>
          <w:rFonts w:ascii="Arial" w:hAnsi="Arial" w:cs="Arial"/>
          <w:sz w:val="24"/>
          <w:szCs w:val="24"/>
        </w:rPr>
        <w:t>5</w:t>
      </w:r>
      <w:r w:rsidR="00291782" w:rsidRPr="00291782">
        <w:rPr>
          <w:rFonts w:ascii="Arial" w:hAnsi="Arial" w:cs="Arial"/>
          <w:sz w:val="24"/>
          <w:szCs w:val="24"/>
        </w:rPr>
        <w:t>. Se realizará un foro, taller o seminario sem</w:t>
      </w:r>
      <w:r w:rsidR="00956B34">
        <w:rPr>
          <w:rFonts w:ascii="Arial" w:hAnsi="Arial" w:cs="Arial"/>
          <w:sz w:val="24"/>
          <w:szCs w:val="24"/>
        </w:rPr>
        <w:t>estralmente durante este tercer</w:t>
      </w:r>
      <w:r w:rsidR="00291782" w:rsidRPr="00291782">
        <w:rPr>
          <w:rFonts w:ascii="Arial" w:hAnsi="Arial" w:cs="Arial"/>
          <w:sz w:val="24"/>
          <w:szCs w:val="24"/>
        </w:rPr>
        <w:t xml:space="preserve"> año de eje</w:t>
      </w:r>
      <w:r>
        <w:rPr>
          <w:rFonts w:ascii="Arial" w:hAnsi="Arial" w:cs="Arial"/>
          <w:sz w:val="24"/>
          <w:szCs w:val="24"/>
        </w:rPr>
        <w:t>rcicio de la LXIV Legislatura.</w:t>
      </w:r>
    </w:p>
    <w:p w:rsidR="00291782" w:rsidRPr="00291782" w:rsidRDefault="00291782" w:rsidP="00291782">
      <w:pPr>
        <w:jc w:val="both"/>
        <w:rPr>
          <w:rFonts w:ascii="Arial" w:hAnsi="Arial" w:cs="Arial"/>
          <w:sz w:val="24"/>
          <w:szCs w:val="24"/>
        </w:rPr>
      </w:pPr>
      <w:r w:rsidRPr="00291782">
        <w:rPr>
          <w:rFonts w:ascii="Arial" w:hAnsi="Arial" w:cs="Arial"/>
          <w:sz w:val="24"/>
          <w:szCs w:val="24"/>
        </w:rPr>
        <w:t xml:space="preserve">7. </w:t>
      </w:r>
      <w:r w:rsidR="004B6078">
        <w:rPr>
          <w:rFonts w:ascii="Arial" w:hAnsi="Arial" w:cs="Arial"/>
          <w:sz w:val="24"/>
          <w:szCs w:val="24"/>
        </w:rPr>
        <w:t>La Comisión de Deporte</w:t>
      </w:r>
      <w:r w:rsidRPr="00291782">
        <w:rPr>
          <w:rFonts w:ascii="Arial" w:hAnsi="Arial" w:cs="Arial"/>
          <w:sz w:val="24"/>
          <w:szCs w:val="24"/>
        </w:rPr>
        <w:t xml:space="preserve"> elaborará dos informes semestrales de actividades</w:t>
      </w:r>
      <w:r w:rsidR="00956B34">
        <w:rPr>
          <w:rFonts w:ascii="Arial" w:hAnsi="Arial" w:cs="Arial"/>
          <w:sz w:val="24"/>
          <w:szCs w:val="24"/>
        </w:rPr>
        <w:t xml:space="preserve"> y un informe final realizadas durante el tercer</w:t>
      </w:r>
      <w:r w:rsidR="004B6078">
        <w:rPr>
          <w:rFonts w:ascii="Arial" w:hAnsi="Arial" w:cs="Arial"/>
          <w:sz w:val="24"/>
          <w:szCs w:val="24"/>
        </w:rPr>
        <w:t xml:space="preserve"> año de ejercicio de la LXIV</w:t>
      </w:r>
      <w:r w:rsidRPr="00291782">
        <w:rPr>
          <w:rFonts w:ascii="Arial" w:hAnsi="Arial" w:cs="Arial"/>
          <w:sz w:val="24"/>
          <w:szCs w:val="24"/>
        </w:rPr>
        <w:t xml:space="preserve"> Legislatura, mismos que se presentarán en los mes</w:t>
      </w:r>
      <w:r w:rsidR="00956B34">
        <w:rPr>
          <w:rFonts w:ascii="Arial" w:hAnsi="Arial" w:cs="Arial"/>
          <w:sz w:val="24"/>
          <w:szCs w:val="24"/>
        </w:rPr>
        <w:t>es de marzo y agosto de 2021</w:t>
      </w:r>
      <w:r w:rsidRPr="00291782">
        <w:rPr>
          <w:rFonts w:ascii="Arial" w:hAnsi="Arial" w:cs="Arial"/>
          <w:sz w:val="24"/>
          <w:szCs w:val="24"/>
        </w:rPr>
        <w:t xml:space="preserve"> ante el pleno de la Cámara de Diputados, a través de la Conferencia y a la sociedad en general, a través de los medios de divulgación disponibles.</w:t>
      </w:r>
    </w:p>
    <w:p w:rsidR="00291782" w:rsidRPr="00291782" w:rsidRDefault="00291782" w:rsidP="00291782">
      <w:pPr>
        <w:jc w:val="both"/>
        <w:rPr>
          <w:rFonts w:ascii="Arial" w:hAnsi="Arial" w:cs="Arial"/>
          <w:sz w:val="24"/>
          <w:szCs w:val="24"/>
        </w:rPr>
      </w:pPr>
    </w:p>
    <w:p w:rsidR="00291782" w:rsidRPr="00647104" w:rsidRDefault="00291782" w:rsidP="00291782">
      <w:pPr>
        <w:jc w:val="both"/>
        <w:rPr>
          <w:rFonts w:ascii="Arial" w:hAnsi="Arial" w:cs="Arial"/>
          <w:sz w:val="24"/>
          <w:szCs w:val="24"/>
        </w:rPr>
      </w:pPr>
    </w:p>
    <w:sectPr w:rsidR="00291782" w:rsidRPr="0064710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4E" w:rsidRDefault="00EA5B4E" w:rsidP="004B6078">
      <w:pPr>
        <w:spacing w:after="0" w:line="240" w:lineRule="auto"/>
      </w:pPr>
      <w:r>
        <w:separator/>
      </w:r>
    </w:p>
  </w:endnote>
  <w:endnote w:type="continuationSeparator" w:id="0">
    <w:p w:rsidR="00EA5B4E" w:rsidRDefault="00EA5B4E" w:rsidP="004B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15381"/>
      <w:docPartObj>
        <w:docPartGallery w:val="Page Numbers (Bottom of Page)"/>
        <w:docPartUnique/>
      </w:docPartObj>
    </w:sdtPr>
    <w:sdtEndPr/>
    <w:sdtContent>
      <w:p w:rsidR="004B6078" w:rsidRDefault="004B6078">
        <w:pPr>
          <w:pStyle w:val="Piedepgina"/>
          <w:jc w:val="right"/>
        </w:pPr>
        <w:r>
          <w:fldChar w:fldCharType="begin"/>
        </w:r>
        <w:r>
          <w:instrText>PAGE   \* MERGEFORMAT</w:instrText>
        </w:r>
        <w:r>
          <w:fldChar w:fldCharType="separate"/>
        </w:r>
        <w:r w:rsidR="004C1BDD" w:rsidRPr="004C1BDD">
          <w:rPr>
            <w:noProof/>
            <w:lang w:val="es-ES"/>
          </w:rPr>
          <w:t>1</w:t>
        </w:r>
        <w:r>
          <w:fldChar w:fldCharType="end"/>
        </w:r>
      </w:p>
    </w:sdtContent>
  </w:sdt>
  <w:p w:rsidR="004B6078" w:rsidRDefault="004B60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4E" w:rsidRDefault="00EA5B4E" w:rsidP="004B6078">
      <w:pPr>
        <w:spacing w:after="0" w:line="240" w:lineRule="auto"/>
      </w:pPr>
      <w:r>
        <w:separator/>
      </w:r>
    </w:p>
  </w:footnote>
  <w:footnote w:type="continuationSeparator" w:id="0">
    <w:p w:rsidR="00EA5B4E" w:rsidRDefault="00EA5B4E" w:rsidP="004B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4C" w:rsidRPr="00B15DF4" w:rsidRDefault="00EC264C" w:rsidP="00EC264C">
    <w:pPr>
      <w:rPr>
        <w:rFonts w:ascii="Arial" w:hAnsi="Arial" w:cs="Arial"/>
        <w:b/>
        <w:sz w:val="28"/>
        <w:szCs w:val="28"/>
      </w:rPr>
    </w:pPr>
    <w:r>
      <w:rPr>
        <w:noProof/>
        <w:lang w:eastAsia="es-MX"/>
      </w:rPr>
      <w:drawing>
        <wp:inline distT="0" distB="0" distL="0" distR="0" wp14:anchorId="2DEC6CE3" wp14:editId="621A0AB8">
          <wp:extent cx="942975" cy="121547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r w:rsidRPr="00EC264C">
      <w:rPr>
        <w:rFonts w:ascii="Arial" w:hAnsi="Arial" w:cs="Arial"/>
        <w:b/>
        <w:sz w:val="28"/>
        <w:szCs w:val="28"/>
      </w:rPr>
      <w:t xml:space="preserve"> </w:t>
    </w:r>
    <w:r>
      <w:rPr>
        <w:rFonts w:ascii="Arial" w:hAnsi="Arial" w:cs="Arial"/>
        <w:b/>
        <w:sz w:val="28"/>
        <w:szCs w:val="28"/>
      </w:rPr>
      <w:t xml:space="preserve">                          </w:t>
    </w:r>
    <w:r w:rsidRPr="00B15DF4">
      <w:rPr>
        <w:rFonts w:ascii="Arial" w:hAnsi="Arial" w:cs="Arial"/>
        <w:b/>
        <w:sz w:val="28"/>
        <w:szCs w:val="28"/>
      </w:rPr>
      <w:t>COMISIÓN DE DEPORTE</w:t>
    </w:r>
  </w:p>
  <w:p w:rsidR="00EC264C" w:rsidRDefault="00EC26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4"/>
    <w:rsid w:val="001B4126"/>
    <w:rsid w:val="001E305F"/>
    <w:rsid w:val="002803CE"/>
    <w:rsid w:val="00291782"/>
    <w:rsid w:val="00293728"/>
    <w:rsid w:val="004B6078"/>
    <w:rsid w:val="004C1BDD"/>
    <w:rsid w:val="005B68BC"/>
    <w:rsid w:val="005C56DB"/>
    <w:rsid w:val="00647104"/>
    <w:rsid w:val="00725EFF"/>
    <w:rsid w:val="0072666E"/>
    <w:rsid w:val="00894DED"/>
    <w:rsid w:val="00956B34"/>
    <w:rsid w:val="00A34BA3"/>
    <w:rsid w:val="00B21B74"/>
    <w:rsid w:val="00CB00C9"/>
    <w:rsid w:val="00E06D06"/>
    <w:rsid w:val="00E55417"/>
    <w:rsid w:val="00EA5B4E"/>
    <w:rsid w:val="00EC264C"/>
    <w:rsid w:val="00EE5913"/>
    <w:rsid w:val="00F473CE"/>
    <w:rsid w:val="00F85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DC0F-E355-4EB4-8F01-03007C6D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71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47104"/>
  </w:style>
  <w:style w:type="paragraph" w:styleId="Encabezado">
    <w:name w:val="header"/>
    <w:basedOn w:val="Normal"/>
    <w:link w:val="EncabezadoCar"/>
    <w:uiPriority w:val="99"/>
    <w:unhideWhenUsed/>
    <w:rsid w:val="004B6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078"/>
  </w:style>
  <w:style w:type="paragraph" w:styleId="Piedepgina">
    <w:name w:val="footer"/>
    <w:basedOn w:val="Normal"/>
    <w:link w:val="PiedepginaCar"/>
    <w:uiPriority w:val="99"/>
    <w:unhideWhenUsed/>
    <w:rsid w:val="004B6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078"/>
  </w:style>
  <w:style w:type="table" w:styleId="Tablaconcuadrcula">
    <w:name w:val="Table Grid"/>
    <w:basedOn w:val="Tablanormal"/>
    <w:uiPriority w:val="39"/>
    <w:rsid w:val="0095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2803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5090">
      <w:bodyDiv w:val="1"/>
      <w:marLeft w:val="0"/>
      <w:marRight w:val="0"/>
      <w:marTop w:val="0"/>
      <w:marBottom w:val="0"/>
      <w:divBdr>
        <w:top w:val="none" w:sz="0" w:space="0" w:color="auto"/>
        <w:left w:val="none" w:sz="0" w:space="0" w:color="auto"/>
        <w:bottom w:val="none" w:sz="0" w:space="0" w:color="auto"/>
        <w:right w:val="none" w:sz="0" w:space="0" w:color="auto"/>
      </w:divBdr>
    </w:div>
    <w:div w:id="790828263">
      <w:bodyDiv w:val="1"/>
      <w:marLeft w:val="0"/>
      <w:marRight w:val="0"/>
      <w:marTop w:val="0"/>
      <w:marBottom w:val="0"/>
      <w:divBdr>
        <w:top w:val="none" w:sz="0" w:space="0" w:color="auto"/>
        <w:left w:val="none" w:sz="0" w:space="0" w:color="auto"/>
        <w:bottom w:val="none" w:sz="0" w:space="0" w:color="auto"/>
        <w:right w:val="none" w:sz="0" w:space="0" w:color="auto"/>
      </w:divBdr>
    </w:div>
    <w:div w:id="1568804036">
      <w:bodyDiv w:val="1"/>
      <w:marLeft w:val="0"/>
      <w:marRight w:val="0"/>
      <w:marTop w:val="0"/>
      <w:marBottom w:val="0"/>
      <w:divBdr>
        <w:top w:val="none" w:sz="0" w:space="0" w:color="auto"/>
        <w:left w:val="none" w:sz="0" w:space="0" w:color="auto"/>
        <w:bottom w:val="none" w:sz="0" w:space="0" w:color="auto"/>
        <w:right w:val="none" w:sz="0" w:space="0" w:color="auto"/>
      </w:divBdr>
    </w:div>
    <w:div w:id="1631938201">
      <w:bodyDiv w:val="1"/>
      <w:marLeft w:val="0"/>
      <w:marRight w:val="0"/>
      <w:marTop w:val="0"/>
      <w:marBottom w:val="0"/>
      <w:divBdr>
        <w:top w:val="none" w:sz="0" w:space="0" w:color="auto"/>
        <w:left w:val="none" w:sz="0" w:space="0" w:color="auto"/>
        <w:bottom w:val="none" w:sz="0" w:space="0" w:color="auto"/>
        <w:right w:val="none" w:sz="0" w:space="0" w:color="auto"/>
      </w:divBdr>
    </w:div>
    <w:div w:id="20563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14221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sergio luis salinas mendez</cp:lastModifiedBy>
  <cp:revision>2</cp:revision>
  <dcterms:created xsi:type="dcterms:W3CDTF">2020-11-25T03:43:00Z</dcterms:created>
  <dcterms:modified xsi:type="dcterms:W3CDTF">2020-11-25T03:43:00Z</dcterms:modified>
</cp:coreProperties>
</file>