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76C" w:rsidRPr="00E10E50" w:rsidRDefault="00C1576C" w:rsidP="00C1576C">
      <w:pPr>
        <w:jc w:val="center"/>
        <w:rPr>
          <w:rFonts w:ascii="Times New Roman" w:hAnsi="Times New Roman" w:cs="Times New Roman"/>
          <w:b/>
          <w:sz w:val="48"/>
          <w:szCs w:val="24"/>
        </w:rPr>
      </w:pPr>
      <w:bookmarkStart w:id="0" w:name="_GoBack"/>
      <w:bookmarkEnd w:id="0"/>
    </w:p>
    <w:p w:rsidR="00C1576C" w:rsidRPr="00E10E50" w:rsidRDefault="00C1576C" w:rsidP="00C1576C">
      <w:pPr>
        <w:jc w:val="center"/>
        <w:rPr>
          <w:rFonts w:ascii="Times New Roman" w:hAnsi="Times New Roman" w:cs="Times New Roman"/>
          <w:b/>
          <w:sz w:val="48"/>
          <w:szCs w:val="48"/>
        </w:rPr>
      </w:pPr>
      <w:r w:rsidRPr="00E10E50">
        <w:rPr>
          <w:rFonts w:ascii="Times New Roman" w:hAnsi="Times New Roman" w:cs="Times New Roman"/>
          <w:b/>
          <w:sz w:val="48"/>
          <w:szCs w:val="48"/>
        </w:rPr>
        <w:t xml:space="preserve">COMISIÓN DE VIGILANCIA DE LA </w:t>
      </w:r>
    </w:p>
    <w:p w:rsidR="00C1576C" w:rsidRPr="00E10E50" w:rsidRDefault="00C1576C" w:rsidP="00C1576C">
      <w:pPr>
        <w:jc w:val="center"/>
        <w:rPr>
          <w:rFonts w:ascii="Times New Roman" w:hAnsi="Times New Roman" w:cs="Times New Roman"/>
          <w:b/>
          <w:sz w:val="48"/>
          <w:szCs w:val="48"/>
        </w:rPr>
      </w:pPr>
      <w:r w:rsidRPr="00E10E50">
        <w:rPr>
          <w:rFonts w:ascii="Times New Roman" w:hAnsi="Times New Roman" w:cs="Times New Roman"/>
          <w:b/>
          <w:sz w:val="48"/>
          <w:szCs w:val="48"/>
        </w:rPr>
        <w:t>AUDITORIA SUPERIOR DE LA FEDERACIÓN</w:t>
      </w:r>
    </w:p>
    <w:p w:rsidR="00C1576C" w:rsidRPr="00D01327" w:rsidRDefault="00C1576C" w:rsidP="00C1576C">
      <w:pPr>
        <w:jc w:val="center"/>
        <w:rPr>
          <w:rFonts w:ascii="Century" w:hAnsi="Century"/>
          <w:b/>
          <w:sz w:val="48"/>
          <w:szCs w:val="24"/>
        </w:rPr>
      </w:pPr>
    </w:p>
    <w:p w:rsidR="00C1576C" w:rsidRPr="00D01327" w:rsidRDefault="00C1576C" w:rsidP="00C1576C">
      <w:pPr>
        <w:jc w:val="center"/>
        <w:rPr>
          <w:rFonts w:ascii="Century" w:hAnsi="Century"/>
          <w:b/>
          <w:sz w:val="48"/>
          <w:szCs w:val="24"/>
        </w:rPr>
      </w:pPr>
    </w:p>
    <w:p w:rsidR="00C1576C" w:rsidRPr="00D01327" w:rsidRDefault="00C1576C" w:rsidP="00C1576C">
      <w:pPr>
        <w:jc w:val="center"/>
        <w:rPr>
          <w:rFonts w:ascii="Century" w:hAnsi="Century"/>
          <w:b/>
          <w:sz w:val="48"/>
          <w:szCs w:val="24"/>
        </w:rPr>
      </w:pPr>
    </w:p>
    <w:p w:rsidR="00C1576C" w:rsidRPr="00D01327" w:rsidRDefault="00C1576C" w:rsidP="00C1576C">
      <w:pPr>
        <w:tabs>
          <w:tab w:val="left" w:pos="5295"/>
        </w:tabs>
        <w:rPr>
          <w:rFonts w:ascii="Century" w:hAnsi="Century"/>
          <w:b/>
          <w:sz w:val="48"/>
          <w:szCs w:val="24"/>
        </w:rPr>
      </w:pPr>
      <w:r w:rsidRPr="00D01327">
        <w:rPr>
          <w:rFonts w:ascii="Century" w:hAnsi="Century"/>
          <w:b/>
          <w:sz w:val="48"/>
          <w:szCs w:val="24"/>
        </w:rPr>
        <w:tab/>
      </w:r>
    </w:p>
    <w:p w:rsidR="00C1576C" w:rsidRPr="00E10E50" w:rsidRDefault="00C1576C" w:rsidP="00C1576C">
      <w:pPr>
        <w:jc w:val="center"/>
        <w:rPr>
          <w:rFonts w:ascii="Arial" w:hAnsi="Arial" w:cs="Arial"/>
          <w:b/>
          <w:sz w:val="32"/>
          <w:szCs w:val="32"/>
        </w:rPr>
      </w:pPr>
      <w:r w:rsidRPr="00E10E50">
        <w:rPr>
          <w:rFonts w:ascii="Arial" w:hAnsi="Arial" w:cs="Arial"/>
          <w:b/>
          <w:i/>
          <w:sz w:val="32"/>
          <w:szCs w:val="32"/>
        </w:rPr>
        <w:t>“</w:t>
      </w:r>
      <w:r w:rsidRPr="00E10E50">
        <w:rPr>
          <w:rFonts w:ascii="Arial" w:hAnsi="Arial" w:cs="Arial"/>
          <w:b/>
          <w:sz w:val="32"/>
          <w:szCs w:val="32"/>
        </w:rPr>
        <w:t>PRIMER INFORME SEMESTRAL DE ACTIVIDADES LEGISLATIVAS CORRESPONDIENTES AL PRIMER AÑO DE EJERCICIO DE LA LXIV LEGISLATURA”</w:t>
      </w:r>
    </w:p>
    <w:p w:rsidR="00C1576C"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Pr="009B75A8" w:rsidRDefault="00C1576C" w:rsidP="00C1576C">
      <w:pPr>
        <w:pStyle w:val="Sinespaciado"/>
        <w:jc w:val="right"/>
        <w:rPr>
          <w:rFonts w:ascii="Arial Narrow" w:hAnsi="Arial Narrow"/>
          <w:sz w:val="24"/>
        </w:rPr>
      </w:pPr>
    </w:p>
    <w:p w:rsidR="00C1576C" w:rsidRPr="00710C14" w:rsidRDefault="00C1576C" w:rsidP="00C1576C">
      <w:pPr>
        <w:pStyle w:val="Sinespaciado"/>
        <w:jc w:val="right"/>
        <w:rPr>
          <w:b/>
          <w:noProof/>
          <w:lang w:eastAsia="es-MX"/>
        </w:rPr>
      </w:pPr>
      <w:r w:rsidRPr="00710C14">
        <w:rPr>
          <w:b/>
          <w:noProof/>
          <w:lang w:eastAsia="es-MX"/>
        </w:rPr>
        <w:t xml:space="preserve">Palacio Legislativo de San Lázaro </w:t>
      </w:r>
    </w:p>
    <w:p w:rsidR="00C1576C" w:rsidRPr="00710C14" w:rsidRDefault="00C1576C" w:rsidP="00C1576C">
      <w:pPr>
        <w:pStyle w:val="Sinespaciado"/>
        <w:jc w:val="right"/>
        <w:rPr>
          <w:b/>
          <w:noProof/>
          <w:lang w:eastAsia="es-MX"/>
        </w:rPr>
      </w:pPr>
      <w:r w:rsidRPr="00710C14">
        <w:rPr>
          <w:b/>
          <w:noProof/>
          <w:lang w:eastAsia="es-MX"/>
        </w:rPr>
        <w:t>México, Ciudad de México</w:t>
      </w:r>
    </w:p>
    <w:p w:rsidR="00C1576C" w:rsidRPr="00710C14" w:rsidRDefault="00C1576C" w:rsidP="00C1576C">
      <w:pPr>
        <w:pStyle w:val="Sinespaciado"/>
        <w:jc w:val="right"/>
        <w:rPr>
          <w:b/>
          <w:noProof/>
          <w:lang w:eastAsia="es-MX"/>
        </w:rPr>
      </w:pPr>
      <w:r w:rsidRPr="00710C14">
        <w:rPr>
          <w:b/>
          <w:noProof/>
          <w:lang w:eastAsia="es-MX"/>
        </w:rPr>
        <w:t>OCTUBRE 2018 - FEBRERO 2019</w:t>
      </w:r>
    </w:p>
    <w:p w:rsidR="00C1576C" w:rsidRPr="00D01327" w:rsidRDefault="00C1576C" w:rsidP="00C1576C">
      <w:pPr>
        <w:rPr>
          <w:rFonts w:ascii="Century" w:hAnsi="Century"/>
          <w:b/>
          <w:sz w:val="20"/>
          <w:szCs w:val="20"/>
        </w:rPr>
      </w:pPr>
    </w:p>
    <w:p w:rsidR="00C1576C" w:rsidRPr="000F5518" w:rsidRDefault="00C1576C" w:rsidP="00C1576C">
      <w:pPr>
        <w:rPr>
          <w:rFonts w:ascii="Arial Narrow" w:hAnsi="Arial Narrow"/>
          <w:b/>
          <w:sz w:val="24"/>
          <w:szCs w:val="24"/>
        </w:rPr>
      </w:pPr>
    </w:p>
    <w:p w:rsidR="00C1576C" w:rsidRPr="000F5518" w:rsidRDefault="00C1576C" w:rsidP="00C1576C">
      <w:pPr>
        <w:rPr>
          <w:rFonts w:ascii="Arial Narrow" w:hAnsi="Arial Narrow"/>
          <w:b/>
          <w:sz w:val="24"/>
          <w:szCs w:val="24"/>
        </w:rPr>
      </w:pPr>
    </w:p>
    <w:p w:rsidR="00C1576C" w:rsidRPr="000F5518" w:rsidRDefault="00C1576C" w:rsidP="00C1576C">
      <w:pPr>
        <w:jc w:val="center"/>
        <w:rPr>
          <w:rFonts w:ascii="Arial Narrow" w:hAnsi="Arial Narrow"/>
          <w:b/>
          <w:sz w:val="24"/>
          <w:szCs w:val="24"/>
        </w:rPr>
      </w:pPr>
      <w:r w:rsidRPr="000F5518">
        <w:rPr>
          <w:rFonts w:ascii="Arial Narrow" w:hAnsi="Arial Narrow"/>
          <w:b/>
          <w:sz w:val="24"/>
          <w:szCs w:val="24"/>
        </w:rPr>
        <w:t>INDICE</w:t>
      </w:r>
    </w:p>
    <w:p w:rsidR="00C1576C" w:rsidRPr="000F5518" w:rsidRDefault="00C1576C" w:rsidP="00C1576C">
      <w:pPr>
        <w:rPr>
          <w:rFonts w:ascii="Arial Narrow" w:hAnsi="Arial Narrow"/>
          <w:b/>
          <w:sz w:val="24"/>
          <w:szCs w:val="24"/>
        </w:rPr>
      </w:pPr>
      <w:r w:rsidRPr="000F5518">
        <w:rPr>
          <w:rFonts w:ascii="Arial Narrow" w:hAnsi="Arial Narrow"/>
          <w:b/>
          <w:sz w:val="24"/>
          <w:szCs w:val="24"/>
        </w:rPr>
        <w:t xml:space="preserve">I.- </w:t>
      </w:r>
      <w:r w:rsidRPr="000F5518">
        <w:rPr>
          <w:rFonts w:ascii="Arial Narrow" w:hAnsi="Arial Narrow"/>
          <w:sz w:val="24"/>
          <w:szCs w:val="24"/>
        </w:rPr>
        <w:t>Presentación…………………………………………………………………………………………</w:t>
      </w:r>
      <w:r>
        <w:rPr>
          <w:rFonts w:ascii="Arial Narrow" w:hAnsi="Arial Narrow"/>
          <w:sz w:val="24"/>
          <w:szCs w:val="24"/>
        </w:rPr>
        <w:t>……</w:t>
      </w:r>
      <w:r w:rsidR="00CF6AFE">
        <w:rPr>
          <w:rFonts w:ascii="Arial Narrow" w:hAnsi="Arial Narrow"/>
          <w:sz w:val="24"/>
          <w:szCs w:val="24"/>
        </w:rPr>
        <w:t>…...</w:t>
      </w:r>
    </w:p>
    <w:p w:rsidR="00C1576C" w:rsidRPr="000F5518" w:rsidRDefault="00C1576C" w:rsidP="00C1576C">
      <w:pPr>
        <w:rPr>
          <w:rFonts w:ascii="Arial Narrow" w:hAnsi="Arial Narrow"/>
          <w:b/>
          <w:sz w:val="24"/>
          <w:szCs w:val="24"/>
        </w:rPr>
      </w:pPr>
      <w:r w:rsidRPr="000F5518">
        <w:rPr>
          <w:rFonts w:ascii="Arial Narrow" w:hAnsi="Arial Narrow"/>
          <w:b/>
          <w:sz w:val="24"/>
          <w:szCs w:val="24"/>
        </w:rPr>
        <w:t xml:space="preserve">II.- </w:t>
      </w:r>
      <w:r w:rsidRPr="000F5518">
        <w:rPr>
          <w:rFonts w:ascii="Arial Narrow" w:hAnsi="Arial Narrow"/>
          <w:sz w:val="24"/>
          <w:szCs w:val="24"/>
        </w:rPr>
        <w:t>Marco Legal ……………</w:t>
      </w:r>
      <w:r w:rsidR="00CF6AFE">
        <w:rPr>
          <w:rFonts w:ascii="Arial Narrow" w:hAnsi="Arial Narrow"/>
          <w:sz w:val="24"/>
          <w:szCs w:val="24"/>
        </w:rPr>
        <w:t>…………………………………………………………………………................</w:t>
      </w:r>
    </w:p>
    <w:p w:rsidR="00C1576C" w:rsidRPr="000F5518" w:rsidRDefault="00C1576C" w:rsidP="00C1576C">
      <w:pPr>
        <w:rPr>
          <w:rFonts w:ascii="Arial Narrow" w:hAnsi="Arial Narrow"/>
          <w:b/>
          <w:sz w:val="24"/>
          <w:szCs w:val="24"/>
        </w:rPr>
      </w:pPr>
      <w:r>
        <w:rPr>
          <w:rFonts w:ascii="Arial Narrow" w:hAnsi="Arial Narrow"/>
          <w:b/>
          <w:sz w:val="24"/>
          <w:szCs w:val="24"/>
        </w:rPr>
        <w:t>I</w:t>
      </w:r>
      <w:r w:rsidRPr="000F5518">
        <w:rPr>
          <w:rFonts w:ascii="Arial Narrow" w:hAnsi="Arial Narrow"/>
          <w:b/>
          <w:sz w:val="24"/>
          <w:szCs w:val="24"/>
        </w:rPr>
        <w:t xml:space="preserve">II.- </w:t>
      </w:r>
      <w:r w:rsidRPr="000F5518">
        <w:rPr>
          <w:rFonts w:ascii="Arial Narrow" w:hAnsi="Arial Narrow"/>
          <w:sz w:val="24"/>
          <w:szCs w:val="24"/>
        </w:rPr>
        <w:t>Integración……………………………………………………………………………………………</w:t>
      </w:r>
      <w:r>
        <w:rPr>
          <w:rFonts w:ascii="Arial Narrow" w:hAnsi="Arial Narrow"/>
          <w:sz w:val="24"/>
          <w:szCs w:val="24"/>
        </w:rPr>
        <w:t>……</w:t>
      </w:r>
      <w:r w:rsidR="00CF6AFE">
        <w:rPr>
          <w:rFonts w:ascii="Arial Narrow" w:hAnsi="Arial Narrow"/>
          <w:sz w:val="24"/>
          <w:szCs w:val="24"/>
        </w:rPr>
        <w:t>…</w:t>
      </w:r>
    </w:p>
    <w:p w:rsidR="00C1576C" w:rsidRPr="000F5518" w:rsidRDefault="00C1576C" w:rsidP="00C1576C">
      <w:pPr>
        <w:rPr>
          <w:rFonts w:ascii="Arial Narrow" w:hAnsi="Arial Narrow"/>
          <w:sz w:val="24"/>
          <w:szCs w:val="24"/>
        </w:rPr>
      </w:pPr>
      <w:r w:rsidRPr="000F5518">
        <w:rPr>
          <w:rFonts w:ascii="Arial Narrow" w:hAnsi="Arial Narrow"/>
          <w:b/>
          <w:sz w:val="24"/>
          <w:szCs w:val="24"/>
        </w:rPr>
        <w:t xml:space="preserve">IV.- </w:t>
      </w:r>
      <w:r w:rsidRPr="000F5518">
        <w:rPr>
          <w:rFonts w:ascii="Arial Narrow" w:hAnsi="Arial Narrow"/>
          <w:sz w:val="24"/>
          <w:szCs w:val="24"/>
        </w:rPr>
        <w:t xml:space="preserve">Actividades de la Comisión de </w:t>
      </w:r>
      <w:r>
        <w:rPr>
          <w:rFonts w:ascii="Arial Narrow" w:hAnsi="Arial Narrow"/>
          <w:sz w:val="24"/>
          <w:szCs w:val="24"/>
        </w:rPr>
        <w:t>Vigilancia</w:t>
      </w:r>
      <w:proofErr w:type="gramStart"/>
      <w:r>
        <w:rPr>
          <w:rFonts w:ascii="Arial Narrow" w:hAnsi="Arial Narrow"/>
          <w:sz w:val="24"/>
          <w:szCs w:val="24"/>
        </w:rPr>
        <w:t>…………………………………………………………</w:t>
      </w:r>
      <w:r w:rsidR="00CF6AFE">
        <w:rPr>
          <w:rFonts w:ascii="Arial Narrow" w:hAnsi="Arial Narrow"/>
          <w:sz w:val="24"/>
          <w:szCs w:val="24"/>
        </w:rPr>
        <w:t>…….</w:t>
      </w:r>
      <w:proofErr w:type="gramEnd"/>
    </w:p>
    <w:p w:rsidR="00C1576C" w:rsidRDefault="00C1576C" w:rsidP="00C1576C">
      <w:pPr>
        <w:rPr>
          <w:rFonts w:ascii="Arial Narrow" w:hAnsi="Arial Narrow"/>
          <w:sz w:val="24"/>
          <w:szCs w:val="24"/>
        </w:rPr>
      </w:pPr>
      <w:r w:rsidRPr="000F5518">
        <w:rPr>
          <w:rFonts w:ascii="Arial Narrow" w:hAnsi="Arial Narrow"/>
          <w:b/>
          <w:sz w:val="24"/>
          <w:szCs w:val="24"/>
        </w:rPr>
        <w:t xml:space="preserve">V.- </w:t>
      </w:r>
      <w:r w:rsidRPr="000F5518">
        <w:rPr>
          <w:rFonts w:ascii="Arial Narrow" w:hAnsi="Arial Narrow"/>
          <w:sz w:val="24"/>
          <w:szCs w:val="24"/>
        </w:rPr>
        <w:t>Acuerdos</w:t>
      </w:r>
      <w:proofErr w:type="gramStart"/>
      <w:r w:rsidRPr="000F5518">
        <w:rPr>
          <w:rFonts w:ascii="Arial Narrow" w:hAnsi="Arial Narrow"/>
          <w:sz w:val="24"/>
          <w:szCs w:val="24"/>
        </w:rPr>
        <w:t>…………………………………………………………………………………………</w:t>
      </w:r>
      <w:r w:rsidR="006455B4" w:rsidRPr="000F5518">
        <w:rPr>
          <w:rFonts w:ascii="Arial Narrow" w:hAnsi="Arial Narrow"/>
          <w:sz w:val="24"/>
          <w:szCs w:val="24"/>
        </w:rPr>
        <w:t>……</w:t>
      </w:r>
      <w:r w:rsidR="00CF6AFE">
        <w:rPr>
          <w:rFonts w:ascii="Arial Narrow" w:hAnsi="Arial Narrow"/>
          <w:sz w:val="24"/>
          <w:szCs w:val="24"/>
        </w:rPr>
        <w:t>…….</w:t>
      </w:r>
      <w:proofErr w:type="gramEnd"/>
    </w:p>
    <w:p w:rsidR="00C1576C" w:rsidRPr="00825C39" w:rsidRDefault="00C1576C" w:rsidP="00C1576C">
      <w:pPr>
        <w:rPr>
          <w:rFonts w:ascii="Arial Narrow" w:hAnsi="Arial Narrow"/>
          <w:b/>
          <w:sz w:val="24"/>
          <w:szCs w:val="24"/>
        </w:rPr>
      </w:pPr>
      <w:r>
        <w:rPr>
          <w:rFonts w:ascii="Arial Narrow" w:hAnsi="Arial Narrow"/>
          <w:b/>
          <w:sz w:val="24"/>
          <w:szCs w:val="24"/>
        </w:rPr>
        <w:t>VI</w:t>
      </w:r>
      <w:r w:rsidRPr="000F5518">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De las su</w:t>
      </w:r>
      <w:r w:rsidRPr="000F5518">
        <w:rPr>
          <w:rFonts w:ascii="Arial Narrow" w:hAnsi="Arial Narrow"/>
          <w:sz w:val="24"/>
          <w:szCs w:val="24"/>
        </w:rPr>
        <w:t>bcomisiones</w:t>
      </w:r>
      <w:r>
        <w:rPr>
          <w:rFonts w:ascii="Arial Narrow" w:hAnsi="Arial Narrow"/>
          <w:sz w:val="24"/>
          <w:szCs w:val="24"/>
        </w:rPr>
        <w:t xml:space="preserve"> </w:t>
      </w:r>
      <w:proofErr w:type="gramStart"/>
      <w:r>
        <w:rPr>
          <w:rFonts w:ascii="Arial Narrow" w:hAnsi="Arial Narrow"/>
          <w:sz w:val="24"/>
          <w:szCs w:val="24"/>
        </w:rPr>
        <w:t>…</w:t>
      </w:r>
      <w:r w:rsidRPr="000F5518">
        <w:rPr>
          <w:rFonts w:ascii="Arial Narrow" w:hAnsi="Arial Narrow"/>
          <w:sz w:val="24"/>
          <w:szCs w:val="24"/>
        </w:rPr>
        <w:t>…………………………………………………………………</w:t>
      </w:r>
      <w:r>
        <w:rPr>
          <w:rFonts w:ascii="Arial Narrow" w:hAnsi="Arial Narrow"/>
          <w:sz w:val="24"/>
          <w:szCs w:val="24"/>
        </w:rPr>
        <w:t>……………….</w:t>
      </w:r>
      <w:proofErr w:type="gramEnd"/>
    </w:p>
    <w:p w:rsidR="00C1576C" w:rsidRDefault="00C1576C" w:rsidP="00C1576C">
      <w:pPr>
        <w:jc w:val="both"/>
        <w:rPr>
          <w:rFonts w:ascii="Arial Narrow" w:hAnsi="Arial Narrow"/>
          <w:sz w:val="24"/>
          <w:szCs w:val="24"/>
        </w:rPr>
      </w:pPr>
      <w:r>
        <w:rPr>
          <w:rFonts w:ascii="Arial Narrow" w:hAnsi="Arial Narrow"/>
          <w:b/>
          <w:sz w:val="24"/>
          <w:szCs w:val="24"/>
        </w:rPr>
        <w:t>VII</w:t>
      </w:r>
      <w:r w:rsidRPr="000F5518">
        <w:rPr>
          <w:rFonts w:ascii="Arial Narrow" w:hAnsi="Arial Narrow"/>
          <w:b/>
          <w:sz w:val="24"/>
          <w:szCs w:val="24"/>
        </w:rPr>
        <w:t xml:space="preserve">. </w:t>
      </w:r>
      <w:r w:rsidRPr="000F5518">
        <w:rPr>
          <w:rFonts w:ascii="Arial Narrow" w:hAnsi="Arial Narrow"/>
          <w:sz w:val="24"/>
          <w:szCs w:val="24"/>
        </w:rPr>
        <w:t>Relación de documentos enviados por la Auditoría Superior de la Federación</w:t>
      </w:r>
      <w:r>
        <w:rPr>
          <w:rFonts w:ascii="Arial Narrow" w:hAnsi="Arial Narrow"/>
          <w:sz w:val="24"/>
          <w:szCs w:val="24"/>
        </w:rPr>
        <w:t xml:space="preserve"> y por la Unidad de Evaluación y Control de la Comisión de Vigilancia de la Auditoria Superior de la Federación </w:t>
      </w:r>
      <w:proofErr w:type="gramStart"/>
      <w:r>
        <w:rPr>
          <w:rFonts w:ascii="Arial Narrow" w:hAnsi="Arial Narrow"/>
          <w:sz w:val="24"/>
          <w:szCs w:val="24"/>
        </w:rPr>
        <w:t>……….</w:t>
      </w:r>
      <w:proofErr w:type="gramEnd"/>
    </w:p>
    <w:p w:rsidR="00CF6AFE" w:rsidRPr="000F5518" w:rsidRDefault="00C1576C" w:rsidP="00C1576C">
      <w:pPr>
        <w:jc w:val="both"/>
        <w:rPr>
          <w:rFonts w:ascii="Arial Narrow" w:hAnsi="Arial Narrow"/>
          <w:sz w:val="24"/>
          <w:szCs w:val="24"/>
        </w:rPr>
      </w:pPr>
      <w:r w:rsidRPr="001D733C">
        <w:rPr>
          <w:rFonts w:ascii="Arial Narrow" w:hAnsi="Arial Narrow"/>
          <w:b/>
          <w:sz w:val="24"/>
          <w:szCs w:val="24"/>
        </w:rPr>
        <w:t>VIII.</w:t>
      </w:r>
      <w:r>
        <w:rPr>
          <w:rFonts w:ascii="Arial Narrow" w:hAnsi="Arial Narrow"/>
          <w:sz w:val="24"/>
          <w:szCs w:val="24"/>
        </w:rPr>
        <w:t xml:space="preserve"> </w:t>
      </w:r>
      <w:r w:rsidR="00CF6AFE">
        <w:rPr>
          <w:rFonts w:ascii="Arial Narrow" w:hAnsi="Arial Narrow"/>
          <w:sz w:val="24"/>
          <w:szCs w:val="24"/>
        </w:rPr>
        <w:t xml:space="preserve"> Documentos de otras dependencias</w:t>
      </w:r>
      <w:proofErr w:type="gramStart"/>
      <w:r w:rsidR="00CF6AFE">
        <w:rPr>
          <w:rFonts w:ascii="Arial Narrow" w:hAnsi="Arial Narrow"/>
          <w:sz w:val="24"/>
          <w:szCs w:val="24"/>
        </w:rPr>
        <w:t>…………………………………………………………………….</w:t>
      </w:r>
      <w:proofErr w:type="gramEnd"/>
    </w:p>
    <w:p w:rsidR="00C1576C" w:rsidRPr="00CF6AFE" w:rsidRDefault="00C1576C" w:rsidP="00C1576C">
      <w:pPr>
        <w:jc w:val="both"/>
        <w:rPr>
          <w:rFonts w:ascii="Arial Narrow" w:hAnsi="Arial Narrow"/>
          <w:sz w:val="24"/>
          <w:szCs w:val="24"/>
        </w:rPr>
      </w:pPr>
      <w:r>
        <w:rPr>
          <w:rFonts w:ascii="Arial Narrow" w:hAnsi="Arial Narrow"/>
          <w:b/>
          <w:sz w:val="24"/>
          <w:szCs w:val="24"/>
        </w:rPr>
        <w:t xml:space="preserve">IX. </w:t>
      </w:r>
      <w:r w:rsidR="00CF6AFE" w:rsidRPr="00CF6AFE">
        <w:rPr>
          <w:rFonts w:ascii="Arial Narrow" w:hAnsi="Arial Narrow"/>
          <w:sz w:val="24"/>
          <w:szCs w:val="24"/>
        </w:rPr>
        <w:t>Turnos a la Comisión</w:t>
      </w:r>
      <w:r w:rsidR="00CF6AFE">
        <w:rPr>
          <w:rFonts w:ascii="Arial Narrow" w:hAnsi="Arial Narrow"/>
          <w:sz w:val="24"/>
          <w:szCs w:val="24"/>
        </w:rPr>
        <w:t xml:space="preserve"> de Vigilancia…………………………………………………………………………</w:t>
      </w:r>
    </w:p>
    <w:p w:rsidR="00BF3F06" w:rsidRPr="00BF3F06" w:rsidRDefault="00BF3F06" w:rsidP="00C1576C">
      <w:pPr>
        <w:jc w:val="both"/>
        <w:rPr>
          <w:rFonts w:ascii="Arial Narrow" w:hAnsi="Arial Narrow"/>
          <w:b/>
          <w:sz w:val="24"/>
          <w:szCs w:val="24"/>
        </w:rPr>
      </w:pPr>
      <w:r w:rsidRPr="00BF3F06">
        <w:rPr>
          <w:rFonts w:ascii="Arial Narrow" w:hAnsi="Arial Narrow"/>
          <w:b/>
          <w:sz w:val="24"/>
          <w:szCs w:val="24"/>
        </w:rPr>
        <w:t>X.</w:t>
      </w:r>
      <w:r w:rsidR="00CF6AFE">
        <w:rPr>
          <w:rFonts w:ascii="Arial Narrow" w:hAnsi="Arial Narrow"/>
          <w:b/>
          <w:sz w:val="24"/>
          <w:szCs w:val="24"/>
        </w:rPr>
        <w:t xml:space="preserve"> </w:t>
      </w:r>
      <w:r w:rsidR="00CF6AFE" w:rsidRPr="00CF6AFE">
        <w:rPr>
          <w:rFonts w:ascii="Arial Narrow" w:hAnsi="Arial Narrow"/>
          <w:sz w:val="24"/>
          <w:szCs w:val="24"/>
        </w:rPr>
        <w:t>Actividades en Proceso de Desarrollo</w:t>
      </w:r>
      <w:r w:rsidR="00CF6AFE">
        <w:rPr>
          <w:rFonts w:ascii="Arial Narrow" w:hAnsi="Arial Narrow"/>
          <w:sz w:val="24"/>
          <w:szCs w:val="24"/>
        </w:rPr>
        <w:t>………………………………………………………………………</w:t>
      </w:r>
    </w:p>
    <w:p w:rsidR="00BF3F06" w:rsidRPr="00CF6AFE" w:rsidRDefault="00BF3F06" w:rsidP="00C1576C">
      <w:pPr>
        <w:jc w:val="both"/>
        <w:rPr>
          <w:rFonts w:ascii="Arial Narrow" w:hAnsi="Arial Narrow"/>
          <w:sz w:val="24"/>
          <w:szCs w:val="24"/>
        </w:rPr>
      </w:pPr>
      <w:r w:rsidRPr="00BF3F06">
        <w:rPr>
          <w:rFonts w:ascii="Arial Narrow" w:hAnsi="Arial Narrow"/>
          <w:b/>
          <w:sz w:val="24"/>
          <w:szCs w:val="24"/>
        </w:rPr>
        <w:t>XI.</w:t>
      </w:r>
      <w:r w:rsidR="00CF6AFE">
        <w:rPr>
          <w:rFonts w:ascii="Arial Narrow" w:hAnsi="Arial Narrow"/>
          <w:b/>
          <w:sz w:val="24"/>
          <w:szCs w:val="24"/>
        </w:rPr>
        <w:t xml:space="preserve"> </w:t>
      </w:r>
      <w:r w:rsidR="00CF6AFE" w:rsidRPr="00CF6AFE">
        <w:rPr>
          <w:rFonts w:ascii="Arial Narrow" w:hAnsi="Arial Narrow"/>
          <w:sz w:val="24"/>
          <w:szCs w:val="24"/>
        </w:rPr>
        <w:t>Aplicación y destino final de los Recursos Económicos</w:t>
      </w:r>
      <w:r w:rsidR="00CF6AFE">
        <w:rPr>
          <w:rFonts w:ascii="Arial Narrow" w:hAnsi="Arial Narrow"/>
          <w:sz w:val="24"/>
          <w:szCs w:val="24"/>
        </w:rPr>
        <w:t>………………………………………………….</w:t>
      </w:r>
    </w:p>
    <w:p w:rsidR="00C1576C" w:rsidRPr="000F5518" w:rsidRDefault="00C1576C" w:rsidP="00C1576C">
      <w:pPr>
        <w:jc w:val="both"/>
        <w:rPr>
          <w:rFonts w:ascii="Arial Narrow" w:hAnsi="Arial Narrow"/>
          <w:b/>
          <w:sz w:val="24"/>
          <w:szCs w:val="24"/>
        </w:rPr>
      </w:pPr>
    </w:p>
    <w:p w:rsidR="00C1576C" w:rsidRPr="000F5518" w:rsidRDefault="00C1576C" w:rsidP="00C1576C">
      <w:pPr>
        <w:jc w:val="both"/>
        <w:rPr>
          <w:rFonts w:ascii="Arial Narrow" w:hAnsi="Arial Narrow"/>
          <w:sz w:val="24"/>
          <w:szCs w:val="24"/>
        </w:rPr>
      </w:pPr>
    </w:p>
    <w:p w:rsidR="00C1576C" w:rsidRPr="000F5518" w:rsidRDefault="00C1576C" w:rsidP="00C1576C">
      <w:pPr>
        <w:rPr>
          <w:rFonts w:ascii="Arial Narrow" w:hAnsi="Arial Narrow"/>
          <w:b/>
          <w:sz w:val="24"/>
          <w:szCs w:val="24"/>
        </w:rPr>
      </w:pPr>
    </w:p>
    <w:p w:rsidR="00C1576C" w:rsidRPr="000F5518"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Pr="000F5518"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Pr="000F5518" w:rsidRDefault="00C1576C" w:rsidP="00C1576C">
      <w:pPr>
        <w:rPr>
          <w:rFonts w:ascii="Arial Narrow" w:hAnsi="Arial Narrow"/>
          <w:b/>
          <w:sz w:val="24"/>
          <w:szCs w:val="24"/>
        </w:rPr>
      </w:pPr>
    </w:p>
    <w:p w:rsidR="00C1576C" w:rsidRPr="00F73EBF" w:rsidRDefault="00C1576C" w:rsidP="00C1576C">
      <w:pPr>
        <w:pStyle w:val="Prrafodelista"/>
        <w:numPr>
          <w:ilvl w:val="0"/>
          <w:numId w:val="1"/>
        </w:numPr>
        <w:rPr>
          <w:rFonts w:ascii="Arial Narrow" w:hAnsi="Arial Narrow"/>
          <w:b/>
          <w:sz w:val="24"/>
          <w:szCs w:val="24"/>
        </w:rPr>
      </w:pPr>
      <w:r w:rsidRPr="000F5518">
        <w:rPr>
          <w:rFonts w:ascii="Arial Narrow" w:hAnsi="Arial Narrow"/>
          <w:b/>
          <w:sz w:val="24"/>
          <w:szCs w:val="24"/>
        </w:rPr>
        <w:t>Presentación.</w:t>
      </w:r>
    </w:p>
    <w:p w:rsidR="00C1576C" w:rsidRDefault="00C1576C" w:rsidP="00C1576C">
      <w:pPr>
        <w:spacing w:line="360" w:lineRule="auto"/>
        <w:ind w:left="357"/>
        <w:jc w:val="both"/>
        <w:rPr>
          <w:rFonts w:ascii="Arial Narrow" w:hAnsi="Arial Narrow"/>
          <w:sz w:val="24"/>
          <w:szCs w:val="24"/>
        </w:rPr>
      </w:pPr>
    </w:p>
    <w:p w:rsidR="00C1576C" w:rsidRPr="000927F4" w:rsidRDefault="00C1576C" w:rsidP="00C1576C">
      <w:pPr>
        <w:spacing w:line="360" w:lineRule="auto"/>
        <w:ind w:left="357"/>
        <w:jc w:val="both"/>
        <w:rPr>
          <w:rFonts w:ascii="Arial Narrow" w:hAnsi="Arial Narrow"/>
          <w:sz w:val="24"/>
          <w:szCs w:val="24"/>
        </w:rPr>
      </w:pPr>
      <w:r w:rsidRPr="000927F4">
        <w:rPr>
          <w:rFonts w:ascii="Arial Narrow" w:hAnsi="Arial Narrow"/>
          <w:sz w:val="24"/>
          <w:szCs w:val="24"/>
        </w:rPr>
        <w:t>La fiscalización superior de la Federación, es la función que por mandato constitucional cumple la Cámara de Diputados y consiste en la revisión anual de la Cuenta Pública Federal, y tiene por objeto conocer los resultados de la gestión financiera del Gobierno Federal, comprobar si ésta se ajustó a las disposiciones normativas aplicables y constatar la consecución de los objetivos de los programas gubernamentales.</w:t>
      </w:r>
    </w:p>
    <w:p w:rsidR="00C1576C" w:rsidRDefault="00C1576C" w:rsidP="00C1576C">
      <w:pPr>
        <w:spacing w:line="360" w:lineRule="auto"/>
        <w:ind w:left="357"/>
        <w:jc w:val="both"/>
        <w:rPr>
          <w:rFonts w:ascii="Arial Narrow" w:hAnsi="Arial Narrow"/>
          <w:sz w:val="24"/>
          <w:szCs w:val="24"/>
        </w:rPr>
      </w:pPr>
      <w:r w:rsidRPr="000927F4">
        <w:rPr>
          <w:rFonts w:ascii="Arial Narrow" w:hAnsi="Arial Narrow"/>
          <w:sz w:val="24"/>
          <w:szCs w:val="24"/>
        </w:rPr>
        <w:t>En este contexto, corresponde a la Comisión de Vigilancia</w:t>
      </w:r>
      <w:r>
        <w:rPr>
          <w:rFonts w:ascii="Arial Narrow" w:hAnsi="Arial Narrow"/>
          <w:sz w:val="24"/>
          <w:szCs w:val="24"/>
        </w:rPr>
        <w:t xml:space="preserve"> de la Auditoría Superior de la Federación</w:t>
      </w:r>
      <w:r w:rsidRPr="000927F4">
        <w:rPr>
          <w:rFonts w:ascii="Arial Narrow" w:hAnsi="Arial Narrow"/>
          <w:sz w:val="24"/>
          <w:szCs w:val="24"/>
        </w:rPr>
        <w:t>, como parte integrante del Poder Legislativo, vigilar que la evaluación del desempeño de la función de gobierno, la fiscalización de los ingresos y egresos federales, el cumplimiento de objetivos y metas, así como el manejo de los recursos de los poderes de la unión y los entes públicos federales, se realice de acuerdo a criterios de racionalidad y eficacia en la asignación y manejo de los recursos públicos.</w:t>
      </w:r>
    </w:p>
    <w:p w:rsidR="00C53346" w:rsidRDefault="00C53346" w:rsidP="00C1576C">
      <w:pPr>
        <w:spacing w:line="360" w:lineRule="auto"/>
        <w:ind w:left="357"/>
        <w:jc w:val="both"/>
        <w:rPr>
          <w:rFonts w:ascii="Arial Narrow" w:hAnsi="Arial Narrow"/>
          <w:sz w:val="24"/>
          <w:szCs w:val="24"/>
        </w:rPr>
      </w:pPr>
      <w:r>
        <w:rPr>
          <w:rFonts w:ascii="Arial Narrow" w:hAnsi="Arial Narrow"/>
          <w:sz w:val="24"/>
          <w:szCs w:val="24"/>
        </w:rPr>
        <w:t>La Comisión de Vigilancia de la Auditoría Superior de la Federación, tiene por objeto coordinar las relaciones entre la Cámara de Diputados y la Auditoría, evaluar el desempeño de ésta, y ser el enlace que permita garantizar la debida relación entre ambos órganos.</w:t>
      </w:r>
    </w:p>
    <w:p w:rsidR="00C53346" w:rsidRDefault="00C53346" w:rsidP="00C1576C">
      <w:pPr>
        <w:spacing w:line="360" w:lineRule="auto"/>
        <w:ind w:left="357"/>
        <w:jc w:val="both"/>
        <w:rPr>
          <w:rFonts w:ascii="Arial Narrow" w:hAnsi="Arial Narrow"/>
          <w:sz w:val="24"/>
          <w:szCs w:val="24"/>
        </w:rPr>
      </w:pPr>
      <w:r>
        <w:rPr>
          <w:rFonts w:ascii="Arial Narrow" w:hAnsi="Arial Narrow"/>
          <w:sz w:val="24"/>
          <w:szCs w:val="24"/>
        </w:rPr>
        <w:t>Para garantizar la correcta función administrativa</w:t>
      </w:r>
      <w:r w:rsidR="004A6D53">
        <w:rPr>
          <w:rFonts w:ascii="Arial Narrow" w:hAnsi="Arial Narrow"/>
          <w:sz w:val="24"/>
          <w:szCs w:val="24"/>
        </w:rPr>
        <w:t>, é</w:t>
      </w:r>
      <w:r>
        <w:rPr>
          <w:rFonts w:ascii="Arial Narrow" w:hAnsi="Arial Narrow"/>
          <w:sz w:val="24"/>
          <w:szCs w:val="24"/>
        </w:rPr>
        <w:t xml:space="preserve">sta Comisión de Vigilancia cuenta </w:t>
      </w:r>
      <w:r w:rsidR="004A6D53">
        <w:rPr>
          <w:rFonts w:ascii="Arial Narrow" w:hAnsi="Arial Narrow"/>
          <w:sz w:val="24"/>
          <w:szCs w:val="24"/>
        </w:rPr>
        <w:t>con la Unidad de Evaluación y Control (UEC), Órgano Técnico encargado de vigilar el estricto cumplimiento de las funciones a cargo de los servidores públicos de la Auditoría Superior de la Federación.</w:t>
      </w:r>
    </w:p>
    <w:p w:rsidR="00401672" w:rsidRDefault="00C1576C" w:rsidP="005D4FEA">
      <w:pPr>
        <w:spacing w:line="360" w:lineRule="auto"/>
        <w:ind w:left="357"/>
        <w:jc w:val="both"/>
        <w:rPr>
          <w:rFonts w:ascii="Arial Narrow" w:hAnsi="Arial Narrow"/>
          <w:sz w:val="24"/>
          <w:szCs w:val="24"/>
        </w:rPr>
      </w:pPr>
      <w:r w:rsidRPr="000F5518">
        <w:rPr>
          <w:rFonts w:ascii="Arial Narrow" w:hAnsi="Arial Narrow"/>
          <w:sz w:val="24"/>
          <w:szCs w:val="24"/>
        </w:rPr>
        <w:t xml:space="preserve">La Comisión de Vigilancia de la Auditoría Superior de la Federación de la </w:t>
      </w:r>
      <w:r w:rsidR="00B27A2D">
        <w:rPr>
          <w:rFonts w:ascii="Arial Narrow" w:hAnsi="Arial Narrow"/>
          <w:sz w:val="24"/>
          <w:szCs w:val="24"/>
        </w:rPr>
        <w:t>LXIV</w:t>
      </w:r>
      <w:r w:rsidRPr="000F5518">
        <w:rPr>
          <w:rFonts w:ascii="Arial Narrow" w:hAnsi="Arial Narrow"/>
          <w:sz w:val="24"/>
          <w:szCs w:val="24"/>
        </w:rPr>
        <w:t xml:space="preserve"> Legislatura se instaló el </w:t>
      </w:r>
      <w:r w:rsidR="00B27A2D">
        <w:rPr>
          <w:rFonts w:ascii="Arial Narrow" w:hAnsi="Arial Narrow"/>
          <w:sz w:val="24"/>
          <w:szCs w:val="24"/>
        </w:rPr>
        <w:t>17 de octubre de 2018</w:t>
      </w:r>
      <w:r w:rsidRPr="000F5518">
        <w:rPr>
          <w:rFonts w:ascii="Arial Narrow" w:hAnsi="Arial Narrow"/>
          <w:sz w:val="24"/>
          <w:szCs w:val="24"/>
        </w:rPr>
        <w:t xml:space="preserve">, y en cumplimiento al artículo 45 de la Ley Orgánica del Congreso General de los Estados Unidos Mexicanos aprobó su programa anual de trabajo en la primera reunión ordinaria. En este programa, se </w:t>
      </w:r>
      <w:r w:rsidR="00B27A2D">
        <w:rPr>
          <w:rFonts w:ascii="Arial Narrow" w:hAnsi="Arial Narrow"/>
          <w:sz w:val="24"/>
          <w:szCs w:val="24"/>
        </w:rPr>
        <w:t>asienta</w:t>
      </w:r>
      <w:r w:rsidRPr="000F5518">
        <w:rPr>
          <w:rFonts w:ascii="Arial Narrow" w:hAnsi="Arial Narrow"/>
          <w:sz w:val="24"/>
          <w:szCs w:val="24"/>
        </w:rPr>
        <w:t xml:space="preserve"> </w:t>
      </w:r>
      <w:r w:rsidR="00B27A2D">
        <w:rPr>
          <w:rFonts w:ascii="Arial Narrow" w:hAnsi="Arial Narrow"/>
          <w:sz w:val="24"/>
          <w:szCs w:val="24"/>
        </w:rPr>
        <w:t>el trabajo que desempeñará</w:t>
      </w:r>
      <w:r w:rsidRPr="000F5518">
        <w:rPr>
          <w:rFonts w:ascii="Arial Narrow" w:hAnsi="Arial Narrow"/>
          <w:sz w:val="24"/>
          <w:szCs w:val="24"/>
        </w:rPr>
        <w:t xml:space="preserve"> de la Comisión,</w:t>
      </w:r>
      <w:r w:rsidR="00B27A2D">
        <w:rPr>
          <w:rFonts w:ascii="Arial Narrow" w:hAnsi="Arial Narrow"/>
          <w:sz w:val="24"/>
          <w:szCs w:val="24"/>
        </w:rPr>
        <w:t xml:space="preserve"> sus </w:t>
      </w:r>
      <w:r w:rsidRPr="000F5518">
        <w:rPr>
          <w:rFonts w:ascii="Arial Narrow" w:hAnsi="Arial Narrow"/>
          <w:sz w:val="24"/>
          <w:szCs w:val="24"/>
        </w:rPr>
        <w:t>objetivos y actividades para la entrega de resultados que son competencia de esta soberanía y la Auditoría Superior de la Federación.</w:t>
      </w:r>
    </w:p>
    <w:p w:rsidR="005D4FEA" w:rsidRDefault="005D4FEA" w:rsidP="00C1576C">
      <w:pPr>
        <w:spacing w:line="360" w:lineRule="auto"/>
        <w:jc w:val="both"/>
        <w:rPr>
          <w:rFonts w:ascii="Arial Narrow" w:hAnsi="Arial Narrow"/>
          <w:sz w:val="24"/>
          <w:szCs w:val="24"/>
        </w:rPr>
      </w:pPr>
    </w:p>
    <w:p w:rsidR="00C8123B" w:rsidRPr="000F5518" w:rsidRDefault="00C8123B" w:rsidP="00C1576C">
      <w:pPr>
        <w:spacing w:line="360" w:lineRule="auto"/>
        <w:jc w:val="both"/>
        <w:rPr>
          <w:rFonts w:ascii="Arial Narrow" w:hAnsi="Arial Narrow"/>
          <w:sz w:val="24"/>
          <w:szCs w:val="24"/>
        </w:rPr>
      </w:pPr>
    </w:p>
    <w:p w:rsidR="00C1576C" w:rsidRPr="0058426B" w:rsidRDefault="00C1576C" w:rsidP="0058426B">
      <w:pPr>
        <w:pStyle w:val="Prrafodelista"/>
        <w:numPr>
          <w:ilvl w:val="0"/>
          <w:numId w:val="1"/>
        </w:numPr>
        <w:jc w:val="both"/>
        <w:rPr>
          <w:rFonts w:ascii="Arial Narrow" w:hAnsi="Arial Narrow"/>
          <w:b/>
          <w:sz w:val="24"/>
          <w:szCs w:val="24"/>
        </w:rPr>
      </w:pPr>
      <w:r w:rsidRPr="0058426B">
        <w:rPr>
          <w:rFonts w:ascii="Arial Narrow" w:hAnsi="Arial Narrow"/>
          <w:b/>
          <w:sz w:val="24"/>
          <w:szCs w:val="24"/>
        </w:rPr>
        <w:t>Marco Legal</w:t>
      </w:r>
      <w:r w:rsidR="002B310A" w:rsidRPr="0058426B">
        <w:rPr>
          <w:rFonts w:ascii="Arial Narrow" w:hAnsi="Arial Narrow"/>
          <w:b/>
          <w:sz w:val="24"/>
          <w:szCs w:val="24"/>
        </w:rPr>
        <w:t xml:space="preserve">   </w:t>
      </w:r>
    </w:p>
    <w:p w:rsidR="00C1576C" w:rsidRPr="000F5518" w:rsidRDefault="00C1576C" w:rsidP="00C1576C">
      <w:pPr>
        <w:pStyle w:val="Prrafodelista"/>
        <w:ind w:left="1080"/>
        <w:jc w:val="both"/>
        <w:rPr>
          <w:rFonts w:ascii="Arial Narrow" w:hAnsi="Arial Narrow"/>
          <w:b/>
          <w:sz w:val="24"/>
          <w:szCs w:val="24"/>
        </w:rPr>
      </w:pPr>
    </w:p>
    <w:p w:rsidR="00C1576C" w:rsidRDefault="002B310A" w:rsidP="00C1576C">
      <w:pPr>
        <w:spacing w:line="360" w:lineRule="auto"/>
        <w:ind w:left="357"/>
        <w:jc w:val="both"/>
        <w:rPr>
          <w:rFonts w:ascii="Arial Narrow" w:hAnsi="Arial Narrow"/>
          <w:sz w:val="24"/>
          <w:szCs w:val="24"/>
        </w:rPr>
      </w:pPr>
      <w:r>
        <w:rPr>
          <w:rFonts w:ascii="Arial Narrow" w:hAnsi="Arial Narrow"/>
          <w:sz w:val="24"/>
          <w:szCs w:val="24"/>
        </w:rPr>
        <w:t>L</w:t>
      </w:r>
      <w:r w:rsidR="00C1576C" w:rsidRPr="000F5518">
        <w:rPr>
          <w:rFonts w:ascii="Arial Narrow" w:hAnsi="Arial Narrow"/>
          <w:sz w:val="24"/>
          <w:szCs w:val="24"/>
        </w:rPr>
        <w:t xml:space="preserve">as atribuciones y facultades </w:t>
      </w:r>
      <w:r>
        <w:rPr>
          <w:rFonts w:ascii="Arial Narrow" w:hAnsi="Arial Narrow"/>
          <w:sz w:val="24"/>
          <w:szCs w:val="24"/>
        </w:rPr>
        <w:t>de la Comisión de Vigilancia de la Auditoría Superior de la Federación</w:t>
      </w:r>
      <w:r w:rsidR="00C1576C" w:rsidRPr="000F5518">
        <w:rPr>
          <w:rFonts w:ascii="Arial Narrow" w:hAnsi="Arial Narrow"/>
          <w:sz w:val="24"/>
          <w:szCs w:val="24"/>
        </w:rPr>
        <w:t>, derivan del mandato constitucional en su artículo 74 fracción VI de la Constitución Política de los Estados Unidos Mexicanos, que asigna a la Cámara de Diputados la facultad exclusiva de revisar anualmente la Cuenta Pública del año anterior, con el objeto de evaluar los resultados de la gestión financiera, comprobar si se ha ajustado a los criterios señalados por el Presupuesto y verificar el cumplimiento de los objetivos contenidos en los programas. En tal sentido, la Cámara de Diputados cuenta con la Auditoría</w:t>
      </w:r>
      <w:r w:rsidR="00C8123B">
        <w:rPr>
          <w:rFonts w:ascii="Arial Narrow" w:hAnsi="Arial Narrow"/>
          <w:sz w:val="24"/>
          <w:szCs w:val="24"/>
        </w:rPr>
        <w:t xml:space="preserve"> Superior de la Federación</w:t>
      </w:r>
      <w:r w:rsidR="00C1576C" w:rsidRPr="000F5518">
        <w:rPr>
          <w:rFonts w:ascii="Arial Narrow" w:hAnsi="Arial Narrow"/>
          <w:sz w:val="24"/>
          <w:szCs w:val="24"/>
        </w:rPr>
        <w:t xml:space="preserve">, que es el órgano técnico </w:t>
      </w:r>
      <w:r w:rsidR="00830B4D">
        <w:rPr>
          <w:rFonts w:ascii="Arial Narrow" w:hAnsi="Arial Narrow"/>
          <w:sz w:val="24"/>
          <w:szCs w:val="24"/>
        </w:rPr>
        <w:t>autónomo, encargado</w:t>
      </w:r>
      <w:r w:rsidR="00C1576C" w:rsidRPr="000F5518">
        <w:rPr>
          <w:rFonts w:ascii="Arial Narrow" w:hAnsi="Arial Narrow"/>
          <w:sz w:val="24"/>
          <w:szCs w:val="24"/>
        </w:rPr>
        <w:t xml:space="preserve"> de la Fiscalización Superior misma que tiene a su cargo las funciones establecidas en el artículo 79 de la Constitución Política de los Estados Unido</w:t>
      </w:r>
      <w:r w:rsidR="00C1576C">
        <w:rPr>
          <w:rFonts w:ascii="Arial Narrow" w:hAnsi="Arial Narrow"/>
          <w:sz w:val="24"/>
          <w:szCs w:val="24"/>
        </w:rPr>
        <w:t xml:space="preserve">s Mexicanos </w:t>
      </w:r>
      <w:r w:rsidR="00830B4D">
        <w:rPr>
          <w:rFonts w:ascii="Arial Narrow" w:hAnsi="Arial Narrow"/>
          <w:sz w:val="24"/>
          <w:szCs w:val="24"/>
        </w:rPr>
        <w:t>y en</w:t>
      </w:r>
      <w:r w:rsidR="00C1576C">
        <w:rPr>
          <w:rFonts w:ascii="Arial Narrow" w:hAnsi="Arial Narrow"/>
          <w:sz w:val="24"/>
          <w:szCs w:val="24"/>
        </w:rPr>
        <w:t xml:space="preserve"> el artículo 80</w:t>
      </w:r>
      <w:r w:rsidR="00C1576C" w:rsidRPr="000F5518">
        <w:rPr>
          <w:rFonts w:ascii="Arial Narrow" w:hAnsi="Arial Narrow"/>
          <w:sz w:val="24"/>
          <w:szCs w:val="24"/>
        </w:rPr>
        <w:t xml:space="preserve"> de la ley de Fiscalización y</w:t>
      </w:r>
      <w:r w:rsidR="00830B4D">
        <w:rPr>
          <w:rFonts w:ascii="Arial Narrow" w:hAnsi="Arial Narrow"/>
          <w:sz w:val="24"/>
          <w:szCs w:val="24"/>
        </w:rPr>
        <w:t xml:space="preserve"> Rendición de Cuentas.</w:t>
      </w:r>
    </w:p>
    <w:p w:rsidR="005D4FEA" w:rsidRDefault="005D4FEA" w:rsidP="005D4FEA">
      <w:pPr>
        <w:spacing w:line="360" w:lineRule="auto"/>
        <w:ind w:left="357"/>
        <w:jc w:val="both"/>
        <w:rPr>
          <w:rFonts w:ascii="Arial Narrow" w:hAnsi="Arial Narrow"/>
          <w:sz w:val="24"/>
          <w:szCs w:val="24"/>
        </w:rPr>
      </w:pPr>
      <w:r w:rsidRPr="000F5518">
        <w:rPr>
          <w:rFonts w:ascii="Arial Narrow" w:hAnsi="Arial Narrow"/>
          <w:sz w:val="24"/>
          <w:szCs w:val="24"/>
        </w:rPr>
        <w:t>En el marco de lo dispuesto por los artículos 40 numeral 4, 45 numeral 6 inciso b) de la Ley Orgánica para el Congreso General de los Estados Unidos Mexicanos;</w:t>
      </w:r>
      <w:r>
        <w:rPr>
          <w:rFonts w:ascii="Arial Narrow" w:hAnsi="Arial Narrow"/>
          <w:sz w:val="24"/>
          <w:szCs w:val="24"/>
        </w:rPr>
        <w:t xml:space="preserve"> y</w:t>
      </w:r>
      <w:r w:rsidRPr="000F5518">
        <w:rPr>
          <w:rFonts w:ascii="Arial Narrow" w:hAnsi="Arial Narrow"/>
          <w:sz w:val="24"/>
          <w:szCs w:val="24"/>
        </w:rPr>
        <w:t xml:space="preserve"> </w:t>
      </w:r>
      <w:r>
        <w:rPr>
          <w:rFonts w:ascii="Arial Narrow" w:hAnsi="Arial Narrow"/>
          <w:sz w:val="24"/>
          <w:szCs w:val="24"/>
        </w:rPr>
        <w:t xml:space="preserve">artículos </w:t>
      </w:r>
      <w:r w:rsidRPr="000F5518">
        <w:rPr>
          <w:rFonts w:ascii="Arial Narrow" w:hAnsi="Arial Narrow"/>
          <w:sz w:val="24"/>
          <w:szCs w:val="24"/>
        </w:rPr>
        <w:t>150 fracción X, 164 numeral 1, 165 y 213 fracción IV del Reglamento de la Cámara de Diputados; la Comisión de Vigilancia de la Auditoría Superior de la Federación de la</w:t>
      </w:r>
      <w:r>
        <w:rPr>
          <w:rFonts w:ascii="Arial Narrow" w:hAnsi="Arial Narrow"/>
          <w:sz w:val="24"/>
          <w:szCs w:val="24"/>
        </w:rPr>
        <w:t xml:space="preserve"> Cámara de Diputados de la LXIV</w:t>
      </w:r>
      <w:r w:rsidRPr="000F5518">
        <w:rPr>
          <w:rFonts w:ascii="Arial Narrow" w:hAnsi="Arial Narrow"/>
          <w:sz w:val="24"/>
          <w:szCs w:val="24"/>
        </w:rPr>
        <w:t xml:space="preserve"> Legislatura del Honorable Congreso de la Unión,</w:t>
      </w:r>
      <w:r>
        <w:rPr>
          <w:rFonts w:ascii="Arial Narrow" w:hAnsi="Arial Narrow"/>
          <w:sz w:val="24"/>
          <w:szCs w:val="24"/>
        </w:rPr>
        <w:t xml:space="preserve"> esta Comisión presenta su Primer Informe Semestral de Actividades del primer año legislativo.</w:t>
      </w:r>
    </w:p>
    <w:p w:rsidR="00C1576C" w:rsidRDefault="00C1576C" w:rsidP="00C1576C">
      <w:pPr>
        <w:spacing w:line="360" w:lineRule="auto"/>
        <w:ind w:left="357"/>
        <w:jc w:val="both"/>
        <w:rPr>
          <w:rFonts w:ascii="Arial Narrow" w:hAnsi="Arial Narrow"/>
          <w:sz w:val="24"/>
          <w:szCs w:val="24"/>
        </w:rPr>
      </w:pPr>
    </w:p>
    <w:p w:rsidR="00C1576C" w:rsidRDefault="00C1576C" w:rsidP="00C1576C">
      <w:pPr>
        <w:spacing w:line="360" w:lineRule="auto"/>
        <w:ind w:left="357"/>
        <w:jc w:val="both"/>
        <w:rPr>
          <w:rFonts w:ascii="Arial Narrow" w:hAnsi="Arial Narrow"/>
          <w:sz w:val="24"/>
          <w:szCs w:val="24"/>
        </w:rPr>
      </w:pPr>
    </w:p>
    <w:p w:rsidR="00C1576C" w:rsidRDefault="00C1576C" w:rsidP="00C1576C">
      <w:pPr>
        <w:spacing w:line="360" w:lineRule="auto"/>
        <w:ind w:left="357"/>
        <w:jc w:val="both"/>
        <w:rPr>
          <w:rFonts w:ascii="Arial Narrow" w:hAnsi="Arial Narrow"/>
          <w:sz w:val="24"/>
          <w:szCs w:val="24"/>
        </w:rPr>
      </w:pPr>
    </w:p>
    <w:p w:rsidR="00C1576C" w:rsidRDefault="00C1576C" w:rsidP="00C1576C">
      <w:pPr>
        <w:spacing w:line="360" w:lineRule="auto"/>
        <w:ind w:left="357"/>
        <w:jc w:val="both"/>
        <w:rPr>
          <w:rFonts w:ascii="Arial Narrow" w:hAnsi="Arial Narrow"/>
          <w:sz w:val="24"/>
          <w:szCs w:val="24"/>
        </w:rPr>
      </w:pPr>
    </w:p>
    <w:p w:rsidR="00C1576C" w:rsidRDefault="00C1576C" w:rsidP="00C1576C">
      <w:pPr>
        <w:spacing w:line="360" w:lineRule="auto"/>
        <w:ind w:left="357"/>
        <w:jc w:val="both"/>
        <w:rPr>
          <w:rFonts w:ascii="Arial Narrow" w:hAnsi="Arial Narrow"/>
          <w:sz w:val="24"/>
          <w:szCs w:val="24"/>
        </w:rPr>
      </w:pPr>
    </w:p>
    <w:p w:rsidR="00C1576C" w:rsidRDefault="00C1576C" w:rsidP="00C1576C">
      <w:pPr>
        <w:spacing w:line="360" w:lineRule="auto"/>
        <w:ind w:left="357"/>
        <w:jc w:val="both"/>
        <w:rPr>
          <w:rFonts w:ascii="Arial Narrow" w:hAnsi="Arial Narrow"/>
          <w:sz w:val="24"/>
          <w:szCs w:val="24"/>
        </w:rPr>
      </w:pPr>
    </w:p>
    <w:p w:rsidR="00C1576C" w:rsidRDefault="00C1576C" w:rsidP="00C1576C">
      <w:pPr>
        <w:spacing w:line="360" w:lineRule="auto"/>
        <w:ind w:left="357"/>
        <w:jc w:val="both"/>
        <w:rPr>
          <w:rFonts w:ascii="Arial Narrow" w:hAnsi="Arial Narrow"/>
          <w:sz w:val="24"/>
          <w:szCs w:val="24"/>
        </w:rPr>
      </w:pPr>
    </w:p>
    <w:p w:rsidR="00C1576C" w:rsidRDefault="00C1576C" w:rsidP="00C1576C">
      <w:pPr>
        <w:spacing w:line="360" w:lineRule="auto"/>
        <w:ind w:left="357"/>
        <w:jc w:val="both"/>
        <w:rPr>
          <w:rFonts w:ascii="Arial Narrow" w:hAnsi="Arial Narrow"/>
          <w:sz w:val="24"/>
          <w:szCs w:val="24"/>
        </w:rPr>
      </w:pPr>
    </w:p>
    <w:p w:rsidR="00C1576C" w:rsidRPr="000F5518" w:rsidRDefault="00C1576C" w:rsidP="00601408">
      <w:pPr>
        <w:spacing w:line="360" w:lineRule="auto"/>
        <w:jc w:val="both"/>
        <w:rPr>
          <w:rFonts w:ascii="Arial Narrow" w:hAnsi="Arial Narrow"/>
          <w:sz w:val="24"/>
          <w:szCs w:val="24"/>
        </w:rPr>
      </w:pPr>
    </w:p>
    <w:p w:rsidR="00C1576C" w:rsidRPr="0058426B" w:rsidRDefault="00C1576C" w:rsidP="0058426B">
      <w:pPr>
        <w:pStyle w:val="Prrafodelista"/>
        <w:numPr>
          <w:ilvl w:val="0"/>
          <w:numId w:val="1"/>
        </w:numPr>
        <w:rPr>
          <w:rFonts w:ascii="Arial Narrow" w:hAnsi="Arial Narrow"/>
          <w:b/>
          <w:sz w:val="24"/>
          <w:szCs w:val="24"/>
        </w:rPr>
      </w:pPr>
      <w:r w:rsidRPr="0058426B">
        <w:rPr>
          <w:rFonts w:ascii="Arial Narrow" w:hAnsi="Arial Narrow"/>
          <w:b/>
          <w:sz w:val="24"/>
          <w:szCs w:val="24"/>
        </w:rPr>
        <w:t>Integración</w:t>
      </w:r>
    </w:p>
    <w:p w:rsidR="00C1576C" w:rsidRPr="000F5518" w:rsidRDefault="00C1576C" w:rsidP="00C1576C">
      <w:pPr>
        <w:spacing w:before="100" w:beforeAutospacing="1" w:after="100" w:afterAutospacing="1" w:line="240" w:lineRule="auto"/>
        <w:ind w:left="360"/>
        <w:jc w:val="both"/>
        <w:rPr>
          <w:rFonts w:ascii="Arial Narrow" w:hAnsi="Arial Narrow"/>
          <w:sz w:val="24"/>
          <w:szCs w:val="24"/>
        </w:rPr>
      </w:pPr>
      <w:r w:rsidRPr="000F5518">
        <w:rPr>
          <w:rFonts w:ascii="Arial Narrow" w:hAnsi="Arial Narrow"/>
          <w:sz w:val="24"/>
          <w:szCs w:val="24"/>
        </w:rPr>
        <w:t xml:space="preserve">En el marco del acuerdo por el que se define </w:t>
      </w:r>
      <w:r w:rsidR="00601408" w:rsidRPr="000F5518">
        <w:rPr>
          <w:rFonts w:ascii="Arial Narrow" w:hAnsi="Arial Narrow"/>
          <w:sz w:val="24"/>
          <w:szCs w:val="24"/>
        </w:rPr>
        <w:t>la integración</w:t>
      </w:r>
      <w:r w:rsidRPr="000F5518">
        <w:rPr>
          <w:rFonts w:ascii="Arial Narrow" w:hAnsi="Arial Narrow"/>
          <w:sz w:val="24"/>
          <w:szCs w:val="24"/>
        </w:rPr>
        <w:t xml:space="preserve"> de </w:t>
      </w:r>
      <w:r w:rsidR="00601408">
        <w:rPr>
          <w:rFonts w:ascii="Arial Narrow" w:hAnsi="Arial Narrow"/>
          <w:sz w:val="24"/>
          <w:szCs w:val="24"/>
        </w:rPr>
        <w:t>4</w:t>
      </w:r>
      <w:r w:rsidRPr="000F5518">
        <w:rPr>
          <w:rFonts w:ascii="Arial Narrow" w:hAnsi="Arial Narrow"/>
          <w:sz w:val="24"/>
          <w:szCs w:val="24"/>
        </w:rPr>
        <w:t>6 Comisiones Ordinarias de la Cámara de Diputados de la LX</w:t>
      </w:r>
      <w:r w:rsidR="00601408">
        <w:rPr>
          <w:rFonts w:ascii="Arial Narrow" w:hAnsi="Arial Narrow"/>
          <w:sz w:val="24"/>
          <w:szCs w:val="24"/>
        </w:rPr>
        <w:t>IV</w:t>
      </w:r>
      <w:r w:rsidRPr="000F5518">
        <w:rPr>
          <w:rFonts w:ascii="Arial Narrow" w:hAnsi="Arial Narrow"/>
          <w:sz w:val="24"/>
          <w:szCs w:val="24"/>
        </w:rPr>
        <w:t xml:space="preserve"> Legislatura; así como, la designación de sus </w:t>
      </w:r>
      <w:r w:rsidR="00F47BC1">
        <w:rPr>
          <w:rFonts w:ascii="Arial Narrow" w:hAnsi="Arial Narrow"/>
          <w:sz w:val="24"/>
          <w:szCs w:val="24"/>
        </w:rPr>
        <w:t>juntas</w:t>
      </w:r>
      <w:r w:rsidRPr="000F5518">
        <w:rPr>
          <w:rFonts w:ascii="Arial Narrow" w:hAnsi="Arial Narrow"/>
          <w:sz w:val="24"/>
          <w:szCs w:val="24"/>
        </w:rPr>
        <w:t xml:space="preserve"> directivas aprobado por el Pleno </w:t>
      </w:r>
      <w:r w:rsidRPr="00F47BC1">
        <w:rPr>
          <w:rFonts w:ascii="Arial Narrow" w:hAnsi="Arial Narrow"/>
          <w:sz w:val="24"/>
          <w:szCs w:val="24"/>
        </w:rPr>
        <w:t xml:space="preserve">en sesión del día </w:t>
      </w:r>
      <w:r w:rsidR="00F47BC1" w:rsidRPr="00F47BC1">
        <w:rPr>
          <w:rFonts w:ascii="Arial Narrow" w:hAnsi="Arial Narrow"/>
          <w:sz w:val="24"/>
          <w:szCs w:val="24"/>
        </w:rPr>
        <w:t>27 de septiembre de 2018</w:t>
      </w:r>
      <w:r w:rsidRPr="000F5518">
        <w:rPr>
          <w:rFonts w:ascii="Arial Narrow" w:hAnsi="Arial Narrow"/>
          <w:sz w:val="24"/>
          <w:szCs w:val="24"/>
        </w:rPr>
        <w:t>, la Comisión de Vigilancia se integra conforme lo siguiente:</w:t>
      </w:r>
    </w:p>
    <w:tbl>
      <w:tblPr>
        <w:tblStyle w:val="Tablaconcuadrcula"/>
        <w:tblW w:w="0" w:type="auto"/>
        <w:tblInd w:w="279" w:type="dxa"/>
        <w:tblLook w:val="04A0" w:firstRow="1" w:lastRow="0" w:firstColumn="1" w:lastColumn="0" w:noHBand="0" w:noVBand="1"/>
      </w:tblPr>
      <w:tblGrid>
        <w:gridCol w:w="8549"/>
      </w:tblGrid>
      <w:tr w:rsidR="00650497" w:rsidRPr="00650497" w:rsidTr="00E857E3">
        <w:tc>
          <w:tcPr>
            <w:tcW w:w="8549" w:type="dxa"/>
          </w:tcPr>
          <w:p w:rsidR="00650497" w:rsidRPr="00650497" w:rsidRDefault="00650497" w:rsidP="00650497">
            <w:pPr>
              <w:pStyle w:val="Sinespaciado"/>
              <w:rPr>
                <w:rFonts w:ascii="Arial Narrow" w:hAnsi="Arial Narrow"/>
                <w:b/>
                <w:sz w:val="24"/>
                <w:szCs w:val="24"/>
              </w:rPr>
            </w:pPr>
            <w:r w:rsidRPr="00650497">
              <w:rPr>
                <w:rFonts w:ascii="Arial Narrow" w:hAnsi="Arial Narrow"/>
                <w:b/>
                <w:sz w:val="24"/>
                <w:szCs w:val="24"/>
              </w:rPr>
              <w:t>PRESIDENTE</w:t>
            </w:r>
            <w:r w:rsidRPr="00650497">
              <w:rPr>
                <w:rFonts w:ascii="Arial Narrow" w:hAnsi="Arial Narrow"/>
                <w:b/>
                <w:sz w:val="24"/>
                <w:szCs w:val="24"/>
              </w:rPr>
              <w:tab/>
            </w:r>
            <w:r w:rsidRPr="00650497">
              <w:rPr>
                <w:rFonts w:ascii="Arial Narrow" w:hAnsi="Arial Narrow"/>
                <w:b/>
                <w:sz w:val="24"/>
                <w:szCs w:val="24"/>
              </w:rPr>
              <w:tab/>
            </w:r>
            <w:r w:rsidRPr="00650497">
              <w:rPr>
                <w:rFonts w:ascii="Arial Narrow" w:hAnsi="Arial Narrow"/>
                <w:b/>
                <w:sz w:val="24"/>
                <w:szCs w:val="24"/>
              </w:rPr>
              <w:tab/>
            </w:r>
            <w:r w:rsidRPr="00650497">
              <w:rPr>
                <w:rFonts w:ascii="Arial Narrow" w:hAnsi="Arial Narrow"/>
                <w:b/>
                <w:sz w:val="24"/>
                <w:szCs w:val="24"/>
              </w:rPr>
              <w:tab/>
            </w:r>
            <w:r w:rsidRPr="00650497">
              <w:rPr>
                <w:rFonts w:ascii="Arial Narrow" w:hAnsi="Arial Narrow"/>
                <w:b/>
                <w:sz w:val="24"/>
                <w:szCs w:val="24"/>
              </w:rPr>
              <w:tab/>
            </w:r>
            <w:r w:rsidRPr="00650497">
              <w:rPr>
                <w:rFonts w:ascii="Arial Narrow" w:hAnsi="Arial Narrow"/>
                <w:b/>
                <w:sz w:val="24"/>
                <w:szCs w:val="24"/>
              </w:rPr>
              <w:tab/>
              <w:t xml:space="preserve"> GRUPO PARLAMENTARIO</w:t>
            </w:r>
          </w:p>
        </w:tc>
      </w:tr>
      <w:tr w:rsidR="00650497" w:rsidRPr="00650497" w:rsidTr="00E857E3">
        <w:tc>
          <w:tcPr>
            <w:tcW w:w="8549" w:type="dxa"/>
          </w:tcPr>
          <w:p w:rsidR="00650497" w:rsidRPr="00650497" w:rsidRDefault="00650497" w:rsidP="00650497">
            <w:pPr>
              <w:pStyle w:val="Sinespaciado"/>
              <w:rPr>
                <w:rFonts w:ascii="Arial Narrow" w:hAnsi="Arial Narrow"/>
                <w:sz w:val="24"/>
                <w:szCs w:val="24"/>
              </w:rPr>
            </w:pPr>
            <w:r w:rsidRPr="00650497">
              <w:rPr>
                <w:rFonts w:ascii="Arial Narrow" w:hAnsi="Arial Narrow"/>
                <w:sz w:val="24"/>
                <w:szCs w:val="24"/>
              </w:rPr>
              <w:t>DIP. MARIO ALBERTO RODRÍGUEZ CARRILLO</w:t>
            </w:r>
            <w:r>
              <w:rPr>
                <w:rFonts w:ascii="Arial Narrow" w:hAnsi="Arial Narrow"/>
                <w:sz w:val="24"/>
                <w:szCs w:val="24"/>
              </w:rPr>
              <w:tab/>
              <w:t xml:space="preserve"> </w:t>
            </w:r>
            <w:r w:rsidRPr="00650497">
              <w:rPr>
                <w:rFonts w:ascii="Arial Narrow" w:hAnsi="Arial Narrow"/>
                <w:sz w:val="24"/>
                <w:szCs w:val="24"/>
              </w:rPr>
              <w:t xml:space="preserve"> </w:t>
            </w:r>
            <w:r w:rsidR="00977513">
              <w:rPr>
                <w:rFonts w:ascii="Arial Narrow" w:hAnsi="Arial Narrow"/>
                <w:sz w:val="24"/>
                <w:szCs w:val="24"/>
              </w:rPr>
              <w:t xml:space="preserve">                 </w:t>
            </w:r>
            <w:r w:rsidRPr="00650497">
              <w:rPr>
                <w:rFonts w:ascii="Arial Narrow" w:hAnsi="Arial Narrow"/>
                <w:sz w:val="24"/>
                <w:szCs w:val="24"/>
              </w:rPr>
              <w:t>MC</w:t>
            </w:r>
            <w:r w:rsidRPr="00650497">
              <w:rPr>
                <w:rFonts w:ascii="Arial Narrow" w:hAnsi="Arial Narrow"/>
                <w:sz w:val="24"/>
                <w:szCs w:val="24"/>
              </w:rPr>
              <w:tab/>
              <w:t xml:space="preserve">       </w:t>
            </w:r>
          </w:p>
        </w:tc>
      </w:tr>
      <w:tr w:rsidR="00650497" w:rsidRPr="00650497" w:rsidTr="00E857E3">
        <w:tc>
          <w:tcPr>
            <w:tcW w:w="8549" w:type="dxa"/>
          </w:tcPr>
          <w:p w:rsidR="00650497" w:rsidRPr="00650497" w:rsidRDefault="00650497" w:rsidP="00650497">
            <w:pPr>
              <w:pStyle w:val="Sinespaciado"/>
              <w:rPr>
                <w:rFonts w:ascii="Arial Narrow" w:hAnsi="Arial Narrow"/>
                <w:b/>
                <w:sz w:val="24"/>
                <w:szCs w:val="24"/>
              </w:rPr>
            </w:pPr>
            <w:r w:rsidRPr="00650497">
              <w:rPr>
                <w:rFonts w:ascii="Arial Narrow" w:hAnsi="Arial Narrow"/>
                <w:b/>
                <w:sz w:val="24"/>
                <w:szCs w:val="24"/>
              </w:rPr>
              <w:t>SECRETARIOS</w:t>
            </w:r>
          </w:p>
        </w:tc>
      </w:tr>
      <w:tr w:rsidR="00650497" w:rsidRPr="00650497" w:rsidTr="00E857E3">
        <w:tc>
          <w:tcPr>
            <w:tcW w:w="8549" w:type="dxa"/>
          </w:tcPr>
          <w:p w:rsidR="00650497" w:rsidRPr="00650497" w:rsidRDefault="00650497" w:rsidP="00650497">
            <w:pPr>
              <w:pStyle w:val="Sinespaciado"/>
              <w:rPr>
                <w:rFonts w:ascii="Arial Narrow" w:hAnsi="Arial Narrow"/>
                <w:sz w:val="24"/>
                <w:szCs w:val="24"/>
              </w:rPr>
            </w:pPr>
            <w:r w:rsidRPr="00650497">
              <w:rPr>
                <w:rFonts w:ascii="Arial Narrow" w:hAnsi="Arial Narrow"/>
                <w:sz w:val="24"/>
                <w:szCs w:val="24"/>
              </w:rPr>
              <w:t>DIP. MARCO ANTONIO ANDRADE ZAVALA</w:t>
            </w:r>
            <w:r w:rsidRPr="00650497">
              <w:rPr>
                <w:rFonts w:ascii="Arial Narrow" w:hAnsi="Arial Narrow"/>
                <w:sz w:val="24"/>
                <w:szCs w:val="24"/>
              </w:rPr>
              <w:tab/>
            </w:r>
            <w:r w:rsidRPr="00650497">
              <w:rPr>
                <w:rFonts w:ascii="Arial Narrow" w:hAnsi="Arial Narrow"/>
                <w:sz w:val="24"/>
                <w:szCs w:val="24"/>
              </w:rPr>
              <w:tab/>
            </w:r>
            <w:r w:rsidRPr="00650497">
              <w:rPr>
                <w:rFonts w:ascii="Arial Narrow" w:hAnsi="Arial Narrow"/>
                <w:sz w:val="24"/>
                <w:szCs w:val="24"/>
              </w:rPr>
              <w:tab/>
            </w:r>
            <w:r>
              <w:rPr>
                <w:rFonts w:ascii="Arial Narrow" w:hAnsi="Arial Narrow"/>
                <w:sz w:val="24"/>
                <w:szCs w:val="24"/>
              </w:rPr>
              <w:t xml:space="preserve">     </w:t>
            </w:r>
            <w:r w:rsidRPr="00650497">
              <w:rPr>
                <w:rFonts w:ascii="Arial Narrow" w:hAnsi="Arial Narrow"/>
                <w:sz w:val="24"/>
                <w:szCs w:val="24"/>
              </w:rPr>
              <w:t xml:space="preserve">MORENA   </w:t>
            </w:r>
            <w:r w:rsidRPr="00650497">
              <w:rPr>
                <w:rFonts w:ascii="Arial Narrow" w:hAnsi="Arial Narrow"/>
                <w:sz w:val="24"/>
                <w:szCs w:val="24"/>
              </w:rPr>
              <w:tab/>
            </w:r>
            <w:r w:rsidRPr="00650497">
              <w:rPr>
                <w:rFonts w:ascii="Arial Narrow" w:hAnsi="Arial Narrow"/>
                <w:sz w:val="24"/>
                <w:szCs w:val="24"/>
              </w:rPr>
              <w:tab/>
              <w:t xml:space="preserve">              </w:t>
            </w:r>
          </w:p>
        </w:tc>
      </w:tr>
      <w:tr w:rsidR="00650497" w:rsidRPr="00650497" w:rsidTr="00E857E3">
        <w:tc>
          <w:tcPr>
            <w:tcW w:w="8549" w:type="dxa"/>
          </w:tcPr>
          <w:p w:rsidR="00650497" w:rsidRPr="00650497" w:rsidRDefault="00650497" w:rsidP="00650497">
            <w:pPr>
              <w:pStyle w:val="Sinespaciado"/>
              <w:rPr>
                <w:rFonts w:ascii="Arial Narrow" w:hAnsi="Arial Narrow"/>
                <w:sz w:val="24"/>
                <w:szCs w:val="24"/>
              </w:rPr>
            </w:pPr>
            <w:r w:rsidRPr="00650497">
              <w:rPr>
                <w:rFonts w:ascii="Arial Narrow" w:hAnsi="Arial Narrow"/>
                <w:sz w:val="24"/>
                <w:szCs w:val="24"/>
              </w:rPr>
              <w:t xml:space="preserve">DIP. LIDIA GARCÍA ANAYA </w:t>
            </w:r>
            <w:r w:rsidRPr="00650497">
              <w:rPr>
                <w:rFonts w:ascii="Arial Narrow" w:hAnsi="Arial Narrow"/>
                <w:sz w:val="24"/>
                <w:szCs w:val="24"/>
              </w:rPr>
              <w:tab/>
            </w:r>
            <w:r w:rsidRPr="00650497">
              <w:rPr>
                <w:rFonts w:ascii="Arial Narrow" w:hAnsi="Arial Narrow"/>
                <w:sz w:val="24"/>
                <w:szCs w:val="24"/>
              </w:rPr>
              <w:tab/>
              <w:t xml:space="preserve">                         </w:t>
            </w:r>
            <w:r w:rsidRPr="00650497">
              <w:rPr>
                <w:rFonts w:ascii="Arial Narrow" w:hAnsi="Arial Narrow"/>
                <w:sz w:val="24"/>
                <w:szCs w:val="24"/>
              </w:rPr>
              <w:tab/>
            </w:r>
            <w:r w:rsidRPr="00650497">
              <w:rPr>
                <w:rFonts w:ascii="Arial Narrow" w:hAnsi="Arial Narrow"/>
                <w:sz w:val="24"/>
                <w:szCs w:val="24"/>
              </w:rPr>
              <w:tab/>
            </w:r>
            <w:r>
              <w:rPr>
                <w:rFonts w:ascii="Arial Narrow" w:hAnsi="Arial Narrow"/>
                <w:sz w:val="24"/>
                <w:szCs w:val="24"/>
              </w:rPr>
              <w:t xml:space="preserve">     </w:t>
            </w:r>
            <w:r w:rsidRPr="00650497">
              <w:rPr>
                <w:rFonts w:ascii="Arial Narrow" w:hAnsi="Arial Narrow"/>
                <w:sz w:val="24"/>
                <w:szCs w:val="24"/>
              </w:rPr>
              <w:t>MORENA</w:t>
            </w:r>
            <w:r w:rsidRPr="00650497">
              <w:rPr>
                <w:rFonts w:ascii="Arial Narrow" w:hAnsi="Arial Narrow"/>
                <w:sz w:val="24"/>
                <w:szCs w:val="24"/>
              </w:rPr>
              <w:tab/>
              <w:t xml:space="preserve">              </w:t>
            </w:r>
          </w:p>
        </w:tc>
      </w:tr>
      <w:tr w:rsidR="00650497" w:rsidRPr="00650497" w:rsidTr="00E857E3">
        <w:tc>
          <w:tcPr>
            <w:tcW w:w="8549" w:type="dxa"/>
          </w:tcPr>
          <w:p w:rsidR="00650497" w:rsidRPr="00650497" w:rsidRDefault="00650497" w:rsidP="00650497">
            <w:pPr>
              <w:pStyle w:val="Sinespaciado"/>
              <w:rPr>
                <w:rFonts w:ascii="Arial Narrow" w:hAnsi="Arial Narrow"/>
                <w:sz w:val="24"/>
                <w:szCs w:val="24"/>
              </w:rPr>
            </w:pPr>
            <w:r w:rsidRPr="00650497">
              <w:rPr>
                <w:rFonts w:ascii="Arial Narrow" w:hAnsi="Arial Narrow"/>
                <w:sz w:val="24"/>
                <w:szCs w:val="24"/>
              </w:rPr>
              <w:t xml:space="preserve">DIP. DANIEL GUTIÉRREZ </w:t>
            </w:r>
            <w:proofErr w:type="spellStart"/>
            <w:r w:rsidRPr="00650497">
              <w:rPr>
                <w:rFonts w:ascii="Arial Narrow" w:hAnsi="Arial Narrow"/>
                <w:sz w:val="24"/>
                <w:szCs w:val="24"/>
              </w:rPr>
              <w:t>GUTIÉRREZ</w:t>
            </w:r>
            <w:proofErr w:type="spellEnd"/>
            <w:r w:rsidRPr="00650497">
              <w:rPr>
                <w:rFonts w:ascii="Arial Narrow" w:hAnsi="Arial Narrow"/>
                <w:sz w:val="24"/>
                <w:szCs w:val="24"/>
              </w:rPr>
              <w:tab/>
              <w:t xml:space="preserve">  </w:t>
            </w:r>
            <w:r w:rsidRPr="00650497">
              <w:rPr>
                <w:rFonts w:ascii="Arial Narrow" w:hAnsi="Arial Narrow"/>
                <w:sz w:val="24"/>
                <w:szCs w:val="24"/>
              </w:rPr>
              <w:tab/>
            </w:r>
            <w:r w:rsidRPr="00650497">
              <w:rPr>
                <w:rFonts w:ascii="Arial Narrow" w:hAnsi="Arial Narrow"/>
                <w:sz w:val="24"/>
                <w:szCs w:val="24"/>
              </w:rPr>
              <w:tab/>
            </w:r>
            <w:r w:rsidRPr="00650497">
              <w:rPr>
                <w:rFonts w:ascii="Arial Narrow" w:hAnsi="Arial Narrow"/>
                <w:sz w:val="24"/>
                <w:szCs w:val="24"/>
              </w:rPr>
              <w:tab/>
            </w:r>
            <w:r>
              <w:rPr>
                <w:rFonts w:ascii="Arial Narrow" w:hAnsi="Arial Narrow"/>
                <w:sz w:val="24"/>
                <w:szCs w:val="24"/>
              </w:rPr>
              <w:t xml:space="preserve">     </w:t>
            </w:r>
            <w:r w:rsidRPr="00650497">
              <w:rPr>
                <w:rFonts w:ascii="Arial Narrow" w:hAnsi="Arial Narrow"/>
                <w:sz w:val="24"/>
                <w:szCs w:val="24"/>
              </w:rPr>
              <w:t>MORENA</w:t>
            </w:r>
            <w:r w:rsidRPr="00650497">
              <w:rPr>
                <w:rFonts w:ascii="Arial Narrow" w:hAnsi="Arial Narrow"/>
                <w:sz w:val="24"/>
                <w:szCs w:val="24"/>
              </w:rPr>
              <w:tab/>
            </w:r>
            <w:r w:rsidRPr="00650497">
              <w:rPr>
                <w:rFonts w:ascii="Arial Narrow" w:hAnsi="Arial Narrow"/>
                <w:sz w:val="24"/>
                <w:szCs w:val="24"/>
              </w:rPr>
              <w:tab/>
            </w:r>
          </w:p>
        </w:tc>
      </w:tr>
      <w:tr w:rsidR="00650497" w:rsidRPr="00650497" w:rsidTr="00E857E3">
        <w:tc>
          <w:tcPr>
            <w:tcW w:w="8549" w:type="dxa"/>
          </w:tcPr>
          <w:p w:rsidR="00650497" w:rsidRPr="00650497" w:rsidRDefault="00650497" w:rsidP="00650497">
            <w:pPr>
              <w:pStyle w:val="Sinespaciado"/>
              <w:rPr>
                <w:rFonts w:ascii="Arial Narrow" w:hAnsi="Arial Narrow"/>
                <w:sz w:val="24"/>
                <w:szCs w:val="24"/>
              </w:rPr>
            </w:pPr>
            <w:r w:rsidRPr="00650497">
              <w:rPr>
                <w:rFonts w:ascii="Arial Narrow" w:hAnsi="Arial Narrow"/>
                <w:sz w:val="24"/>
                <w:szCs w:val="24"/>
              </w:rPr>
              <w:t>DIP. INÉS PARRA JUÁREZ</w:t>
            </w:r>
            <w:r w:rsidRPr="00650497">
              <w:rPr>
                <w:rFonts w:ascii="Arial Narrow" w:hAnsi="Arial Narrow"/>
                <w:sz w:val="24"/>
                <w:szCs w:val="24"/>
              </w:rPr>
              <w:tab/>
            </w:r>
            <w:r w:rsidRPr="00650497">
              <w:rPr>
                <w:rFonts w:ascii="Arial Narrow" w:hAnsi="Arial Narrow"/>
                <w:sz w:val="24"/>
                <w:szCs w:val="24"/>
              </w:rPr>
              <w:tab/>
            </w:r>
            <w:r w:rsidRPr="00650497">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650497">
              <w:rPr>
                <w:rFonts w:ascii="Arial Narrow" w:hAnsi="Arial Narrow"/>
                <w:sz w:val="24"/>
                <w:szCs w:val="24"/>
              </w:rPr>
              <w:t>MORENA</w:t>
            </w:r>
            <w:r w:rsidRPr="00650497">
              <w:rPr>
                <w:rFonts w:ascii="Arial Narrow" w:hAnsi="Arial Narrow"/>
                <w:sz w:val="24"/>
                <w:szCs w:val="24"/>
              </w:rPr>
              <w:tab/>
            </w:r>
            <w:r w:rsidRPr="00650497">
              <w:rPr>
                <w:rFonts w:ascii="Arial Narrow" w:hAnsi="Arial Narrow"/>
                <w:sz w:val="24"/>
                <w:szCs w:val="24"/>
              </w:rPr>
              <w:tab/>
            </w:r>
          </w:p>
        </w:tc>
      </w:tr>
      <w:tr w:rsidR="00650497" w:rsidRPr="00650497" w:rsidTr="00E857E3">
        <w:tc>
          <w:tcPr>
            <w:tcW w:w="8549" w:type="dxa"/>
          </w:tcPr>
          <w:p w:rsidR="00650497" w:rsidRPr="00650497" w:rsidRDefault="00650497" w:rsidP="00650497">
            <w:pPr>
              <w:pStyle w:val="Sinespaciado"/>
              <w:rPr>
                <w:rFonts w:ascii="Arial Narrow" w:hAnsi="Arial Narrow"/>
                <w:sz w:val="24"/>
                <w:szCs w:val="24"/>
              </w:rPr>
            </w:pPr>
            <w:r w:rsidRPr="00650497">
              <w:rPr>
                <w:rFonts w:ascii="Arial Narrow" w:hAnsi="Arial Narrow"/>
                <w:sz w:val="24"/>
                <w:szCs w:val="24"/>
              </w:rPr>
              <w:t>DIP. HUMBERTO PEDRERO MORENO</w:t>
            </w:r>
            <w:r w:rsidRPr="00650497">
              <w:rPr>
                <w:rFonts w:ascii="Arial Narrow" w:hAnsi="Arial Narrow"/>
                <w:sz w:val="24"/>
                <w:szCs w:val="24"/>
              </w:rPr>
              <w:tab/>
            </w:r>
            <w:r w:rsidRPr="00650497">
              <w:rPr>
                <w:rFonts w:ascii="Arial Narrow" w:hAnsi="Arial Narrow"/>
                <w:sz w:val="24"/>
                <w:szCs w:val="24"/>
              </w:rPr>
              <w:tab/>
            </w:r>
            <w:r w:rsidRPr="00650497">
              <w:rPr>
                <w:rFonts w:ascii="Arial Narrow" w:hAnsi="Arial Narrow"/>
                <w:sz w:val="24"/>
                <w:szCs w:val="24"/>
              </w:rPr>
              <w:tab/>
            </w:r>
            <w:r w:rsidRPr="00650497">
              <w:rPr>
                <w:rFonts w:ascii="Arial Narrow" w:hAnsi="Arial Narrow"/>
                <w:sz w:val="24"/>
                <w:szCs w:val="24"/>
              </w:rPr>
              <w:tab/>
            </w:r>
            <w:r>
              <w:rPr>
                <w:rFonts w:ascii="Arial Narrow" w:hAnsi="Arial Narrow"/>
                <w:sz w:val="24"/>
                <w:szCs w:val="24"/>
              </w:rPr>
              <w:t xml:space="preserve">     </w:t>
            </w:r>
            <w:r w:rsidRPr="00650497">
              <w:rPr>
                <w:rFonts w:ascii="Arial Narrow" w:hAnsi="Arial Narrow"/>
                <w:sz w:val="24"/>
                <w:szCs w:val="24"/>
              </w:rPr>
              <w:t>MORENA</w:t>
            </w:r>
            <w:r w:rsidRPr="00650497">
              <w:rPr>
                <w:rFonts w:ascii="Arial Narrow" w:hAnsi="Arial Narrow"/>
                <w:sz w:val="24"/>
                <w:szCs w:val="24"/>
              </w:rPr>
              <w:tab/>
              <w:t xml:space="preserve">        </w:t>
            </w:r>
            <w:r w:rsidRPr="00650497">
              <w:rPr>
                <w:rFonts w:ascii="Arial Narrow" w:hAnsi="Arial Narrow"/>
                <w:sz w:val="24"/>
                <w:szCs w:val="24"/>
              </w:rPr>
              <w:tab/>
              <w:t xml:space="preserve">           </w:t>
            </w:r>
          </w:p>
        </w:tc>
      </w:tr>
      <w:tr w:rsidR="00650497" w:rsidRPr="00650497" w:rsidTr="00E857E3">
        <w:tc>
          <w:tcPr>
            <w:tcW w:w="8549" w:type="dxa"/>
          </w:tcPr>
          <w:p w:rsidR="00650497" w:rsidRPr="00650497" w:rsidRDefault="00650497" w:rsidP="00650497">
            <w:pPr>
              <w:pStyle w:val="Sinespaciado"/>
              <w:tabs>
                <w:tab w:val="left" w:pos="5653"/>
                <w:tab w:val="right" w:pos="8838"/>
              </w:tabs>
              <w:rPr>
                <w:rFonts w:ascii="Arial Narrow" w:hAnsi="Arial Narrow"/>
                <w:sz w:val="24"/>
                <w:szCs w:val="24"/>
              </w:rPr>
            </w:pPr>
            <w:r w:rsidRPr="00650497">
              <w:rPr>
                <w:rFonts w:ascii="Arial Narrow" w:hAnsi="Arial Narrow"/>
                <w:sz w:val="24"/>
                <w:szCs w:val="24"/>
              </w:rPr>
              <w:t>DIP. MARCELA GUILLERMINA VELASCO GONZÁLEZ</w:t>
            </w:r>
            <w:r>
              <w:rPr>
                <w:rFonts w:ascii="Arial Narrow" w:hAnsi="Arial Narrow"/>
                <w:sz w:val="24"/>
                <w:szCs w:val="24"/>
              </w:rPr>
              <w:tab/>
              <w:t xml:space="preserve">     </w:t>
            </w:r>
            <w:r w:rsidRPr="00650497">
              <w:rPr>
                <w:rFonts w:ascii="Arial Narrow" w:hAnsi="Arial Narrow"/>
                <w:sz w:val="24"/>
                <w:szCs w:val="24"/>
              </w:rPr>
              <w:t>PRI</w:t>
            </w:r>
            <w:r w:rsidRPr="00650497">
              <w:rPr>
                <w:rFonts w:ascii="Arial Narrow" w:hAnsi="Arial Narrow"/>
                <w:sz w:val="24"/>
                <w:szCs w:val="24"/>
              </w:rPr>
              <w:tab/>
            </w:r>
          </w:p>
        </w:tc>
      </w:tr>
      <w:tr w:rsidR="00650497" w:rsidRPr="00650497" w:rsidTr="00E857E3">
        <w:tc>
          <w:tcPr>
            <w:tcW w:w="8549" w:type="dxa"/>
          </w:tcPr>
          <w:p w:rsidR="00650497" w:rsidRPr="00650497" w:rsidRDefault="00650497" w:rsidP="00650497">
            <w:pPr>
              <w:pStyle w:val="Sinespaciado"/>
              <w:rPr>
                <w:rFonts w:ascii="Arial Narrow" w:hAnsi="Arial Narrow"/>
                <w:sz w:val="24"/>
                <w:szCs w:val="24"/>
              </w:rPr>
            </w:pPr>
            <w:r w:rsidRPr="00650497">
              <w:rPr>
                <w:rFonts w:ascii="Arial Narrow" w:hAnsi="Arial Narrow"/>
                <w:sz w:val="24"/>
                <w:szCs w:val="24"/>
              </w:rPr>
              <w:t>DIP. IVÁN ARTURO PÉREZ NEGRÓN RUÍZ</w:t>
            </w:r>
            <w:r w:rsidRPr="00650497">
              <w:rPr>
                <w:rFonts w:ascii="Arial Narrow" w:hAnsi="Arial Narrow"/>
                <w:sz w:val="24"/>
                <w:szCs w:val="24"/>
              </w:rPr>
              <w:tab/>
            </w:r>
            <w:r w:rsidRPr="00650497">
              <w:rPr>
                <w:rFonts w:ascii="Arial Narrow" w:hAnsi="Arial Narrow"/>
                <w:sz w:val="24"/>
                <w:szCs w:val="24"/>
              </w:rPr>
              <w:tab/>
            </w:r>
            <w:r w:rsidRPr="00650497">
              <w:rPr>
                <w:rFonts w:ascii="Arial Narrow" w:hAnsi="Arial Narrow"/>
                <w:sz w:val="24"/>
                <w:szCs w:val="24"/>
              </w:rPr>
              <w:tab/>
            </w:r>
            <w:r>
              <w:rPr>
                <w:rFonts w:ascii="Arial Narrow" w:hAnsi="Arial Narrow"/>
                <w:sz w:val="24"/>
                <w:szCs w:val="24"/>
              </w:rPr>
              <w:t xml:space="preserve">     </w:t>
            </w:r>
            <w:r w:rsidRPr="00650497">
              <w:rPr>
                <w:rFonts w:ascii="Arial Narrow" w:hAnsi="Arial Narrow"/>
                <w:sz w:val="24"/>
                <w:szCs w:val="24"/>
              </w:rPr>
              <w:t>PES</w:t>
            </w:r>
            <w:r w:rsidRPr="00650497">
              <w:rPr>
                <w:rFonts w:ascii="Arial Narrow" w:hAnsi="Arial Narrow"/>
                <w:sz w:val="24"/>
                <w:szCs w:val="24"/>
              </w:rPr>
              <w:tab/>
            </w:r>
            <w:r w:rsidRPr="00650497">
              <w:rPr>
                <w:rFonts w:ascii="Arial Narrow" w:hAnsi="Arial Narrow"/>
                <w:sz w:val="24"/>
                <w:szCs w:val="24"/>
              </w:rPr>
              <w:tab/>
            </w:r>
            <w:r w:rsidRPr="00650497">
              <w:rPr>
                <w:rFonts w:ascii="Arial Narrow" w:hAnsi="Arial Narrow"/>
                <w:sz w:val="24"/>
                <w:szCs w:val="24"/>
              </w:rPr>
              <w:tab/>
              <w:t xml:space="preserve"> </w:t>
            </w:r>
          </w:p>
        </w:tc>
      </w:tr>
      <w:tr w:rsidR="00650497" w:rsidRPr="00650497" w:rsidTr="00E857E3">
        <w:tc>
          <w:tcPr>
            <w:tcW w:w="8549" w:type="dxa"/>
          </w:tcPr>
          <w:p w:rsidR="00650497" w:rsidRPr="00650497" w:rsidRDefault="00650497" w:rsidP="00650497">
            <w:pPr>
              <w:pStyle w:val="Sinespaciado"/>
              <w:rPr>
                <w:rFonts w:ascii="Arial Narrow" w:hAnsi="Arial Narrow"/>
                <w:sz w:val="24"/>
                <w:szCs w:val="24"/>
              </w:rPr>
            </w:pPr>
            <w:r w:rsidRPr="00650497">
              <w:rPr>
                <w:rFonts w:ascii="Arial Narrow" w:hAnsi="Arial Narrow"/>
                <w:sz w:val="24"/>
                <w:szCs w:val="24"/>
              </w:rPr>
              <w:t>DIP. RUTH SALINAS REYES</w:t>
            </w:r>
            <w:r w:rsidRPr="00650497">
              <w:rPr>
                <w:rFonts w:ascii="Arial Narrow" w:hAnsi="Arial Narrow"/>
                <w:sz w:val="24"/>
                <w:szCs w:val="24"/>
              </w:rPr>
              <w:tab/>
              <w:t xml:space="preserve">  </w:t>
            </w:r>
            <w:r w:rsidRPr="00650497">
              <w:rPr>
                <w:rFonts w:ascii="Arial Narrow" w:hAnsi="Arial Narrow"/>
                <w:sz w:val="24"/>
                <w:szCs w:val="24"/>
              </w:rPr>
              <w:tab/>
            </w:r>
            <w:r w:rsidRPr="00650497">
              <w:rPr>
                <w:rFonts w:ascii="Arial Narrow" w:hAnsi="Arial Narrow"/>
                <w:sz w:val="24"/>
                <w:szCs w:val="24"/>
              </w:rPr>
              <w:tab/>
            </w:r>
            <w:r w:rsidRPr="00650497">
              <w:rPr>
                <w:rFonts w:ascii="Arial Narrow" w:hAnsi="Arial Narrow"/>
                <w:sz w:val="24"/>
                <w:szCs w:val="24"/>
              </w:rPr>
              <w:tab/>
            </w:r>
            <w:r w:rsidRPr="00650497">
              <w:rPr>
                <w:rFonts w:ascii="Arial Narrow" w:hAnsi="Arial Narrow"/>
                <w:sz w:val="24"/>
                <w:szCs w:val="24"/>
              </w:rPr>
              <w:tab/>
            </w:r>
            <w:r w:rsidR="00977513">
              <w:rPr>
                <w:rFonts w:ascii="Arial Narrow" w:hAnsi="Arial Narrow"/>
                <w:sz w:val="24"/>
                <w:szCs w:val="24"/>
              </w:rPr>
              <w:t xml:space="preserve">     </w:t>
            </w:r>
            <w:r w:rsidRPr="00650497">
              <w:rPr>
                <w:rFonts w:ascii="Arial Narrow" w:hAnsi="Arial Narrow"/>
                <w:sz w:val="24"/>
                <w:szCs w:val="24"/>
              </w:rPr>
              <w:t>MC</w:t>
            </w:r>
            <w:r w:rsidRPr="00650497">
              <w:rPr>
                <w:rFonts w:ascii="Arial Narrow" w:hAnsi="Arial Narrow"/>
                <w:sz w:val="24"/>
                <w:szCs w:val="24"/>
              </w:rPr>
              <w:tab/>
              <w:t xml:space="preserve">         </w:t>
            </w:r>
            <w:r w:rsidRPr="00650497">
              <w:rPr>
                <w:rFonts w:ascii="Arial Narrow" w:hAnsi="Arial Narrow"/>
                <w:sz w:val="24"/>
                <w:szCs w:val="24"/>
              </w:rPr>
              <w:tab/>
            </w:r>
            <w:r w:rsidRPr="00650497">
              <w:rPr>
                <w:rFonts w:ascii="Arial Narrow" w:hAnsi="Arial Narrow"/>
                <w:sz w:val="24"/>
                <w:szCs w:val="24"/>
              </w:rPr>
              <w:tab/>
            </w:r>
          </w:p>
        </w:tc>
      </w:tr>
    </w:tbl>
    <w:p w:rsidR="008316C9" w:rsidRDefault="008316C9" w:rsidP="00C1576C">
      <w:pPr>
        <w:pStyle w:val="Sinespaciado"/>
        <w:ind w:left="360"/>
        <w:rPr>
          <w:rFonts w:ascii="Arial Narrow" w:hAnsi="Arial Narrow"/>
          <w:sz w:val="24"/>
          <w:szCs w:val="24"/>
        </w:rPr>
      </w:pPr>
    </w:p>
    <w:p w:rsidR="008316C9" w:rsidRDefault="008316C9" w:rsidP="008316C9">
      <w:pPr>
        <w:pStyle w:val="Sinespaciado"/>
        <w:ind w:left="360"/>
        <w:jc w:val="both"/>
        <w:rPr>
          <w:rFonts w:ascii="Arial Narrow" w:hAnsi="Arial Narrow"/>
          <w:sz w:val="24"/>
          <w:szCs w:val="24"/>
        </w:rPr>
      </w:pPr>
      <w:r>
        <w:rPr>
          <w:rFonts w:ascii="Arial Narrow" w:hAnsi="Arial Narrow"/>
          <w:sz w:val="24"/>
          <w:szCs w:val="24"/>
        </w:rPr>
        <w:t>Mediante</w:t>
      </w:r>
      <w:r w:rsidR="00BA2EE3">
        <w:rPr>
          <w:rFonts w:ascii="Arial Narrow" w:hAnsi="Arial Narrow"/>
          <w:sz w:val="24"/>
          <w:szCs w:val="24"/>
        </w:rPr>
        <w:t xml:space="preserve"> comunicado que se publicó en</w:t>
      </w:r>
      <w:r>
        <w:rPr>
          <w:rFonts w:ascii="Arial Narrow" w:hAnsi="Arial Narrow"/>
          <w:sz w:val="24"/>
          <w:szCs w:val="24"/>
        </w:rPr>
        <w:t xml:space="preserve"> la Gaceta Parlamentaria el día 09 de octubre de 2018, se presenta el listado complementario de las Comisiones Ordinarias como se señala a continuación:</w:t>
      </w:r>
    </w:p>
    <w:p w:rsidR="00C1576C" w:rsidRDefault="00C1576C" w:rsidP="00C1576C">
      <w:pPr>
        <w:pStyle w:val="Sinespaciado"/>
        <w:ind w:left="360"/>
        <w:rPr>
          <w:rFonts w:ascii="Arial Narrow" w:hAnsi="Arial Narrow"/>
          <w:sz w:val="24"/>
          <w:szCs w:val="24"/>
        </w:rPr>
      </w:pPr>
      <w:r w:rsidRPr="000F5518">
        <w:rPr>
          <w:rFonts w:ascii="Arial Narrow" w:hAnsi="Arial Narrow"/>
          <w:sz w:val="24"/>
          <w:szCs w:val="24"/>
        </w:rPr>
        <w:tab/>
        <w:t xml:space="preserve">  </w:t>
      </w:r>
    </w:p>
    <w:p w:rsidR="008316C9" w:rsidRDefault="008316C9" w:rsidP="00BA2EE3">
      <w:pPr>
        <w:pStyle w:val="Sinespaciado"/>
        <w:rPr>
          <w:rFonts w:ascii="Arial Narrow" w:hAnsi="Arial Narrow"/>
          <w:sz w:val="24"/>
          <w:szCs w:val="24"/>
        </w:rPr>
      </w:pPr>
    </w:p>
    <w:tbl>
      <w:tblPr>
        <w:tblStyle w:val="Tablaconcuadrcula"/>
        <w:tblW w:w="0" w:type="auto"/>
        <w:tblInd w:w="360" w:type="dxa"/>
        <w:tblLook w:val="04A0" w:firstRow="1" w:lastRow="0" w:firstColumn="1" w:lastColumn="0" w:noHBand="0" w:noVBand="1"/>
      </w:tblPr>
      <w:tblGrid>
        <w:gridCol w:w="8468"/>
      </w:tblGrid>
      <w:tr w:rsidR="00977513" w:rsidRPr="00977513" w:rsidTr="00977513">
        <w:tc>
          <w:tcPr>
            <w:tcW w:w="8828" w:type="dxa"/>
          </w:tcPr>
          <w:p w:rsidR="00977513" w:rsidRPr="00977513" w:rsidRDefault="00977513" w:rsidP="005A423A">
            <w:pPr>
              <w:pStyle w:val="Sinespaciado"/>
              <w:rPr>
                <w:rFonts w:ascii="Arial Narrow" w:hAnsi="Arial Narrow"/>
                <w:b/>
                <w:sz w:val="24"/>
                <w:szCs w:val="24"/>
              </w:rPr>
            </w:pPr>
            <w:r w:rsidRPr="00977513">
              <w:rPr>
                <w:rFonts w:ascii="Arial Narrow" w:hAnsi="Arial Narrow"/>
                <w:b/>
                <w:sz w:val="24"/>
                <w:szCs w:val="24"/>
              </w:rPr>
              <w:t>SECRETARIOS</w:t>
            </w:r>
          </w:p>
        </w:tc>
      </w:tr>
      <w:tr w:rsidR="00977513" w:rsidRPr="00977513" w:rsidTr="00977513">
        <w:tc>
          <w:tcPr>
            <w:tcW w:w="8828" w:type="dxa"/>
          </w:tcPr>
          <w:p w:rsidR="00977513" w:rsidRPr="00977513" w:rsidRDefault="00977513" w:rsidP="005A423A">
            <w:pPr>
              <w:pStyle w:val="Sinespaciado"/>
              <w:rPr>
                <w:rFonts w:ascii="Arial Narrow" w:hAnsi="Arial Narrow"/>
                <w:sz w:val="24"/>
                <w:szCs w:val="24"/>
              </w:rPr>
            </w:pPr>
            <w:r w:rsidRPr="00977513">
              <w:rPr>
                <w:rFonts w:ascii="Arial Narrow" w:hAnsi="Arial Narrow"/>
                <w:sz w:val="24"/>
                <w:szCs w:val="24"/>
              </w:rPr>
              <w:t>DIP. MIGUEL PAVEL JARERO VELÁZQUEZ</w:t>
            </w:r>
            <w:r w:rsidRPr="00977513">
              <w:rPr>
                <w:rFonts w:ascii="Arial Narrow" w:hAnsi="Arial Narrow"/>
                <w:sz w:val="24"/>
                <w:szCs w:val="24"/>
              </w:rPr>
              <w:tab/>
            </w:r>
            <w:r w:rsidRPr="00977513">
              <w:rPr>
                <w:rFonts w:ascii="Arial Narrow" w:hAnsi="Arial Narrow"/>
                <w:sz w:val="24"/>
                <w:szCs w:val="24"/>
              </w:rPr>
              <w:tab/>
            </w:r>
            <w:r w:rsidRPr="00977513">
              <w:rPr>
                <w:rFonts w:ascii="Arial Narrow" w:hAnsi="Arial Narrow"/>
                <w:sz w:val="24"/>
                <w:szCs w:val="24"/>
              </w:rPr>
              <w:tab/>
            </w:r>
            <w:r>
              <w:rPr>
                <w:rFonts w:ascii="Arial Narrow" w:hAnsi="Arial Narrow"/>
                <w:sz w:val="24"/>
                <w:szCs w:val="24"/>
              </w:rPr>
              <w:t xml:space="preserve">       </w:t>
            </w:r>
            <w:r w:rsidRPr="00977513">
              <w:rPr>
                <w:rFonts w:ascii="Arial Narrow" w:hAnsi="Arial Narrow"/>
                <w:sz w:val="24"/>
                <w:szCs w:val="24"/>
              </w:rPr>
              <w:t xml:space="preserve">MORENA   </w:t>
            </w:r>
            <w:r w:rsidRPr="00977513">
              <w:rPr>
                <w:rFonts w:ascii="Arial Narrow" w:hAnsi="Arial Narrow"/>
                <w:sz w:val="24"/>
                <w:szCs w:val="24"/>
              </w:rPr>
              <w:tab/>
            </w:r>
            <w:r w:rsidRPr="00977513">
              <w:rPr>
                <w:rFonts w:ascii="Arial Narrow" w:hAnsi="Arial Narrow"/>
                <w:sz w:val="24"/>
                <w:szCs w:val="24"/>
              </w:rPr>
              <w:tab/>
              <w:t xml:space="preserve">              </w:t>
            </w:r>
          </w:p>
        </w:tc>
      </w:tr>
      <w:tr w:rsidR="00977513" w:rsidRPr="00977513" w:rsidTr="00977513">
        <w:tc>
          <w:tcPr>
            <w:tcW w:w="8828" w:type="dxa"/>
          </w:tcPr>
          <w:p w:rsidR="00977513" w:rsidRPr="00977513" w:rsidRDefault="00977513" w:rsidP="005A423A">
            <w:pPr>
              <w:pStyle w:val="Sinespaciado"/>
              <w:rPr>
                <w:rFonts w:ascii="Arial Narrow" w:hAnsi="Arial Narrow"/>
                <w:sz w:val="24"/>
                <w:szCs w:val="24"/>
              </w:rPr>
            </w:pPr>
            <w:r w:rsidRPr="00977513">
              <w:rPr>
                <w:rFonts w:ascii="Arial Narrow" w:hAnsi="Arial Narrow"/>
                <w:sz w:val="24"/>
                <w:szCs w:val="24"/>
              </w:rPr>
              <w:t xml:space="preserve">DIP. RICARDO GARCÍA ESCALANTE </w:t>
            </w:r>
            <w:r w:rsidRPr="00977513">
              <w:rPr>
                <w:rFonts w:ascii="Arial Narrow" w:hAnsi="Arial Narrow"/>
                <w:sz w:val="24"/>
                <w:szCs w:val="24"/>
              </w:rPr>
              <w:tab/>
            </w:r>
            <w:r w:rsidRPr="00977513">
              <w:rPr>
                <w:rFonts w:ascii="Arial Narrow" w:hAnsi="Arial Narrow"/>
                <w:sz w:val="24"/>
                <w:szCs w:val="24"/>
              </w:rPr>
              <w:tab/>
              <w:t xml:space="preserve">                        </w:t>
            </w:r>
            <w:r>
              <w:rPr>
                <w:rFonts w:ascii="Arial Narrow" w:hAnsi="Arial Narrow"/>
                <w:sz w:val="24"/>
                <w:szCs w:val="24"/>
              </w:rPr>
              <w:t xml:space="preserve">         </w:t>
            </w:r>
            <w:r w:rsidRPr="00977513">
              <w:rPr>
                <w:rFonts w:ascii="Arial Narrow" w:hAnsi="Arial Narrow"/>
                <w:sz w:val="24"/>
                <w:szCs w:val="24"/>
              </w:rPr>
              <w:t>PAN</w:t>
            </w:r>
            <w:r w:rsidRPr="00977513">
              <w:rPr>
                <w:rFonts w:ascii="Arial Narrow" w:hAnsi="Arial Narrow"/>
                <w:sz w:val="24"/>
                <w:szCs w:val="24"/>
              </w:rPr>
              <w:tab/>
              <w:t xml:space="preserve">              </w:t>
            </w:r>
          </w:p>
        </w:tc>
      </w:tr>
      <w:tr w:rsidR="00977513" w:rsidRPr="00977513" w:rsidTr="00977513">
        <w:tc>
          <w:tcPr>
            <w:tcW w:w="8828" w:type="dxa"/>
          </w:tcPr>
          <w:p w:rsidR="00977513" w:rsidRPr="00977513" w:rsidRDefault="00977513" w:rsidP="005A423A">
            <w:pPr>
              <w:pStyle w:val="Sinespaciado"/>
              <w:rPr>
                <w:rFonts w:ascii="Arial Narrow" w:hAnsi="Arial Narrow"/>
                <w:sz w:val="24"/>
                <w:szCs w:val="24"/>
              </w:rPr>
            </w:pPr>
            <w:r w:rsidRPr="00977513">
              <w:rPr>
                <w:rFonts w:ascii="Arial Narrow" w:hAnsi="Arial Narrow"/>
                <w:sz w:val="24"/>
                <w:szCs w:val="24"/>
              </w:rPr>
              <w:t>DIP. JOSEFINA SALAZAR BÁEZ</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977513">
              <w:rPr>
                <w:rFonts w:ascii="Arial Narrow" w:hAnsi="Arial Narrow"/>
                <w:sz w:val="24"/>
                <w:szCs w:val="24"/>
              </w:rPr>
              <w:t>PAN</w:t>
            </w:r>
            <w:r w:rsidRPr="00977513">
              <w:rPr>
                <w:rFonts w:ascii="Arial Narrow" w:hAnsi="Arial Narrow"/>
                <w:sz w:val="24"/>
                <w:szCs w:val="24"/>
              </w:rPr>
              <w:tab/>
            </w:r>
            <w:r w:rsidRPr="00977513">
              <w:rPr>
                <w:rFonts w:ascii="Arial Narrow" w:hAnsi="Arial Narrow"/>
                <w:sz w:val="24"/>
                <w:szCs w:val="24"/>
              </w:rPr>
              <w:tab/>
            </w:r>
          </w:p>
        </w:tc>
      </w:tr>
      <w:tr w:rsidR="00977513" w:rsidRPr="00977513" w:rsidTr="00977513">
        <w:tc>
          <w:tcPr>
            <w:tcW w:w="8828" w:type="dxa"/>
          </w:tcPr>
          <w:p w:rsidR="00977513" w:rsidRPr="00977513" w:rsidRDefault="00977513" w:rsidP="005A423A">
            <w:pPr>
              <w:pStyle w:val="Sinespaciado"/>
              <w:rPr>
                <w:rFonts w:ascii="Arial Narrow" w:hAnsi="Arial Narrow"/>
                <w:sz w:val="24"/>
                <w:szCs w:val="24"/>
              </w:rPr>
            </w:pPr>
            <w:r w:rsidRPr="00977513">
              <w:rPr>
                <w:rFonts w:ascii="Arial Narrow" w:hAnsi="Arial Narrow"/>
                <w:sz w:val="24"/>
                <w:szCs w:val="24"/>
              </w:rPr>
              <w:t>DIP. MAURICO ANTONIO TOLEDO GUTIÉRREZ</w:t>
            </w:r>
            <w:r>
              <w:rPr>
                <w:rFonts w:ascii="Arial Narrow" w:hAnsi="Arial Narrow"/>
                <w:sz w:val="24"/>
                <w:szCs w:val="24"/>
              </w:rPr>
              <w:tab/>
            </w:r>
            <w:r>
              <w:rPr>
                <w:rFonts w:ascii="Arial Narrow" w:hAnsi="Arial Narrow"/>
                <w:sz w:val="24"/>
                <w:szCs w:val="24"/>
              </w:rPr>
              <w:tab/>
              <w:t xml:space="preserve">       </w:t>
            </w:r>
            <w:r w:rsidRPr="00977513">
              <w:rPr>
                <w:rFonts w:ascii="Arial Narrow" w:hAnsi="Arial Narrow"/>
                <w:sz w:val="24"/>
                <w:szCs w:val="24"/>
              </w:rPr>
              <w:t>PRD</w:t>
            </w:r>
          </w:p>
        </w:tc>
      </w:tr>
    </w:tbl>
    <w:p w:rsidR="008316C9" w:rsidRPr="000F5518" w:rsidRDefault="008316C9" w:rsidP="00C1576C">
      <w:pPr>
        <w:pStyle w:val="Sinespaciado"/>
        <w:ind w:left="360"/>
        <w:rPr>
          <w:rFonts w:ascii="Arial Narrow" w:hAnsi="Arial Narrow"/>
          <w:sz w:val="24"/>
          <w:szCs w:val="24"/>
        </w:rPr>
      </w:pPr>
    </w:p>
    <w:p w:rsidR="00C1576C" w:rsidRPr="000F5518" w:rsidRDefault="00C1576C" w:rsidP="00C1576C">
      <w:pPr>
        <w:pStyle w:val="Sinespaciado"/>
        <w:tabs>
          <w:tab w:val="right" w:pos="8838"/>
        </w:tabs>
        <w:ind w:left="360"/>
        <w:rPr>
          <w:rFonts w:ascii="Arial Narrow" w:hAnsi="Arial Narrow"/>
          <w:b/>
          <w:sz w:val="24"/>
          <w:szCs w:val="24"/>
        </w:rPr>
      </w:pPr>
    </w:p>
    <w:tbl>
      <w:tblPr>
        <w:tblStyle w:val="Tablaconcuadrcula"/>
        <w:tblW w:w="0" w:type="auto"/>
        <w:tblInd w:w="360" w:type="dxa"/>
        <w:tblLook w:val="04A0" w:firstRow="1" w:lastRow="0" w:firstColumn="1" w:lastColumn="0" w:noHBand="0" w:noVBand="1"/>
      </w:tblPr>
      <w:tblGrid>
        <w:gridCol w:w="8468"/>
      </w:tblGrid>
      <w:tr w:rsidR="00E857E3" w:rsidRPr="00E857E3" w:rsidTr="00357948">
        <w:tc>
          <w:tcPr>
            <w:tcW w:w="8468" w:type="dxa"/>
          </w:tcPr>
          <w:p w:rsidR="00E857E3" w:rsidRPr="00E857E3" w:rsidRDefault="00E857E3" w:rsidP="005A423A">
            <w:pPr>
              <w:pStyle w:val="Sinespaciado"/>
              <w:tabs>
                <w:tab w:val="right" w:pos="8838"/>
              </w:tabs>
              <w:rPr>
                <w:rFonts w:ascii="Arial Narrow" w:hAnsi="Arial Narrow"/>
                <w:b/>
                <w:sz w:val="24"/>
                <w:szCs w:val="24"/>
              </w:rPr>
            </w:pPr>
            <w:r w:rsidRPr="00E857E3">
              <w:rPr>
                <w:rFonts w:ascii="Arial Narrow" w:hAnsi="Arial Narrow"/>
                <w:b/>
                <w:sz w:val="24"/>
                <w:szCs w:val="24"/>
              </w:rPr>
              <w:t>INTEGRANTES</w:t>
            </w:r>
            <w:r w:rsidRPr="00E857E3">
              <w:rPr>
                <w:rFonts w:ascii="Arial Narrow" w:hAnsi="Arial Narrow"/>
                <w:b/>
                <w:sz w:val="24"/>
                <w:szCs w:val="24"/>
              </w:rPr>
              <w:tab/>
            </w:r>
          </w:p>
        </w:tc>
      </w:tr>
      <w:tr w:rsidR="00E857E3" w:rsidRPr="00E857E3" w:rsidTr="00357948">
        <w:tc>
          <w:tcPr>
            <w:tcW w:w="8468" w:type="dxa"/>
          </w:tcPr>
          <w:p w:rsidR="00E857E3" w:rsidRPr="00E857E3" w:rsidRDefault="00E857E3" w:rsidP="005A423A">
            <w:pPr>
              <w:pStyle w:val="Sinespaciado"/>
              <w:rPr>
                <w:rFonts w:ascii="Arial Narrow" w:hAnsi="Arial Narrow"/>
                <w:sz w:val="24"/>
                <w:szCs w:val="24"/>
              </w:rPr>
            </w:pPr>
            <w:r w:rsidRPr="00E857E3">
              <w:rPr>
                <w:rFonts w:ascii="Arial Narrow" w:hAnsi="Arial Narrow"/>
                <w:sz w:val="24"/>
                <w:szCs w:val="24"/>
              </w:rPr>
              <w:t>DIP.</w:t>
            </w:r>
            <w:r>
              <w:rPr>
                <w:rFonts w:ascii="Arial Narrow" w:hAnsi="Arial Narrow"/>
                <w:sz w:val="24"/>
                <w:szCs w:val="24"/>
              </w:rPr>
              <w:t xml:space="preserve"> ALEIDA ALAVEZ RUÍZ</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E857E3">
              <w:rPr>
                <w:rFonts w:ascii="Arial Narrow" w:hAnsi="Arial Narrow"/>
                <w:sz w:val="24"/>
                <w:szCs w:val="24"/>
              </w:rPr>
              <w:t>MORENA</w:t>
            </w:r>
            <w:r w:rsidRPr="00E857E3">
              <w:rPr>
                <w:rFonts w:ascii="Arial Narrow" w:hAnsi="Arial Narrow"/>
                <w:sz w:val="24"/>
                <w:szCs w:val="24"/>
              </w:rPr>
              <w:tab/>
              <w:t xml:space="preserve"> </w:t>
            </w:r>
            <w:r w:rsidRPr="00E857E3">
              <w:rPr>
                <w:rFonts w:ascii="Arial Narrow" w:hAnsi="Arial Narrow"/>
                <w:sz w:val="24"/>
                <w:szCs w:val="24"/>
              </w:rPr>
              <w:tab/>
              <w:t xml:space="preserve">   </w:t>
            </w:r>
          </w:p>
        </w:tc>
      </w:tr>
      <w:tr w:rsidR="00E857E3" w:rsidRPr="00E857E3" w:rsidTr="00357948">
        <w:tc>
          <w:tcPr>
            <w:tcW w:w="8468" w:type="dxa"/>
          </w:tcPr>
          <w:p w:rsidR="00E857E3" w:rsidRPr="00E857E3" w:rsidRDefault="00E857E3" w:rsidP="005A423A">
            <w:pPr>
              <w:pStyle w:val="Sinespaciado"/>
              <w:rPr>
                <w:rFonts w:ascii="Arial Narrow" w:hAnsi="Arial Narrow"/>
                <w:sz w:val="24"/>
                <w:szCs w:val="24"/>
              </w:rPr>
            </w:pPr>
            <w:r w:rsidRPr="00E857E3">
              <w:rPr>
                <w:rFonts w:ascii="Arial Narrow" w:hAnsi="Arial Narrow"/>
                <w:sz w:val="24"/>
                <w:szCs w:val="24"/>
              </w:rPr>
              <w:t>DIP. CAROL ANTONIO ALTAMIRANO</w:t>
            </w:r>
            <w:r w:rsidRPr="00E857E3">
              <w:rPr>
                <w:rFonts w:ascii="Arial Narrow" w:hAnsi="Arial Narrow"/>
                <w:sz w:val="24"/>
                <w:szCs w:val="24"/>
              </w:rPr>
              <w:tab/>
            </w:r>
            <w:r w:rsidRPr="00E857E3">
              <w:rPr>
                <w:rFonts w:ascii="Arial Narrow" w:hAnsi="Arial Narrow"/>
                <w:sz w:val="24"/>
                <w:szCs w:val="24"/>
              </w:rPr>
              <w:tab/>
            </w:r>
            <w:r w:rsidRPr="00E857E3">
              <w:rPr>
                <w:rFonts w:ascii="Arial Narrow" w:hAnsi="Arial Narrow"/>
                <w:sz w:val="24"/>
                <w:szCs w:val="24"/>
              </w:rPr>
              <w:tab/>
            </w:r>
            <w:r w:rsidRPr="00E857E3">
              <w:rPr>
                <w:rFonts w:ascii="Arial Narrow" w:hAnsi="Arial Narrow"/>
                <w:sz w:val="24"/>
                <w:szCs w:val="24"/>
              </w:rPr>
              <w:tab/>
            </w:r>
            <w:r>
              <w:rPr>
                <w:rFonts w:ascii="Arial Narrow" w:hAnsi="Arial Narrow"/>
                <w:sz w:val="24"/>
                <w:szCs w:val="24"/>
              </w:rPr>
              <w:t xml:space="preserve">       </w:t>
            </w:r>
            <w:r w:rsidRPr="00E857E3">
              <w:rPr>
                <w:rFonts w:ascii="Arial Narrow" w:hAnsi="Arial Narrow"/>
                <w:sz w:val="24"/>
                <w:szCs w:val="24"/>
              </w:rPr>
              <w:t>MORENA</w:t>
            </w:r>
            <w:r w:rsidRPr="00E857E3">
              <w:rPr>
                <w:rFonts w:ascii="Arial Narrow" w:hAnsi="Arial Narrow"/>
                <w:sz w:val="24"/>
                <w:szCs w:val="24"/>
              </w:rPr>
              <w:tab/>
              <w:t xml:space="preserve">   </w:t>
            </w:r>
          </w:p>
        </w:tc>
      </w:tr>
      <w:tr w:rsidR="00E857E3" w:rsidRPr="00E857E3" w:rsidTr="00357948">
        <w:tc>
          <w:tcPr>
            <w:tcW w:w="8468" w:type="dxa"/>
          </w:tcPr>
          <w:p w:rsidR="00E857E3" w:rsidRPr="00E857E3" w:rsidRDefault="00E857E3" w:rsidP="005A423A">
            <w:pPr>
              <w:pStyle w:val="Sinespaciado"/>
              <w:rPr>
                <w:rFonts w:ascii="Arial Narrow" w:hAnsi="Arial Narrow"/>
                <w:sz w:val="24"/>
                <w:szCs w:val="24"/>
              </w:rPr>
            </w:pPr>
            <w:r w:rsidRPr="00E857E3">
              <w:rPr>
                <w:rFonts w:ascii="Arial Narrow" w:hAnsi="Arial Narrow"/>
                <w:sz w:val="24"/>
                <w:szCs w:val="24"/>
              </w:rPr>
              <w:t>DIP. JOR</w:t>
            </w:r>
            <w:r>
              <w:rPr>
                <w:rFonts w:ascii="Arial Narrow" w:hAnsi="Arial Narrow"/>
                <w:sz w:val="24"/>
                <w:szCs w:val="24"/>
              </w:rPr>
              <w:t>GE ARTURO ARGÜELLES VICTORERO</w:t>
            </w:r>
            <w:r>
              <w:rPr>
                <w:rFonts w:ascii="Arial Narrow" w:hAnsi="Arial Narrow"/>
                <w:sz w:val="24"/>
                <w:szCs w:val="24"/>
              </w:rPr>
              <w:tab/>
            </w:r>
            <w:r>
              <w:rPr>
                <w:rFonts w:ascii="Arial Narrow" w:hAnsi="Arial Narrow"/>
                <w:sz w:val="24"/>
                <w:szCs w:val="24"/>
              </w:rPr>
              <w:tab/>
              <w:t xml:space="preserve">       </w:t>
            </w:r>
            <w:r w:rsidRPr="00E857E3">
              <w:rPr>
                <w:rFonts w:ascii="Arial Narrow" w:hAnsi="Arial Narrow"/>
                <w:sz w:val="24"/>
                <w:szCs w:val="24"/>
              </w:rPr>
              <w:t>PES</w:t>
            </w:r>
            <w:r w:rsidRPr="00E857E3">
              <w:rPr>
                <w:rFonts w:ascii="Arial Narrow" w:hAnsi="Arial Narrow"/>
                <w:sz w:val="24"/>
                <w:szCs w:val="24"/>
              </w:rPr>
              <w:tab/>
            </w:r>
            <w:r w:rsidRPr="00E857E3">
              <w:rPr>
                <w:rFonts w:ascii="Arial Narrow" w:hAnsi="Arial Narrow"/>
                <w:sz w:val="24"/>
                <w:szCs w:val="24"/>
              </w:rPr>
              <w:tab/>
              <w:t xml:space="preserve">   </w:t>
            </w:r>
          </w:p>
        </w:tc>
      </w:tr>
      <w:tr w:rsidR="00E857E3" w:rsidRPr="00E857E3" w:rsidTr="00357948">
        <w:tc>
          <w:tcPr>
            <w:tcW w:w="8468" w:type="dxa"/>
          </w:tcPr>
          <w:p w:rsidR="00E857E3" w:rsidRPr="00E857E3" w:rsidRDefault="00E857E3" w:rsidP="005A423A">
            <w:pPr>
              <w:pStyle w:val="Sinespaciado"/>
              <w:rPr>
                <w:rFonts w:ascii="Arial Narrow" w:hAnsi="Arial Narrow"/>
                <w:sz w:val="24"/>
                <w:szCs w:val="24"/>
              </w:rPr>
            </w:pPr>
            <w:r w:rsidRPr="00E857E3">
              <w:rPr>
                <w:rFonts w:ascii="Arial Narrow" w:hAnsi="Arial Narrow"/>
                <w:sz w:val="24"/>
                <w:szCs w:val="24"/>
              </w:rPr>
              <w:t xml:space="preserve">DIP. </w:t>
            </w:r>
            <w:r>
              <w:rPr>
                <w:rFonts w:ascii="Arial Narrow" w:hAnsi="Arial Narrow"/>
                <w:sz w:val="24"/>
                <w:szCs w:val="24"/>
              </w:rPr>
              <w:t>MIROSLAVA CARRILLO MARTÍNEZ</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E857E3">
              <w:rPr>
                <w:rFonts w:ascii="Arial Narrow" w:hAnsi="Arial Narrow"/>
                <w:sz w:val="24"/>
                <w:szCs w:val="24"/>
              </w:rPr>
              <w:t>MORENA</w:t>
            </w:r>
          </w:p>
        </w:tc>
      </w:tr>
      <w:tr w:rsidR="00E857E3" w:rsidRPr="00E857E3" w:rsidTr="00357948">
        <w:tc>
          <w:tcPr>
            <w:tcW w:w="8468" w:type="dxa"/>
          </w:tcPr>
          <w:p w:rsidR="00E857E3" w:rsidRPr="00E857E3" w:rsidRDefault="00E857E3" w:rsidP="005A423A">
            <w:pPr>
              <w:pStyle w:val="Sinespaciado"/>
              <w:rPr>
                <w:rFonts w:ascii="Arial Narrow" w:hAnsi="Arial Narrow"/>
                <w:sz w:val="24"/>
                <w:szCs w:val="24"/>
              </w:rPr>
            </w:pPr>
            <w:r w:rsidRPr="00E857E3">
              <w:rPr>
                <w:rFonts w:ascii="Arial Narrow" w:hAnsi="Arial Narrow"/>
                <w:sz w:val="24"/>
                <w:szCs w:val="24"/>
              </w:rPr>
              <w:t>DIP. TATIANA CLOUTHIER CARRILLO</w:t>
            </w:r>
            <w:r w:rsidRPr="00E857E3">
              <w:rPr>
                <w:rFonts w:ascii="Arial Narrow" w:hAnsi="Arial Narrow"/>
                <w:sz w:val="24"/>
                <w:szCs w:val="24"/>
              </w:rPr>
              <w:tab/>
            </w:r>
            <w:r w:rsidRPr="00E857E3">
              <w:rPr>
                <w:rFonts w:ascii="Arial Narrow" w:hAnsi="Arial Narrow"/>
                <w:sz w:val="24"/>
                <w:szCs w:val="24"/>
              </w:rPr>
              <w:tab/>
            </w:r>
            <w:r w:rsidRPr="00E857E3">
              <w:rPr>
                <w:rFonts w:ascii="Arial Narrow" w:hAnsi="Arial Narrow"/>
                <w:sz w:val="24"/>
                <w:szCs w:val="24"/>
              </w:rPr>
              <w:tab/>
            </w:r>
            <w:r w:rsidRPr="00E857E3">
              <w:rPr>
                <w:rFonts w:ascii="Arial Narrow" w:hAnsi="Arial Narrow"/>
                <w:sz w:val="24"/>
                <w:szCs w:val="24"/>
              </w:rPr>
              <w:tab/>
            </w:r>
            <w:r>
              <w:rPr>
                <w:rFonts w:ascii="Arial Narrow" w:hAnsi="Arial Narrow"/>
                <w:sz w:val="24"/>
                <w:szCs w:val="24"/>
              </w:rPr>
              <w:t xml:space="preserve">       </w:t>
            </w:r>
            <w:r w:rsidRPr="00E857E3">
              <w:rPr>
                <w:rFonts w:ascii="Arial Narrow" w:hAnsi="Arial Narrow"/>
                <w:sz w:val="24"/>
                <w:szCs w:val="24"/>
              </w:rPr>
              <w:t>MORENA</w:t>
            </w:r>
            <w:r w:rsidRPr="00E857E3">
              <w:rPr>
                <w:rFonts w:ascii="Arial Narrow" w:hAnsi="Arial Narrow"/>
                <w:sz w:val="24"/>
                <w:szCs w:val="24"/>
              </w:rPr>
              <w:tab/>
            </w:r>
            <w:r w:rsidRPr="00E857E3">
              <w:rPr>
                <w:rFonts w:ascii="Arial Narrow" w:hAnsi="Arial Narrow"/>
                <w:sz w:val="24"/>
                <w:szCs w:val="24"/>
              </w:rPr>
              <w:tab/>
              <w:t xml:space="preserve">          </w:t>
            </w:r>
          </w:p>
        </w:tc>
      </w:tr>
      <w:tr w:rsidR="00E857E3" w:rsidRPr="00E857E3" w:rsidTr="00357948">
        <w:tc>
          <w:tcPr>
            <w:tcW w:w="8468" w:type="dxa"/>
          </w:tcPr>
          <w:p w:rsidR="00E857E3" w:rsidRPr="00E857E3" w:rsidRDefault="00E857E3" w:rsidP="005A423A">
            <w:pPr>
              <w:pStyle w:val="Sinespaciado"/>
              <w:rPr>
                <w:rFonts w:ascii="Arial Narrow" w:hAnsi="Arial Narrow"/>
                <w:sz w:val="24"/>
                <w:szCs w:val="24"/>
              </w:rPr>
            </w:pPr>
            <w:r w:rsidRPr="00E857E3">
              <w:rPr>
                <w:rFonts w:ascii="Arial Narrow" w:hAnsi="Arial Narrow"/>
                <w:sz w:val="24"/>
                <w:szCs w:val="24"/>
              </w:rPr>
              <w:t xml:space="preserve">DIP. </w:t>
            </w:r>
            <w:r>
              <w:rPr>
                <w:rFonts w:ascii="Arial Narrow" w:hAnsi="Arial Narrow"/>
                <w:sz w:val="24"/>
                <w:szCs w:val="24"/>
              </w:rPr>
              <w:t>JOSÉ RICARDO DELSOL ESTRADA</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E857E3">
              <w:rPr>
                <w:rFonts w:ascii="Arial Narrow" w:hAnsi="Arial Narrow"/>
                <w:sz w:val="24"/>
                <w:szCs w:val="24"/>
              </w:rPr>
              <w:t>MORENA</w:t>
            </w:r>
            <w:r w:rsidRPr="00E857E3">
              <w:rPr>
                <w:rFonts w:ascii="Arial Narrow" w:hAnsi="Arial Narrow"/>
                <w:sz w:val="24"/>
                <w:szCs w:val="24"/>
              </w:rPr>
              <w:tab/>
            </w:r>
            <w:r w:rsidRPr="00E857E3">
              <w:rPr>
                <w:rFonts w:ascii="Arial Narrow" w:hAnsi="Arial Narrow"/>
                <w:sz w:val="24"/>
                <w:szCs w:val="24"/>
              </w:rPr>
              <w:tab/>
            </w:r>
          </w:p>
        </w:tc>
      </w:tr>
      <w:tr w:rsidR="00E857E3" w:rsidRPr="00E857E3" w:rsidTr="00357948">
        <w:tc>
          <w:tcPr>
            <w:tcW w:w="8468" w:type="dxa"/>
          </w:tcPr>
          <w:p w:rsidR="00E857E3" w:rsidRPr="00E857E3" w:rsidRDefault="00E857E3" w:rsidP="005A423A">
            <w:pPr>
              <w:pStyle w:val="Sinespaciado"/>
              <w:rPr>
                <w:rFonts w:ascii="Arial Narrow" w:hAnsi="Arial Narrow"/>
                <w:sz w:val="24"/>
                <w:szCs w:val="24"/>
              </w:rPr>
            </w:pPr>
            <w:r w:rsidRPr="00E857E3">
              <w:rPr>
                <w:rFonts w:ascii="Arial Narrow" w:hAnsi="Arial Narrow"/>
                <w:sz w:val="24"/>
                <w:szCs w:val="24"/>
              </w:rPr>
              <w:t xml:space="preserve">DIP. NAYELI ARLEN </w:t>
            </w:r>
            <w:r>
              <w:rPr>
                <w:rFonts w:ascii="Arial Narrow" w:hAnsi="Arial Narrow"/>
                <w:sz w:val="24"/>
                <w:szCs w:val="24"/>
              </w:rPr>
              <w:t>FERNÁNDEZ CRUZ</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E857E3">
              <w:rPr>
                <w:rFonts w:ascii="Arial Narrow" w:hAnsi="Arial Narrow"/>
                <w:sz w:val="24"/>
                <w:szCs w:val="24"/>
              </w:rPr>
              <w:t xml:space="preserve">MORENA         </w:t>
            </w:r>
          </w:p>
        </w:tc>
      </w:tr>
      <w:tr w:rsidR="00E857E3" w:rsidRPr="00E857E3" w:rsidTr="00357948">
        <w:tc>
          <w:tcPr>
            <w:tcW w:w="8468" w:type="dxa"/>
          </w:tcPr>
          <w:p w:rsidR="00E857E3" w:rsidRPr="00E857E3" w:rsidRDefault="00E857E3" w:rsidP="005A423A">
            <w:pPr>
              <w:pStyle w:val="Sinespaciado"/>
              <w:rPr>
                <w:rFonts w:ascii="Arial Narrow" w:hAnsi="Arial Narrow"/>
                <w:sz w:val="24"/>
                <w:szCs w:val="24"/>
              </w:rPr>
            </w:pPr>
            <w:r w:rsidRPr="00E857E3">
              <w:rPr>
                <w:rFonts w:ascii="Arial Narrow" w:hAnsi="Arial Narrow"/>
                <w:sz w:val="24"/>
                <w:szCs w:val="24"/>
              </w:rPr>
              <w:t>DIP. SA</w:t>
            </w:r>
            <w:r>
              <w:rPr>
                <w:rFonts w:ascii="Arial Narrow" w:hAnsi="Arial Narrow"/>
                <w:sz w:val="24"/>
                <w:szCs w:val="24"/>
              </w:rPr>
              <w:t>NDRA PAOLA GONZÁLEZ CASTAÑEDA</w:t>
            </w:r>
            <w:r>
              <w:rPr>
                <w:rFonts w:ascii="Arial Narrow" w:hAnsi="Arial Narrow"/>
                <w:sz w:val="24"/>
                <w:szCs w:val="24"/>
              </w:rPr>
              <w:tab/>
            </w:r>
            <w:r>
              <w:rPr>
                <w:rFonts w:ascii="Arial Narrow" w:hAnsi="Arial Narrow"/>
                <w:sz w:val="24"/>
                <w:szCs w:val="24"/>
              </w:rPr>
              <w:tab/>
              <w:t xml:space="preserve">       </w:t>
            </w:r>
            <w:r w:rsidRPr="00E857E3">
              <w:rPr>
                <w:rFonts w:ascii="Arial Narrow" w:hAnsi="Arial Narrow"/>
                <w:sz w:val="24"/>
                <w:szCs w:val="24"/>
              </w:rPr>
              <w:t>MORENA</w:t>
            </w:r>
          </w:p>
        </w:tc>
      </w:tr>
      <w:tr w:rsidR="00E857E3" w:rsidRPr="00E857E3" w:rsidTr="00357948">
        <w:tc>
          <w:tcPr>
            <w:tcW w:w="8468" w:type="dxa"/>
          </w:tcPr>
          <w:p w:rsidR="00E857E3" w:rsidRPr="00E857E3" w:rsidRDefault="00E857E3" w:rsidP="005A423A">
            <w:pPr>
              <w:pStyle w:val="Sinespaciado"/>
              <w:rPr>
                <w:rFonts w:ascii="Arial Narrow" w:hAnsi="Arial Narrow"/>
                <w:sz w:val="24"/>
                <w:szCs w:val="24"/>
              </w:rPr>
            </w:pPr>
            <w:r w:rsidRPr="00E857E3">
              <w:rPr>
                <w:rFonts w:ascii="Arial Narrow" w:hAnsi="Arial Narrow"/>
                <w:sz w:val="24"/>
                <w:szCs w:val="24"/>
              </w:rPr>
              <w:t>DIP. ARTURO ROBERTO HERNÁNDEZ TAPIA</w:t>
            </w:r>
            <w:r w:rsidRPr="00E857E3">
              <w:rPr>
                <w:rFonts w:ascii="Arial Narrow" w:hAnsi="Arial Narrow"/>
                <w:sz w:val="24"/>
                <w:szCs w:val="24"/>
              </w:rPr>
              <w:tab/>
            </w:r>
            <w:r w:rsidRPr="00E857E3">
              <w:rPr>
                <w:rFonts w:ascii="Arial Narrow" w:hAnsi="Arial Narrow"/>
                <w:sz w:val="24"/>
                <w:szCs w:val="24"/>
              </w:rPr>
              <w:tab/>
            </w:r>
            <w:r w:rsidRPr="00E857E3">
              <w:rPr>
                <w:rFonts w:ascii="Arial Narrow" w:hAnsi="Arial Narrow"/>
                <w:sz w:val="24"/>
                <w:szCs w:val="24"/>
              </w:rPr>
              <w:tab/>
            </w:r>
            <w:r>
              <w:rPr>
                <w:rFonts w:ascii="Arial Narrow" w:hAnsi="Arial Narrow"/>
                <w:sz w:val="24"/>
                <w:szCs w:val="24"/>
              </w:rPr>
              <w:t xml:space="preserve">       </w:t>
            </w:r>
            <w:r w:rsidRPr="00E857E3">
              <w:rPr>
                <w:rFonts w:ascii="Arial Narrow" w:hAnsi="Arial Narrow"/>
                <w:sz w:val="24"/>
                <w:szCs w:val="24"/>
              </w:rPr>
              <w:t>MORENA</w:t>
            </w:r>
          </w:p>
        </w:tc>
      </w:tr>
    </w:tbl>
    <w:p w:rsidR="00BA2EE3" w:rsidRDefault="00BA2EE3" w:rsidP="00C1576C">
      <w:pPr>
        <w:pStyle w:val="Sinespaciado"/>
        <w:ind w:left="360"/>
        <w:rPr>
          <w:rFonts w:ascii="Arial Narrow" w:hAnsi="Arial Narrow"/>
          <w:sz w:val="24"/>
          <w:szCs w:val="24"/>
        </w:rPr>
      </w:pPr>
    </w:p>
    <w:p w:rsidR="00357948" w:rsidRDefault="00357948" w:rsidP="00C1576C">
      <w:pPr>
        <w:pStyle w:val="Sinespaciado"/>
        <w:ind w:left="360"/>
        <w:rPr>
          <w:rFonts w:ascii="Arial Narrow" w:hAnsi="Arial Narrow"/>
          <w:sz w:val="24"/>
          <w:szCs w:val="24"/>
        </w:rPr>
      </w:pPr>
    </w:p>
    <w:p w:rsidR="00BA2EE3" w:rsidRDefault="00BA2EE3" w:rsidP="00C1576C">
      <w:pPr>
        <w:pStyle w:val="Sinespaciado"/>
        <w:ind w:left="360"/>
        <w:rPr>
          <w:rFonts w:ascii="Arial Narrow" w:hAnsi="Arial Narrow"/>
          <w:sz w:val="24"/>
          <w:szCs w:val="24"/>
        </w:rPr>
      </w:pPr>
    </w:p>
    <w:p w:rsidR="00083198" w:rsidRDefault="00083198" w:rsidP="00C1576C">
      <w:pPr>
        <w:pStyle w:val="Sinespaciado"/>
        <w:ind w:left="360"/>
        <w:rPr>
          <w:rFonts w:ascii="Arial Narrow" w:hAnsi="Arial Narrow"/>
          <w:sz w:val="24"/>
          <w:szCs w:val="24"/>
        </w:rPr>
      </w:pPr>
    </w:p>
    <w:p w:rsidR="00083198" w:rsidRDefault="00083198" w:rsidP="00C1576C">
      <w:pPr>
        <w:pStyle w:val="Sinespaciado"/>
        <w:ind w:left="360"/>
        <w:rPr>
          <w:rFonts w:ascii="Arial Narrow" w:hAnsi="Arial Narrow"/>
          <w:sz w:val="24"/>
          <w:szCs w:val="24"/>
        </w:rPr>
      </w:pPr>
    </w:p>
    <w:tbl>
      <w:tblPr>
        <w:tblStyle w:val="Tablaconcuadrcula"/>
        <w:tblW w:w="0" w:type="auto"/>
        <w:tblInd w:w="360" w:type="dxa"/>
        <w:tblLook w:val="04A0" w:firstRow="1" w:lastRow="0" w:firstColumn="1" w:lastColumn="0" w:noHBand="0" w:noVBand="1"/>
      </w:tblPr>
      <w:tblGrid>
        <w:gridCol w:w="8468"/>
      </w:tblGrid>
      <w:tr w:rsidR="00357948" w:rsidRPr="00357948" w:rsidTr="00357948">
        <w:tc>
          <w:tcPr>
            <w:tcW w:w="8468" w:type="dxa"/>
          </w:tcPr>
          <w:p w:rsidR="00357948" w:rsidRPr="00357948" w:rsidRDefault="00357948" w:rsidP="005A423A">
            <w:pPr>
              <w:pStyle w:val="Sinespaciado"/>
              <w:rPr>
                <w:rFonts w:ascii="Arial Narrow" w:hAnsi="Arial Narrow"/>
                <w:b/>
                <w:sz w:val="24"/>
                <w:szCs w:val="24"/>
              </w:rPr>
            </w:pPr>
            <w:r w:rsidRPr="00357948">
              <w:rPr>
                <w:rFonts w:ascii="Arial Narrow" w:hAnsi="Arial Narrow"/>
                <w:b/>
                <w:sz w:val="24"/>
                <w:szCs w:val="24"/>
              </w:rPr>
              <w:t>INTEGRANTES</w:t>
            </w:r>
            <w:r w:rsidRPr="00357948">
              <w:rPr>
                <w:rFonts w:ascii="Arial Narrow" w:hAnsi="Arial Narrow"/>
                <w:b/>
                <w:sz w:val="24"/>
                <w:szCs w:val="24"/>
              </w:rPr>
              <w:tab/>
            </w:r>
            <w:r w:rsidRPr="00357948">
              <w:rPr>
                <w:rFonts w:ascii="Arial Narrow" w:hAnsi="Arial Narrow"/>
                <w:b/>
                <w:sz w:val="24"/>
                <w:szCs w:val="24"/>
              </w:rPr>
              <w:tab/>
            </w:r>
            <w:r w:rsidRPr="00357948">
              <w:rPr>
                <w:rFonts w:ascii="Arial Narrow" w:hAnsi="Arial Narrow"/>
                <w:b/>
                <w:sz w:val="24"/>
                <w:szCs w:val="24"/>
              </w:rPr>
              <w:tab/>
            </w:r>
            <w:r w:rsidRPr="00357948">
              <w:rPr>
                <w:rFonts w:ascii="Arial Narrow" w:hAnsi="Arial Narrow"/>
                <w:b/>
                <w:sz w:val="24"/>
                <w:szCs w:val="24"/>
              </w:rPr>
              <w:tab/>
            </w:r>
            <w:r w:rsidRPr="00357948">
              <w:rPr>
                <w:rFonts w:ascii="Arial Narrow" w:hAnsi="Arial Narrow"/>
                <w:b/>
                <w:sz w:val="24"/>
                <w:szCs w:val="24"/>
              </w:rPr>
              <w:tab/>
            </w:r>
            <w:r w:rsidRPr="00357948">
              <w:rPr>
                <w:rFonts w:ascii="Arial Narrow" w:hAnsi="Arial Narrow"/>
                <w:b/>
                <w:sz w:val="24"/>
                <w:szCs w:val="24"/>
              </w:rPr>
              <w:tab/>
            </w:r>
            <w:r>
              <w:rPr>
                <w:rFonts w:ascii="Arial Narrow" w:hAnsi="Arial Narrow"/>
                <w:b/>
                <w:sz w:val="24"/>
                <w:szCs w:val="24"/>
              </w:rPr>
              <w:t xml:space="preserve">      </w:t>
            </w:r>
            <w:r w:rsidRPr="00357948">
              <w:rPr>
                <w:rFonts w:ascii="Arial Narrow" w:hAnsi="Arial Narrow"/>
                <w:b/>
                <w:sz w:val="24"/>
                <w:szCs w:val="24"/>
              </w:rPr>
              <w:t>GRUPO PARLAMENTARIO</w:t>
            </w:r>
          </w:p>
        </w:tc>
      </w:tr>
      <w:tr w:rsidR="00357948" w:rsidRPr="00357948" w:rsidTr="00357948">
        <w:tc>
          <w:tcPr>
            <w:tcW w:w="8468" w:type="dxa"/>
          </w:tcPr>
          <w:p w:rsidR="00357948" w:rsidRPr="00357948" w:rsidRDefault="00357948" w:rsidP="005A423A">
            <w:pPr>
              <w:pStyle w:val="Sinespaciado"/>
              <w:rPr>
                <w:rFonts w:ascii="Arial Narrow" w:hAnsi="Arial Narrow"/>
                <w:sz w:val="24"/>
                <w:szCs w:val="24"/>
              </w:rPr>
            </w:pPr>
            <w:r w:rsidRPr="00357948">
              <w:rPr>
                <w:rFonts w:ascii="Arial Narrow" w:hAnsi="Arial Narrow"/>
                <w:sz w:val="24"/>
                <w:szCs w:val="24"/>
              </w:rPr>
              <w:t>DIP. CARMEN MORA GARCÍA</w:t>
            </w:r>
            <w:r w:rsidRPr="00357948">
              <w:rPr>
                <w:rFonts w:ascii="Arial Narrow" w:hAnsi="Arial Narrow"/>
                <w:sz w:val="24"/>
                <w:szCs w:val="24"/>
              </w:rPr>
              <w:tab/>
            </w:r>
            <w:r w:rsidRPr="00357948">
              <w:rPr>
                <w:rFonts w:ascii="Arial Narrow" w:hAnsi="Arial Narrow"/>
                <w:sz w:val="24"/>
                <w:szCs w:val="24"/>
              </w:rPr>
              <w:tab/>
            </w:r>
            <w:r w:rsidRPr="00357948">
              <w:rPr>
                <w:rFonts w:ascii="Arial Narrow" w:hAnsi="Arial Narrow"/>
                <w:sz w:val="24"/>
                <w:szCs w:val="24"/>
              </w:rPr>
              <w:tab/>
            </w:r>
            <w:r w:rsidRPr="00357948">
              <w:rPr>
                <w:rFonts w:ascii="Arial Narrow" w:hAnsi="Arial Narrow"/>
                <w:sz w:val="24"/>
                <w:szCs w:val="24"/>
              </w:rPr>
              <w:tab/>
            </w:r>
            <w:r w:rsidRPr="00357948">
              <w:rPr>
                <w:rFonts w:ascii="Arial Narrow" w:hAnsi="Arial Narrow"/>
                <w:sz w:val="24"/>
                <w:szCs w:val="24"/>
              </w:rPr>
              <w:tab/>
            </w:r>
            <w:r>
              <w:rPr>
                <w:rFonts w:ascii="Arial Narrow" w:hAnsi="Arial Narrow"/>
                <w:sz w:val="24"/>
                <w:szCs w:val="24"/>
              </w:rPr>
              <w:t xml:space="preserve">        </w:t>
            </w:r>
            <w:r w:rsidRPr="00357948">
              <w:rPr>
                <w:rFonts w:ascii="Arial Narrow" w:hAnsi="Arial Narrow"/>
                <w:sz w:val="24"/>
                <w:szCs w:val="24"/>
              </w:rPr>
              <w:t>MORENA</w:t>
            </w:r>
          </w:p>
        </w:tc>
      </w:tr>
      <w:tr w:rsidR="00357948" w:rsidRPr="00357948" w:rsidTr="00357948">
        <w:tc>
          <w:tcPr>
            <w:tcW w:w="8468" w:type="dxa"/>
          </w:tcPr>
          <w:p w:rsidR="00357948" w:rsidRPr="00357948" w:rsidRDefault="00357948" w:rsidP="005A423A">
            <w:pPr>
              <w:pStyle w:val="Sinespaciado"/>
              <w:rPr>
                <w:rFonts w:ascii="Arial Narrow" w:hAnsi="Arial Narrow"/>
                <w:sz w:val="24"/>
                <w:szCs w:val="24"/>
              </w:rPr>
            </w:pPr>
            <w:r w:rsidRPr="00357948">
              <w:rPr>
                <w:rFonts w:ascii="Arial Narrow" w:hAnsi="Arial Narrow"/>
                <w:sz w:val="24"/>
                <w:szCs w:val="24"/>
              </w:rPr>
              <w:t>DIP. LAURA IMELDA PÉREZ SEGURA</w:t>
            </w:r>
            <w:r w:rsidRPr="00357948">
              <w:rPr>
                <w:rFonts w:ascii="Arial Narrow" w:hAnsi="Arial Narrow"/>
                <w:sz w:val="24"/>
                <w:szCs w:val="24"/>
              </w:rPr>
              <w:tab/>
            </w:r>
            <w:r w:rsidRPr="00357948">
              <w:rPr>
                <w:rFonts w:ascii="Arial Narrow" w:hAnsi="Arial Narrow"/>
                <w:sz w:val="24"/>
                <w:szCs w:val="24"/>
              </w:rPr>
              <w:tab/>
            </w:r>
            <w:r w:rsidRPr="00357948">
              <w:rPr>
                <w:rFonts w:ascii="Arial Narrow" w:hAnsi="Arial Narrow"/>
                <w:sz w:val="24"/>
                <w:szCs w:val="24"/>
              </w:rPr>
              <w:tab/>
            </w:r>
            <w:r w:rsidRPr="00357948">
              <w:rPr>
                <w:rFonts w:ascii="Arial Narrow" w:hAnsi="Arial Narrow"/>
                <w:sz w:val="24"/>
                <w:szCs w:val="24"/>
              </w:rPr>
              <w:tab/>
            </w:r>
            <w:r>
              <w:rPr>
                <w:rFonts w:ascii="Arial Narrow" w:hAnsi="Arial Narrow"/>
                <w:sz w:val="24"/>
                <w:szCs w:val="24"/>
              </w:rPr>
              <w:t xml:space="preserve">        </w:t>
            </w:r>
            <w:r w:rsidRPr="00357948">
              <w:rPr>
                <w:rFonts w:ascii="Arial Narrow" w:hAnsi="Arial Narrow"/>
                <w:sz w:val="24"/>
                <w:szCs w:val="24"/>
              </w:rPr>
              <w:t>MORENA</w:t>
            </w:r>
          </w:p>
        </w:tc>
      </w:tr>
      <w:tr w:rsidR="00357948" w:rsidRPr="00357948" w:rsidTr="00357948">
        <w:tc>
          <w:tcPr>
            <w:tcW w:w="8468" w:type="dxa"/>
          </w:tcPr>
          <w:p w:rsidR="00357948" w:rsidRPr="00357948" w:rsidRDefault="00357948" w:rsidP="005A423A">
            <w:pPr>
              <w:pStyle w:val="Sinespaciado"/>
              <w:rPr>
                <w:rFonts w:ascii="Arial Narrow" w:hAnsi="Arial Narrow"/>
                <w:sz w:val="24"/>
                <w:szCs w:val="24"/>
              </w:rPr>
            </w:pPr>
            <w:r w:rsidRPr="00357948">
              <w:rPr>
                <w:rFonts w:ascii="Arial Narrow" w:hAnsi="Arial Narrow"/>
                <w:sz w:val="24"/>
                <w:szCs w:val="24"/>
              </w:rPr>
              <w:t>DIP. EULALIO JUAN RÍOS FARARONI</w:t>
            </w:r>
            <w:r w:rsidRPr="00357948">
              <w:rPr>
                <w:rFonts w:ascii="Arial Narrow" w:hAnsi="Arial Narrow"/>
                <w:sz w:val="24"/>
                <w:szCs w:val="24"/>
              </w:rPr>
              <w:tab/>
            </w:r>
            <w:r w:rsidRPr="00357948">
              <w:rPr>
                <w:rFonts w:ascii="Arial Narrow" w:hAnsi="Arial Narrow"/>
                <w:sz w:val="24"/>
                <w:szCs w:val="24"/>
              </w:rPr>
              <w:tab/>
            </w:r>
            <w:r w:rsidRPr="00357948">
              <w:rPr>
                <w:rFonts w:ascii="Arial Narrow" w:hAnsi="Arial Narrow"/>
                <w:sz w:val="24"/>
                <w:szCs w:val="24"/>
              </w:rPr>
              <w:tab/>
            </w:r>
            <w:r w:rsidRPr="00357948">
              <w:rPr>
                <w:rFonts w:ascii="Arial Narrow" w:hAnsi="Arial Narrow"/>
                <w:sz w:val="24"/>
                <w:szCs w:val="24"/>
              </w:rPr>
              <w:tab/>
            </w:r>
            <w:r>
              <w:rPr>
                <w:rFonts w:ascii="Arial Narrow" w:hAnsi="Arial Narrow"/>
                <w:sz w:val="24"/>
                <w:szCs w:val="24"/>
              </w:rPr>
              <w:t xml:space="preserve">        </w:t>
            </w:r>
            <w:r w:rsidRPr="00357948">
              <w:rPr>
                <w:rFonts w:ascii="Arial Narrow" w:hAnsi="Arial Narrow"/>
                <w:sz w:val="24"/>
                <w:szCs w:val="24"/>
              </w:rPr>
              <w:t>MORENA</w:t>
            </w:r>
          </w:p>
        </w:tc>
      </w:tr>
      <w:tr w:rsidR="00357948" w:rsidRPr="00357948" w:rsidTr="00357948">
        <w:tc>
          <w:tcPr>
            <w:tcW w:w="8468" w:type="dxa"/>
          </w:tcPr>
          <w:p w:rsidR="00357948" w:rsidRPr="00357948" w:rsidRDefault="00357948" w:rsidP="005A423A">
            <w:pPr>
              <w:pStyle w:val="Sinespaciado"/>
              <w:rPr>
                <w:rFonts w:ascii="Arial Narrow" w:hAnsi="Arial Narrow"/>
                <w:sz w:val="24"/>
                <w:szCs w:val="24"/>
              </w:rPr>
            </w:pPr>
            <w:r w:rsidRPr="00357948">
              <w:rPr>
                <w:rFonts w:ascii="Arial Narrow" w:hAnsi="Arial Narrow"/>
                <w:sz w:val="24"/>
                <w:szCs w:val="24"/>
              </w:rPr>
              <w:t>DIP. GLORIA ROMERO LEÓN</w:t>
            </w:r>
            <w:r w:rsidRPr="00357948">
              <w:rPr>
                <w:rFonts w:ascii="Arial Narrow" w:hAnsi="Arial Narrow"/>
                <w:sz w:val="24"/>
                <w:szCs w:val="24"/>
              </w:rPr>
              <w:tab/>
            </w:r>
            <w:r w:rsidRPr="00357948">
              <w:rPr>
                <w:rFonts w:ascii="Arial Narrow" w:hAnsi="Arial Narrow"/>
                <w:sz w:val="24"/>
                <w:szCs w:val="24"/>
              </w:rPr>
              <w:tab/>
            </w:r>
            <w:r w:rsidRPr="00357948">
              <w:rPr>
                <w:rFonts w:ascii="Arial Narrow" w:hAnsi="Arial Narrow"/>
                <w:sz w:val="24"/>
                <w:szCs w:val="24"/>
              </w:rPr>
              <w:tab/>
            </w:r>
            <w:r w:rsidRPr="00357948">
              <w:rPr>
                <w:rFonts w:ascii="Arial Narrow" w:hAnsi="Arial Narrow"/>
                <w:sz w:val="24"/>
                <w:szCs w:val="24"/>
              </w:rPr>
              <w:tab/>
            </w:r>
            <w:r w:rsidRPr="00357948">
              <w:rPr>
                <w:rFonts w:ascii="Arial Narrow" w:hAnsi="Arial Narrow"/>
                <w:sz w:val="24"/>
                <w:szCs w:val="24"/>
              </w:rPr>
              <w:tab/>
            </w:r>
            <w:r>
              <w:rPr>
                <w:rFonts w:ascii="Arial Narrow" w:hAnsi="Arial Narrow"/>
                <w:sz w:val="24"/>
                <w:szCs w:val="24"/>
              </w:rPr>
              <w:t xml:space="preserve">        </w:t>
            </w:r>
            <w:r w:rsidRPr="00357948">
              <w:rPr>
                <w:rFonts w:ascii="Arial Narrow" w:hAnsi="Arial Narrow"/>
                <w:sz w:val="24"/>
                <w:szCs w:val="24"/>
              </w:rPr>
              <w:t>PAN</w:t>
            </w:r>
          </w:p>
        </w:tc>
      </w:tr>
      <w:tr w:rsidR="00357948" w:rsidRPr="00357948" w:rsidTr="00357948">
        <w:tc>
          <w:tcPr>
            <w:tcW w:w="8468" w:type="dxa"/>
          </w:tcPr>
          <w:p w:rsidR="00357948" w:rsidRPr="00357948" w:rsidRDefault="00357948" w:rsidP="005A423A">
            <w:pPr>
              <w:pStyle w:val="Sinespaciado"/>
              <w:rPr>
                <w:rFonts w:ascii="Arial Narrow" w:hAnsi="Arial Narrow"/>
                <w:sz w:val="24"/>
                <w:szCs w:val="24"/>
              </w:rPr>
            </w:pPr>
            <w:r w:rsidRPr="00357948">
              <w:rPr>
                <w:rFonts w:ascii="Arial Narrow" w:hAnsi="Arial Narrow"/>
                <w:sz w:val="24"/>
                <w:szCs w:val="24"/>
              </w:rPr>
              <w:t>DIP. IVÁN ARTURO RODRÍGUEZ RIVERA</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357948">
              <w:rPr>
                <w:rFonts w:ascii="Arial Narrow" w:hAnsi="Arial Narrow"/>
                <w:sz w:val="24"/>
                <w:szCs w:val="24"/>
              </w:rPr>
              <w:t>PAN</w:t>
            </w:r>
          </w:p>
        </w:tc>
      </w:tr>
      <w:tr w:rsidR="00357948" w:rsidRPr="00357948" w:rsidTr="00357948">
        <w:tc>
          <w:tcPr>
            <w:tcW w:w="8468" w:type="dxa"/>
          </w:tcPr>
          <w:p w:rsidR="00357948" w:rsidRPr="00357948" w:rsidRDefault="00357948" w:rsidP="005A423A">
            <w:pPr>
              <w:pStyle w:val="Sinespaciado"/>
              <w:rPr>
                <w:rFonts w:ascii="Arial Narrow" w:hAnsi="Arial Narrow"/>
                <w:sz w:val="24"/>
                <w:szCs w:val="24"/>
              </w:rPr>
            </w:pPr>
            <w:r w:rsidRPr="00357948">
              <w:rPr>
                <w:rFonts w:ascii="Arial Narrow" w:hAnsi="Arial Narrow"/>
                <w:sz w:val="24"/>
                <w:szCs w:val="24"/>
              </w:rPr>
              <w:t>DIP. JOSÉ MARTÍN LÓPEZ CISNEROS</w:t>
            </w:r>
            <w:r w:rsidRPr="00357948">
              <w:rPr>
                <w:rFonts w:ascii="Arial Narrow" w:hAnsi="Arial Narrow"/>
                <w:sz w:val="24"/>
                <w:szCs w:val="24"/>
              </w:rPr>
              <w:tab/>
            </w:r>
            <w:r w:rsidRPr="00357948">
              <w:rPr>
                <w:rFonts w:ascii="Arial Narrow" w:hAnsi="Arial Narrow"/>
                <w:sz w:val="24"/>
                <w:szCs w:val="24"/>
              </w:rPr>
              <w:tab/>
            </w:r>
            <w:r w:rsidRPr="00357948">
              <w:rPr>
                <w:rFonts w:ascii="Arial Narrow" w:hAnsi="Arial Narrow"/>
                <w:sz w:val="24"/>
                <w:szCs w:val="24"/>
              </w:rPr>
              <w:tab/>
            </w:r>
            <w:r>
              <w:rPr>
                <w:rFonts w:ascii="Arial Narrow" w:hAnsi="Arial Narrow"/>
                <w:sz w:val="24"/>
                <w:szCs w:val="24"/>
              </w:rPr>
              <w:t xml:space="preserve">        </w:t>
            </w:r>
            <w:r w:rsidRPr="00357948">
              <w:rPr>
                <w:rFonts w:ascii="Arial Narrow" w:hAnsi="Arial Narrow"/>
                <w:sz w:val="24"/>
                <w:szCs w:val="24"/>
              </w:rPr>
              <w:t>PAN</w:t>
            </w:r>
          </w:p>
        </w:tc>
      </w:tr>
      <w:tr w:rsidR="00357948" w:rsidRPr="00357948" w:rsidTr="00357948">
        <w:tc>
          <w:tcPr>
            <w:tcW w:w="8468" w:type="dxa"/>
          </w:tcPr>
          <w:p w:rsidR="00357948" w:rsidRPr="00357948" w:rsidRDefault="00357948" w:rsidP="005A423A">
            <w:pPr>
              <w:pStyle w:val="Sinespaciado"/>
              <w:rPr>
                <w:rFonts w:ascii="Arial Narrow" w:hAnsi="Arial Narrow"/>
                <w:sz w:val="24"/>
                <w:szCs w:val="24"/>
              </w:rPr>
            </w:pPr>
            <w:r w:rsidRPr="00357948">
              <w:rPr>
                <w:rFonts w:ascii="Arial Narrow" w:hAnsi="Arial Narrow"/>
                <w:sz w:val="24"/>
                <w:szCs w:val="24"/>
              </w:rPr>
              <w:t>DIP. FERNANDO DONATO DE LAS FUENTES HERNÁNDEZ</w:t>
            </w:r>
            <w:r w:rsidRPr="00357948">
              <w:rPr>
                <w:rFonts w:ascii="Arial Narrow" w:hAnsi="Arial Narrow"/>
                <w:sz w:val="24"/>
                <w:szCs w:val="24"/>
              </w:rPr>
              <w:tab/>
            </w:r>
            <w:r>
              <w:rPr>
                <w:rFonts w:ascii="Arial Narrow" w:hAnsi="Arial Narrow"/>
                <w:sz w:val="24"/>
                <w:szCs w:val="24"/>
              </w:rPr>
              <w:t xml:space="preserve">        </w:t>
            </w:r>
            <w:r w:rsidRPr="00357948">
              <w:rPr>
                <w:rFonts w:ascii="Arial Narrow" w:hAnsi="Arial Narrow"/>
                <w:sz w:val="24"/>
                <w:szCs w:val="24"/>
              </w:rPr>
              <w:t>PRI</w:t>
            </w:r>
          </w:p>
        </w:tc>
      </w:tr>
      <w:tr w:rsidR="00357948" w:rsidRPr="00357948" w:rsidTr="00357948">
        <w:tc>
          <w:tcPr>
            <w:tcW w:w="8468" w:type="dxa"/>
          </w:tcPr>
          <w:p w:rsidR="00357948" w:rsidRPr="00357948" w:rsidRDefault="00357948" w:rsidP="005A423A">
            <w:pPr>
              <w:pStyle w:val="Sinespaciado"/>
              <w:rPr>
                <w:rFonts w:ascii="Arial Narrow" w:hAnsi="Arial Narrow"/>
                <w:sz w:val="24"/>
                <w:szCs w:val="24"/>
              </w:rPr>
            </w:pPr>
            <w:r w:rsidRPr="00357948">
              <w:rPr>
                <w:rFonts w:ascii="Arial Narrow" w:hAnsi="Arial Narrow"/>
                <w:sz w:val="24"/>
                <w:szCs w:val="24"/>
              </w:rPr>
              <w:t>DIP. ANA LILIA HERRERA ANZALDO</w:t>
            </w:r>
            <w:r w:rsidRPr="00357948">
              <w:rPr>
                <w:rFonts w:ascii="Arial Narrow" w:hAnsi="Arial Narrow"/>
                <w:sz w:val="24"/>
                <w:szCs w:val="24"/>
              </w:rPr>
              <w:tab/>
            </w:r>
            <w:r w:rsidRPr="00357948">
              <w:rPr>
                <w:rFonts w:ascii="Arial Narrow" w:hAnsi="Arial Narrow"/>
                <w:sz w:val="24"/>
                <w:szCs w:val="24"/>
              </w:rPr>
              <w:tab/>
            </w:r>
            <w:r w:rsidRPr="00357948">
              <w:rPr>
                <w:rFonts w:ascii="Arial Narrow" w:hAnsi="Arial Narrow"/>
                <w:sz w:val="24"/>
                <w:szCs w:val="24"/>
              </w:rPr>
              <w:tab/>
            </w:r>
            <w:r w:rsidRPr="00357948">
              <w:rPr>
                <w:rFonts w:ascii="Arial Narrow" w:hAnsi="Arial Narrow"/>
                <w:sz w:val="24"/>
                <w:szCs w:val="24"/>
              </w:rPr>
              <w:tab/>
            </w:r>
            <w:r>
              <w:rPr>
                <w:rFonts w:ascii="Arial Narrow" w:hAnsi="Arial Narrow"/>
                <w:sz w:val="24"/>
                <w:szCs w:val="24"/>
              </w:rPr>
              <w:t xml:space="preserve">        </w:t>
            </w:r>
            <w:r w:rsidRPr="00357948">
              <w:rPr>
                <w:rFonts w:ascii="Arial Narrow" w:hAnsi="Arial Narrow"/>
                <w:sz w:val="24"/>
                <w:szCs w:val="24"/>
              </w:rPr>
              <w:t>PRI</w:t>
            </w:r>
          </w:p>
        </w:tc>
      </w:tr>
    </w:tbl>
    <w:p w:rsidR="00FD6756" w:rsidRDefault="00FD6756" w:rsidP="00C1576C">
      <w:pPr>
        <w:pStyle w:val="Sinespaciado"/>
        <w:rPr>
          <w:rFonts w:ascii="Arial Narrow" w:hAnsi="Arial Narrow"/>
          <w:b/>
          <w:sz w:val="24"/>
          <w:szCs w:val="24"/>
        </w:rPr>
      </w:pPr>
    </w:p>
    <w:p w:rsidR="00FD6756" w:rsidRDefault="00FD6756" w:rsidP="00C1576C">
      <w:pPr>
        <w:pStyle w:val="Sinespaciado"/>
        <w:rPr>
          <w:rFonts w:ascii="Arial Narrow" w:hAnsi="Arial Narrow"/>
          <w:b/>
          <w:sz w:val="24"/>
          <w:szCs w:val="24"/>
        </w:rPr>
      </w:pPr>
      <w:r>
        <w:rPr>
          <w:rFonts w:ascii="Arial Narrow" w:hAnsi="Arial Narrow"/>
          <w:b/>
          <w:sz w:val="24"/>
          <w:szCs w:val="24"/>
        </w:rPr>
        <w:t xml:space="preserve">      Cambios de Diputados y Diputados de la Comisión de Vigilancia:</w:t>
      </w:r>
    </w:p>
    <w:p w:rsidR="00011398" w:rsidRDefault="00011398" w:rsidP="00C1576C">
      <w:pPr>
        <w:pStyle w:val="Sinespaciado"/>
        <w:rPr>
          <w:rFonts w:ascii="Arial Narrow" w:hAnsi="Arial Narrow"/>
          <w:b/>
          <w:sz w:val="24"/>
          <w:szCs w:val="24"/>
        </w:rPr>
      </w:pPr>
    </w:p>
    <w:p w:rsidR="00FD6756" w:rsidRDefault="00011398" w:rsidP="00C1576C">
      <w:pPr>
        <w:pStyle w:val="Sinespaciado"/>
        <w:rPr>
          <w:rFonts w:ascii="Arial Narrow" w:hAnsi="Arial Narrow"/>
          <w:b/>
          <w:sz w:val="24"/>
          <w:szCs w:val="24"/>
        </w:rPr>
      </w:pPr>
      <w:r>
        <w:rPr>
          <w:rFonts w:ascii="Arial Narrow" w:hAnsi="Arial Narrow"/>
          <w:b/>
          <w:sz w:val="24"/>
          <w:szCs w:val="24"/>
        </w:rPr>
        <w:t xml:space="preserve">      18 de octubre de 2018</w:t>
      </w:r>
    </w:p>
    <w:p w:rsidR="00011398" w:rsidRDefault="00011398" w:rsidP="00C1576C">
      <w:pPr>
        <w:pStyle w:val="Sinespaciado"/>
        <w:rPr>
          <w:rFonts w:ascii="Arial Narrow" w:hAnsi="Arial Narrow"/>
          <w:b/>
          <w:sz w:val="24"/>
          <w:szCs w:val="24"/>
        </w:rPr>
      </w:pPr>
    </w:p>
    <w:p w:rsidR="00FD6756" w:rsidRDefault="00D3790E" w:rsidP="00C1576C">
      <w:pPr>
        <w:pStyle w:val="Sinespaciado"/>
        <w:rPr>
          <w:rFonts w:ascii="Arial Narrow" w:hAnsi="Arial Narrow"/>
          <w:sz w:val="24"/>
          <w:szCs w:val="24"/>
        </w:rPr>
      </w:pPr>
      <w:r>
        <w:rPr>
          <w:rFonts w:ascii="Arial Narrow" w:hAnsi="Arial Narrow"/>
          <w:b/>
          <w:sz w:val="24"/>
          <w:szCs w:val="24"/>
        </w:rPr>
        <w:t xml:space="preserve">      </w:t>
      </w:r>
      <w:r>
        <w:rPr>
          <w:rFonts w:ascii="Arial Narrow" w:hAnsi="Arial Narrow"/>
          <w:sz w:val="24"/>
          <w:szCs w:val="24"/>
        </w:rPr>
        <w:t>DIP. MAURICIO ANTONIO TOLEDO GUTIÉRREZ</w:t>
      </w:r>
      <w:r>
        <w:rPr>
          <w:rFonts w:ascii="Arial Narrow" w:hAnsi="Arial Narrow"/>
          <w:sz w:val="24"/>
          <w:szCs w:val="24"/>
        </w:rPr>
        <w:tab/>
      </w:r>
      <w:r>
        <w:rPr>
          <w:rFonts w:ascii="Arial Narrow" w:hAnsi="Arial Narrow"/>
          <w:sz w:val="24"/>
          <w:szCs w:val="24"/>
        </w:rPr>
        <w:tab/>
        <w:t>BAJA</w:t>
      </w:r>
      <w:r>
        <w:rPr>
          <w:rFonts w:ascii="Arial Narrow" w:hAnsi="Arial Narrow"/>
          <w:sz w:val="24"/>
          <w:szCs w:val="24"/>
        </w:rPr>
        <w:tab/>
      </w:r>
      <w:r>
        <w:rPr>
          <w:rFonts w:ascii="Arial Narrow" w:hAnsi="Arial Narrow"/>
          <w:sz w:val="24"/>
          <w:szCs w:val="24"/>
        </w:rPr>
        <w:tab/>
        <w:t>SECRETARIO</w:t>
      </w:r>
    </w:p>
    <w:p w:rsidR="00D3790E" w:rsidRPr="00D3790E" w:rsidRDefault="00D3790E" w:rsidP="00C1576C">
      <w:pPr>
        <w:pStyle w:val="Sinespaciado"/>
        <w:rPr>
          <w:rFonts w:ascii="Arial Narrow" w:hAnsi="Arial Narrow"/>
          <w:sz w:val="24"/>
          <w:szCs w:val="24"/>
        </w:rPr>
      </w:pPr>
      <w:r>
        <w:rPr>
          <w:rFonts w:ascii="Arial Narrow" w:hAnsi="Arial Narrow"/>
          <w:sz w:val="24"/>
          <w:szCs w:val="24"/>
        </w:rPr>
        <w:t xml:space="preserve">      DIP. HÉCTOR SERRANO CORTÉS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ALTA</w:t>
      </w:r>
      <w:r>
        <w:rPr>
          <w:rFonts w:ascii="Arial Narrow" w:hAnsi="Arial Narrow"/>
          <w:sz w:val="24"/>
          <w:szCs w:val="24"/>
        </w:rPr>
        <w:tab/>
      </w:r>
      <w:r>
        <w:rPr>
          <w:rFonts w:ascii="Arial Narrow" w:hAnsi="Arial Narrow"/>
          <w:sz w:val="24"/>
          <w:szCs w:val="24"/>
        </w:rPr>
        <w:tab/>
        <w:t>SECRETARIO</w:t>
      </w:r>
    </w:p>
    <w:p w:rsidR="00C1576C" w:rsidRDefault="00C1576C" w:rsidP="00C1576C">
      <w:pPr>
        <w:pStyle w:val="Sinespaciado"/>
        <w:rPr>
          <w:rFonts w:ascii="Arial Narrow" w:hAnsi="Arial Narrow"/>
          <w:b/>
          <w:sz w:val="24"/>
          <w:szCs w:val="24"/>
        </w:rPr>
      </w:pPr>
    </w:p>
    <w:p w:rsidR="00C1576C" w:rsidRDefault="00C1576C" w:rsidP="00C1576C">
      <w:pPr>
        <w:pStyle w:val="Sinespaciado"/>
        <w:rPr>
          <w:rFonts w:ascii="Arial Narrow" w:hAnsi="Arial Narrow"/>
          <w:b/>
          <w:sz w:val="24"/>
          <w:szCs w:val="24"/>
        </w:rPr>
      </w:pPr>
    </w:p>
    <w:p w:rsidR="00C1576C" w:rsidRPr="000F5518" w:rsidRDefault="00C1576C" w:rsidP="00C1576C">
      <w:pPr>
        <w:pStyle w:val="Sinespaciado"/>
        <w:rPr>
          <w:rFonts w:ascii="Arial Narrow" w:hAnsi="Arial Narrow"/>
          <w:b/>
          <w:sz w:val="24"/>
          <w:szCs w:val="24"/>
        </w:rPr>
      </w:pPr>
    </w:p>
    <w:p w:rsidR="00C1576C" w:rsidRPr="000F5518" w:rsidRDefault="00C1576C" w:rsidP="0058426B">
      <w:pPr>
        <w:pStyle w:val="Prrafodelista"/>
        <w:numPr>
          <w:ilvl w:val="0"/>
          <w:numId w:val="1"/>
        </w:numPr>
        <w:rPr>
          <w:rFonts w:ascii="Arial Narrow" w:hAnsi="Arial Narrow"/>
          <w:b/>
          <w:sz w:val="24"/>
          <w:szCs w:val="24"/>
        </w:rPr>
      </w:pPr>
      <w:r w:rsidRPr="000F5518">
        <w:rPr>
          <w:rFonts w:ascii="Arial Narrow" w:hAnsi="Arial Narrow"/>
          <w:b/>
          <w:sz w:val="24"/>
          <w:szCs w:val="24"/>
        </w:rPr>
        <w:t>Actividades de la Comisión de Vigilancia</w:t>
      </w:r>
    </w:p>
    <w:p w:rsidR="00C1576C" w:rsidRDefault="00FD6756" w:rsidP="00C1576C">
      <w:pPr>
        <w:pStyle w:val="Sinespaciado"/>
        <w:ind w:left="360"/>
        <w:jc w:val="both"/>
        <w:rPr>
          <w:rFonts w:ascii="Arial Narrow" w:hAnsi="Arial Narrow"/>
          <w:sz w:val="24"/>
          <w:szCs w:val="24"/>
        </w:rPr>
      </w:pPr>
      <w:r>
        <w:rPr>
          <w:rFonts w:ascii="Arial Narrow" w:hAnsi="Arial Narrow"/>
          <w:sz w:val="24"/>
          <w:szCs w:val="24"/>
        </w:rPr>
        <w:t>En el perio</w:t>
      </w:r>
      <w:r w:rsidRPr="000F5518">
        <w:rPr>
          <w:rFonts w:ascii="Arial Narrow" w:hAnsi="Arial Narrow"/>
          <w:sz w:val="24"/>
          <w:szCs w:val="24"/>
        </w:rPr>
        <w:t>do</w:t>
      </w:r>
      <w:r w:rsidR="00C1576C" w:rsidRPr="000F5518">
        <w:rPr>
          <w:rFonts w:ascii="Arial Narrow" w:hAnsi="Arial Narrow"/>
          <w:sz w:val="24"/>
          <w:szCs w:val="24"/>
        </w:rPr>
        <w:t xml:space="preserve"> comprendido </w:t>
      </w:r>
      <w:r>
        <w:rPr>
          <w:rFonts w:ascii="Arial Narrow" w:hAnsi="Arial Narrow"/>
          <w:sz w:val="24"/>
          <w:szCs w:val="24"/>
        </w:rPr>
        <w:t>de octubre de 2018</w:t>
      </w:r>
      <w:r w:rsidR="00CF14C9">
        <w:rPr>
          <w:rFonts w:ascii="Arial Narrow" w:hAnsi="Arial Narrow"/>
          <w:sz w:val="24"/>
          <w:szCs w:val="24"/>
        </w:rPr>
        <w:t xml:space="preserve"> a febrero de 2019</w:t>
      </w:r>
      <w:r w:rsidR="00C1576C">
        <w:rPr>
          <w:rFonts w:ascii="Arial Narrow" w:hAnsi="Arial Narrow"/>
          <w:sz w:val="24"/>
          <w:szCs w:val="24"/>
        </w:rPr>
        <w:t xml:space="preserve">, </w:t>
      </w:r>
      <w:r w:rsidR="00C1576C" w:rsidRPr="000F5518">
        <w:rPr>
          <w:rFonts w:ascii="Arial Narrow" w:hAnsi="Arial Narrow"/>
          <w:sz w:val="24"/>
          <w:szCs w:val="24"/>
        </w:rPr>
        <w:t>la Comisión de Vigi</w:t>
      </w:r>
      <w:r w:rsidR="00C1576C">
        <w:rPr>
          <w:rFonts w:ascii="Arial Narrow" w:hAnsi="Arial Narrow"/>
          <w:sz w:val="24"/>
          <w:szCs w:val="24"/>
        </w:rPr>
        <w:t>lancia ha realizado</w:t>
      </w:r>
      <w:r>
        <w:rPr>
          <w:rFonts w:ascii="Arial Narrow" w:hAnsi="Arial Narrow"/>
          <w:sz w:val="24"/>
          <w:szCs w:val="24"/>
        </w:rPr>
        <w:t xml:space="preserve"> un total</w:t>
      </w:r>
      <w:r w:rsidR="00011398">
        <w:rPr>
          <w:rFonts w:ascii="Arial Narrow" w:hAnsi="Arial Narrow"/>
          <w:sz w:val="24"/>
          <w:szCs w:val="24"/>
        </w:rPr>
        <w:t xml:space="preserve"> </w:t>
      </w:r>
      <w:r w:rsidR="00CF5EED">
        <w:rPr>
          <w:rFonts w:ascii="Arial Narrow" w:hAnsi="Arial Narrow"/>
          <w:sz w:val="24"/>
          <w:szCs w:val="24"/>
        </w:rPr>
        <w:t>de 17 reuniones</w:t>
      </w:r>
      <w:r w:rsidR="00011398">
        <w:rPr>
          <w:rFonts w:ascii="Arial Narrow" w:hAnsi="Arial Narrow"/>
          <w:sz w:val="24"/>
          <w:szCs w:val="24"/>
        </w:rPr>
        <w:t xml:space="preserve"> en las que se abordaron diversos temas conforme a lo siguiente:</w:t>
      </w:r>
    </w:p>
    <w:p w:rsidR="00C1576C" w:rsidRDefault="00C1576C" w:rsidP="00C1576C">
      <w:pPr>
        <w:pStyle w:val="Sinespaciado"/>
        <w:ind w:left="360"/>
        <w:jc w:val="both"/>
        <w:rPr>
          <w:rFonts w:ascii="Arial Narrow" w:hAnsi="Arial Narrow"/>
          <w:sz w:val="24"/>
          <w:szCs w:val="24"/>
        </w:rPr>
      </w:pPr>
    </w:p>
    <w:p w:rsidR="00C1576C" w:rsidRPr="00BE63FC" w:rsidRDefault="00C1576C" w:rsidP="00C1576C">
      <w:pPr>
        <w:jc w:val="both"/>
        <w:rPr>
          <w:rFonts w:ascii="Arial Narrow" w:hAnsi="Arial Narrow"/>
          <w:sz w:val="24"/>
          <w:szCs w:val="24"/>
        </w:rPr>
      </w:pPr>
    </w:p>
    <w:tbl>
      <w:tblPr>
        <w:tblStyle w:val="Tablaconcuadrcula"/>
        <w:tblW w:w="0" w:type="auto"/>
        <w:tblInd w:w="421" w:type="dxa"/>
        <w:tblLook w:val="04A0" w:firstRow="1" w:lastRow="0" w:firstColumn="1" w:lastColumn="0" w:noHBand="0" w:noVBand="1"/>
      </w:tblPr>
      <w:tblGrid>
        <w:gridCol w:w="8407"/>
      </w:tblGrid>
      <w:tr w:rsidR="00C1576C" w:rsidRPr="000F5518" w:rsidTr="001D3A83">
        <w:tc>
          <w:tcPr>
            <w:tcW w:w="8407" w:type="dxa"/>
            <w:shd w:val="clear" w:color="auto" w:fill="AEAAAA" w:themeFill="background2" w:themeFillShade="BF"/>
          </w:tcPr>
          <w:p w:rsidR="00C1576C" w:rsidRPr="000F5518" w:rsidRDefault="00011398" w:rsidP="00011398">
            <w:pPr>
              <w:pStyle w:val="Sinespaciado"/>
              <w:tabs>
                <w:tab w:val="left" w:pos="5550"/>
              </w:tabs>
              <w:jc w:val="both"/>
              <w:rPr>
                <w:rFonts w:ascii="Arial Narrow" w:hAnsi="Arial Narrow"/>
                <w:b/>
                <w:sz w:val="24"/>
                <w:szCs w:val="24"/>
              </w:rPr>
            </w:pPr>
            <w:r>
              <w:rPr>
                <w:rFonts w:ascii="Arial Narrow" w:hAnsi="Arial Narrow"/>
                <w:b/>
                <w:sz w:val="24"/>
                <w:szCs w:val="24"/>
              </w:rPr>
              <w:t>Reunión de Instalación</w:t>
            </w:r>
            <w:r w:rsidR="00C1576C" w:rsidRPr="000F5518">
              <w:rPr>
                <w:rFonts w:ascii="Arial Narrow" w:hAnsi="Arial Narrow"/>
                <w:b/>
                <w:sz w:val="24"/>
                <w:szCs w:val="24"/>
              </w:rPr>
              <w:t xml:space="preserve">                                                     Fecha: </w:t>
            </w:r>
            <w:r>
              <w:rPr>
                <w:rFonts w:ascii="Arial Narrow" w:hAnsi="Arial Narrow"/>
                <w:b/>
                <w:sz w:val="24"/>
                <w:szCs w:val="24"/>
              </w:rPr>
              <w:t>17 de octubre de 2018</w:t>
            </w:r>
          </w:p>
        </w:tc>
      </w:tr>
    </w:tbl>
    <w:p w:rsidR="00C1576C" w:rsidRPr="000F5518" w:rsidRDefault="00C1576C" w:rsidP="00C1576C">
      <w:pPr>
        <w:jc w:val="both"/>
        <w:rPr>
          <w:rFonts w:ascii="Arial Narrow" w:hAnsi="Arial Narrow"/>
          <w:sz w:val="24"/>
          <w:szCs w:val="24"/>
        </w:rPr>
      </w:pPr>
    </w:p>
    <w:p w:rsidR="00C1576C" w:rsidRPr="000F5518" w:rsidRDefault="00C1576C" w:rsidP="00C1576C">
      <w:pPr>
        <w:pStyle w:val="Prrafodelista"/>
        <w:numPr>
          <w:ilvl w:val="0"/>
          <w:numId w:val="2"/>
        </w:numPr>
        <w:jc w:val="both"/>
        <w:rPr>
          <w:rFonts w:ascii="Arial Narrow" w:hAnsi="Arial Narrow"/>
          <w:sz w:val="24"/>
          <w:szCs w:val="24"/>
        </w:rPr>
      </w:pPr>
      <w:r w:rsidRPr="000F5518">
        <w:rPr>
          <w:rFonts w:ascii="Arial Narrow" w:hAnsi="Arial Narrow"/>
          <w:sz w:val="24"/>
          <w:szCs w:val="24"/>
        </w:rPr>
        <w:t>Registro de asistencia y declaración de quórum</w:t>
      </w:r>
    </w:p>
    <w:p w:rsidR="00C1576C" w:rsidRPr="000F5518" w:rsidRDefault="00011398" w:rsidP="00C1576C">
      <w:pPr>
        <w:pStyle w:val="Prrafodelista"/>
        <w:numPr>
          <w:ilvl w:val="0"/>
          <w:numId w:val="2"/>
        </w:numPr>
        <w:jc w:val="both"/>
        <w:rPr>
          <w:rFonts w:ascii="Arial Narrow" w:hAnsi="Arial Narrow"/>
          <w:sz w:val="24"/>
          <w:szCs w:val="24"/>
        </w:rPr>
      </w:pPr>
      <w:r>
        <w:rPr>
          <w:rFonts w:ascii="Arial Narrow" w:hAnsi="Arial Narrow"/>
          <w:sz w:val="24"/>
          <w:szCs w:val="24"/>
        </w:rPr>
        <w:t>Presentación de los integrantes</w:t>
      </w:r>
    </w:p>
    <w:p w:rsidR="00C1576C" w:rsidRPr="000F5518" w:rsidRDefault="00C1576C" w:rsidP="00C1576C">
      <w:pPr>
        <w:pStyle w:val="Prrafodelista"/>
        <w:numPr>
          <w:ilvl w:val="0"/>
          <w:numId w:val="2"/>
        </w:numPr>
        <w:jc w:val="both"/>
        <w:rPr>
          <w:rFonts w:ascii="Arial Narrow" w:hAnsi="Arial Narrow"/>
          <w:sz w:val="24"/>
          <w:szCs w:val="24"/>
        </w:rPr>
      </w:pPr>
      <w:r>
        <w:rPr>
          <w:rFonts w:ascii="Arial Narrow" w:hAnsi="Arial Narrow"/>
          <w:sz w:val="24"/>
          <w:szCs w:val="24"/>
        </w:rPr>
        <w:t>Lectura, discusión y en su caso aprobación d</w:t>
      </w:r>
      <w:r w:rsidR="00011398">
        <w:rPr>
          <w:rFonts w:ascii="Arial Narrow" w:hAnsi="Arial Narrow"/>
          <w:sz w:val="24"/>
          <w:szCs w:val="24"/>
        </w:rPr>
        <w:t>el orden del día.</w:t>
      </w:r>
    </w:p>
    <w:p w:rsidR="00C1576C" w:rsidRDefault="00011398" w:rsidP="00C1576C">
      <w:pPr>
        <w:pStyle w:val="Prrafodelista"/>
        <w:numPr>
          <w:ilvl w:val="0"/>
          <w:numId w:val="2"/>
        </w:numPr>
        <w:jc w:val="both"/>
        <w:rPr>
          <w:rFonts w:ascii="Arial Narrow" w:hAnsi="Arial Narrow"/>
          <w:sz w:val="24"/>
          <w:szCs w:val="24"/>
        </w:rPr>
      </w:pPr>
      <w:r>
        <w:rPr>
          <w:rFonts w:ascii="Arial Narrow" w:hAnsi="Arial Narrow"/>
          <w:sz w:val="24"/>
          <w:szCs w:val="24"/>
        </w:rPr>
        <w:t>Intervención y declaración formal de instalación a cargo del Dip. Mario Alberto Rodríguez Carrillo, Presidente de la Comisión.</w:t>
      </w:r>
    </w:p>
    <w:p w:rsidR="00C1576C" w:rsidRDefault="00011398" w:rsidP="00C1576C">
      <w:pPr>
        <w:pStyle w:val="Prrafodelista"/>
        <w:numPr>
          <w:ilvl w:val="0"/>
          <w:numId w:val="2"/>
        </w:numPr>
        <w:jc w:val="both"/>
        <w:rPr>
          <w:rFonts w:ascii="Arial Narrow" w:hAnsi="Arial Narrow"/>
          <w:sz w:val="24"/>
          <w:szCs w:val="24"/>
        </w:rPr>
      </w:pPr>
      <w:r>
        <w:rPr>
          <w:rFonts w:ascii="Arial Narrow" w:hAnsi="Arial Narrow"/>
          <w:sz w:val="24"/>
          <w:szCs w:val="24"/>
        </w:rPr>
        <w:t>Intervención de los integrantes de la Comisión</w:t>
      </w:r>
    </w:p>
    <w:p w:rsidR="00C1576C" w:rsidRDefault="00011398" w:rsidP="00C1576C">
      <w:pPr>
        <w:pStyle w:val="Prrafodelista"/>
        <w:numPr>
          <w:ilvl w:val="0"/>
          <w:numId w:val="2"/>
        </w:numPr>
        <w:jc w:val="both"/>
        <w:rPr>
          <w:rFonts w:ascii="Arial Narrow" w:hAnsi="Arial Narrow"/>
          <w:sz w:val="24"/>
          <w:szCs w:val="24"/>
        </w:rPr>
      </w:pPr>
      <w:r>
        <w:rPr>
          <w:rFonts w:ascii="Arial Narrow" w:hAnsi="Arial Narrow"/>
          <w:sz w:val="24"/>
          <w:szCs w:val="24"/>
        </w:rPr>
        <w:t>Intervención de los invitados especiales en su caso.</w:t>
      </w:r>
    </w:p>
    <w:p w:rsidR="00011398" w:rsidRDefault="00011398" w:rsidP="00C1576C">
      <w:pPr>
        <w:pStyle w:val="Prrafodelista"/>
        <w:numPr>
          <w:ilvl w:val="0"/>
          <w:numId w:val="2"/>
        </w:numPr>
        <w:jc w:val="both"/>
        <w:rPr>
          <w:rFonts w:ascii="Arial Narrow" w:hAnsi="Arial Narrow"/>
          <w:sz w:val="24"/>
          <w:szCs w:val="24"/>
        </w:rPr>
      </w:pPr>
      <w:r>
        <w:rPr>
          <w:rFonts w:ascii="Arial Narrow" w:hAnsi="Arial Narrow"/>
          <w:sz w:val="24"/>
          <w:szCs w:val="24"/>
        </w:rPr>
        <w:t>Clausura</w:t>
      </w:r>
    </w:p>
    <w:p w:rsidR="00A77A21" w:rsidRDefault="00A77A21" w:rsidP="00C1576C">
      <w:pPr>
        <w:jc w:val="both"/>
        <w:rPr>
          <w:rFonts w:ascii="Arial Narrow" w:hAnsi="Arial Narrow"/>
          <w:sz w:val="24"/>
          <w:szCs w:val="24"/>
        </w:rPr>
      </w:pPr>
    </w:p>
    <w:p w:rsidR="00083198" w:rsidRDefault="00083198" w:rsidP="00C1576C">
      <w:pPr>
        <w:jc w:val="both"/>
        <w:rPr>
          <w:rFonts w:ascii="Arial Narrow" w:hAnsi="Arial Narrow"/>
          <w:sz w:val="24"/>
          <w:szCs w:val="24"/>
        </w:rPr>
      </w:pPr>
    </w:p>
    <w:p w:rsidR="00083198" w:rsidRDefault="00083198" w:rsidP="00C1576C">
      <w:pPr>
        <w:jc w:val="both"/>
        <w:rPr>
          <w:rFonts w:ascii="Arial Narrow" w:hAnsi="Arial Narrow"/>
          <w:sz w:val="24"/>
          <w:szCs w:val="24"/>
        </w:rPr>
      </w:pPr>
    </w:p>
    <w:p w:rsidR="00A77A21" w:rsidRPr="000F5518" w:rsidRDefault="00A77A21" w:rsidP="00C1576C">
      <w:pPr>
        <w:jc w:val="both"/>
        <w:rPr>
          <w:rFonts w:ascii="Arial Narrow" w:hAnsi="Arial Narrow"/>
          <w:sz w:val="24"/>
          <w:szCs w:val="24"/>
        </w:rPr>
      </w:pPr>
    </w:p>
    <w:tbl>
      <w:tblPr>
        <w:tblStyle w:val="Tablaconcuadrcula"/>
        <w:tblW w:w="0" w:type="auto"/>
        <w:tblInd w:w="421" w:type="dxa"/>
        <w:tblLook w:val="04A0" w:firstRow="1" w:lastRow="0" w:firstColumn="1" w:lastColumn="0" w:noHBand="0" w:noVBand="1"/>
      </w:tblPr>
      <w:tblGrid>
        <w:gridCol w:w="8407"/>
      </w:tblGrid>
      <w:tr w:rsidR="00C1576C" w:rsidRPr="000F5518" w:rsidTr="001D3A83">
        <w:tc>
          <w:tcPr>
            <w:tcW w:w="8407" w:type="dxa"/>
            <w:shd w:val="clear" w:color="auto" w:fill="AEAAAA" w:themeFill="background2" w:themeFillShade="BF"/>
          </w:tcPr>
          <w:p w:rsidR="00C1576C" w:rsidRPr="000F5518" w:rsidRDefault="00F113F6" w:rsidP="001D3A83">
            <w:pPr>
              <w:pStyle w:val="Sinespaciado"/>
              <w:tabs>
                <w:tab w:val="left" w:pos="5550"/>
              </w:tabs>
              <w:jc w:val="both"/>
              <w:rPr>
                <w:rFonts w:ascii="Arial Narrow" w:hAnsi="Arial Narrow"/>
                <w:b/>
                <w:sz w:val="24"/>
                <w:szCs w:val="24"/>
              </w:rPr>
            </w:pPr>
            <w:r>
              <w:rPr>
                <w:rFonts w:ascii="Arial Narrow" w:hAnsi="Arial Narrow"/>
                <w:b/>
                <w:sz w:val="24"/>
                <w:szCs w:val="24"/>
              </w:rPr>
              <w:t xml:space="preserve">1ª  Reunión </w:t>
            </w:r>
            <w:r w:rsidR="00A77A21">
              <w:rPr>
                <w:rFonts w:ascii="Arial Narrow" w:hAnsi="Arial Narrow"/>
                <w:b/>
                <w:sz w:val="24"/>
                <w:szCs w:val="24"/>
              </w:rPr>
              <w:t>de Junta Directiva</w:t>
            </w:r>
            <w:r w:rsidR="00C1576C" w:rsidRPr="000F5518">
              <w:rPr>
                <w:rFonts w:ascii="Arial Narrow" w:hAnsi="Arial Narrow"/>
                <w:b/>
                <w:sz w:val="24"/>
                <w:szCs w:val="24"/>
              </w:rPr>
              <w:t xml:space="preserve">                  </w:t>
            </w:r>
            <w:r w:rsidR="00A77A21">
              <w:rPr>
                <w:rFonts w:ascii="Arial Narrow" w:hAnsi="Arial Narrow"/>
                <w:b/>
                <w:sz w:val="24"/>
                <w:szCs w:val="24"/>
              </w:rPr>
              <w:t xml:space="preserve">                          </w:t>
            </w:r>
            <w:r w:rsidR="00C1576C" w:rsidRPr="000F5518">
              <w:rPr>
                <w:rFonts w:ascii="Arial Narrow" w:hAnsi="Arial Narrow"/>
                <w:b/>
                <w:sz w:val="24"/>
                <w:szCs w:val="24"/>
              </w:rPr>
              <w:t xml:space="preserve">Fecha: </w:t>
            </w:r>
            <w:r w:rsidR="00A77A21">
              <w:rPr>
                <w:rFonts w:ascii="Arial Narrow" w:hAnsi="Arial Narrow"/>
                <w:b/>
                <w:sz w:val="24"/>
                <w:szCs w:val="24"/>
              </w:rPr>
              <w:t>25 de octubre 2018</w:t>
            </w:r>
          </w:p>
        </w:tc>
      </w:tr>
    </w:tbl>
    <w:p w:rsidR="00F113F6" w:rsidRDefault="00F113F6" w:rsidP="00F113F6">
      <w:pPr>
        <w:ind w:left="360"/>
        <w:jc w:val="both"/>
        <w:rPr>
          <w:rFonts w:ascii="Arial Narrow" w:hAnsi="Arial Narrow"/>
          <w:sz w:val="24"/>
          <w:szCs w:val="24"/>
        </w:rPr>
      </w:pPr>
    </w:p>
    <w:p w:rsidR="00C466C2" w:rsidRDefault="00F113F6" w:rsidP="00083198">
      <w:pPr>
        <w:ind w:left="708"/>
        <w:jc w:val="both"/>
        <w:rPr>
          <w:rFonts w:ascii="Arial Narrow" w:hAnsi="Arial Narrow"/>
          <w:sz w:val="24"/>
          <w:szCs w:val="24"/>
        </w:rPr>
      </w:pPr>
      <w:r w:rsidRPr="00C466C2">
        <w:rPr>
          <w:rFonts w:ascii="Arial Narrow" w:hAnsi="Arial Narrow"/>
          <w:sz w:val="24"/>
          <w:szCs w:val="24"/>
        </w:rPr>
        <w:t>Reunión previa para conocer el calendario que establece el formato de entrega y análisis del segundo paquete de informes individuales del Resultado de la Fiscalización Superior de la Cuenta Pública 2017.</w:t>
      </w:r>
    </w:p>
    <w:p w:rsidR="00C466C2" w:rsidRPr="00C466C2" w:rsidRDefault="00C466C2" w:rsidP="00C466C2">
      <w:pPr>
        <w:pStyle w:val="Sinespaciado"/>
        <w:numPr>
          <w:ilvl w:val="0"/>
          <w:numId w:val="15"/>
        </w:numPr>
        <w:jc w:val="both"/>
        <w:rPr>
          <w:rFonts w:ascii="Arial Narrow" w:hAnsi="Arial Narrow"/>
          <w:sz w:val="24"/>
          <w:szCs w:val="24"/>
        </w:rPr>
      </w:pPr>
      <w:r w:rsidRPr="00C466C2">
        <w:rPr>
          <w:rFonts w:ascii="Arial Narrow" w:hAnsi="Arial Narrow"/>
          <w:sz w:val="24"/>
          <w:szCs w:val="24"/>
        </w:rPr>
        <w:t>Asistencia y declaración de quórum.</w:t>
      </w:r>
    </w:p>
    <w:p w:rsidR="00C466C2" w:rsidRPr="00C466C2" w:rsidRDefault="00C466C2" w:rsidP="00C466C2">
      <w:pPr>
        <w:pStyle w:val="Sinespaciado"/>
        <w:ind w:left="720"/>
        <w:jc w:val="both"/>
        <w:rPr>
          <w:rFonts w:ascii="Arial Narrow" w:hAnsi="Arial Narrow"/>
          <w:sz w:val="24"/>
          <w:szCs w:val="24"/>
        </w:rPr>
      </w:pPr>
    </w:p>
    <w:p w:rsidR="00C466C2" w:rsidRPr="00C466C2" w:rsidRDefault="00C466C2" w:rsidP="00C466C2">
      <w:pPr>
        <w:pStyle w:val="Sinespaciado"/>
        <w:numPr>
          <w:ilvl w:val="0"/>
          <w:numId w:val="15"/>
        </w:numPr>
        <w:jc w:val="both"/>
        <w:rPr>
          <w:rFonts w:ascii="Arial Narrow" w:hAnsi="Arial Narrow"/>
          <w:sz w:val="24"/>
          <w:szCs w:val="24"/>
        </w:rPr>
      </w:pPr>
      <w:r w:rsidRPr="00C466C2">
        <w:rPr>
          <w:rFonts w:ascii="Arial Narrow" w:hAnsi="Arial Narrow"/>
          <w:sz w:val="24"/>
          <w:szCs w:val="24"/>
        </w:rPr>
        <w:t>Propuesta del “Acuerdo de la Junta Directiva de la Comisión de Vigilancia de la Auditoría Superior de la Federación, por el que se establece el calendario, el formato de entrega y el Análisis del segundo paquete de Informe Individual de Auditorías Resultado de la Fiscalización Superior de la Cuenta Pública 2017”.</w:t>
      </w:r>
    </w:p>
    <w:p w:rsidR="00C466C2" w:rsidRPr="00C466C2" w:rsidRDefault="00C466C2" w:rsidP="00C466C2">
      <w:pPr>
        <w:pStyle w:val="Sinespaciado"/>
        <w:jc w:val="both"/>
        <w:rPr>
          <w:rFonts w:ascii="Arial Narrow" w:hAnsi="Arial Narrow"/>
          <w:sz w:val="24"/>
          <w:szCs w:val="24"/>
        </w:rPr>
      </w:pPr>
    </w:p>
    <w:p w:rsidR="00C466C2" w:rsidRPr="00C466C2" w:rsidRDefault="00C466C2" w:rsidP="00C466C2">
      <w:pPr>
        <w:pStyle w:val="Sinespaciado"/>
        <w:numPr>
          <w:ilvl w:val="0"/>
          <w:numId w:val="15"/>
        </w:numPr>
        <w:jc w:val="both"/>
        <w:rPr>
          <w:rFonts w:ascii="Arial Narrow" w:hAnsi="Arial Narrow"/>
          <w:sz w:val="24"/>
          <w:szCs w:val="24"/>
        </w:rPr>
      </w:pPr>
      <w:r w:rsidRPr="00C466C2">
        <w:rPr>
          <w:rFonts w:ascii="Arial Narrow" w:hAnsi="Arial Narrow"/>
          <w:sz w:val="24"/>
          <w:szCs w:val="24"/>
        </w:rPr>
        <w:t>Asuntos Generales</w:t>
      </w:r>
    </w:p>
    <w:p w:rsidR="00C466C2" w:rsidRDefault="00C466C2" w:rsidP="00C466C2">
      <w:pPr>
        <w:ind w:left="708"/>
        <w:jc w:val="both"/>
        <w:rPr>
          <w:rFonts w:ascii="Arial Narrow" w:hAnsi="Arial Narrow"/>
          <w:sz w:val="24"/>
          <w:szCs w:val="24"/>
        </w:rPr>
      </w:pPr>
    </w:p>
    <w:tbl>
      <w:tblPr>
        <w:tblStyle w:val="Tablaconcuadrcula"/>
        <w:tblW w:w="0" w:type="auto"/>
        <w:tblInd w:w="421" w:type="dxa"/>
        <w:tblLook w:val="04A0" w:firstRow="1" w:lastRow="0" w:firstColumn="1" w:lastColumn="0" w:noHBand="0" w:noVBand="1"/>
      </w:tblPr>
      <w:tblGrid>
        <w:gridCol w:w="8407"/>
      </w:tblGrid>
      <w:tr w:rsidR="006455B4" w:rsidRPr="000F5518" w:rsidTr="006455B4">
        <w:tc>
          <w:tcPr>
            <w:tcW w:w="8407" w:type="dxa"/>
            <w:shd w:val="clear" w:color="auto" w:fill="AEAAAA" w:themeFill="background2" w:themeFillShade="BF"/>
          </w:tcPr>
          <w:p w:rsidR="006455B4" w:rsidRPr="000F5518" w:rsidRDefault="006455B4" w:rsidP="00436B5E">
            <w:pPr>
              <w:pStyle w:val="Sinespaciado"/>
              <w:tabs>
                <w:tab w:val="left" w:pos="5550"/>
              </w:tabs>
              <w:jc w:val="both"/>
              <w:rPr>
                <w:rFonts w:ascii="Arial Narrow" w:hAnsi="Arial Narrow"/>
                <w:b/>
                <w:sz w:val="24"/>
                <w:szCs w:val="24"/>
              </w:rPr>
            </w:pPr>
            <w:r>
              <w:rPr>
                <w:rFonts w:ascii="Arial Narrow" w:hAnsi="Arial Narrow"/>
                <w:b/>
                <w:sz w:val="24"/>
                <w:szCs w:val="24"/>
              </w:rPr>
              <w:t>2ª  Reunión de Junta Directiva</w:t>
            </w:r>
            <w:r w:rsidRPr="000F5518">
              <w:rPr>
                <w:rFonts w:ascii="Arial Narrow" w:hAnsi="Arial Narrow"/>
                <w:b/>
                <w:sz w:val="24"/>
                <w:szCs w:val="24"/>
              </w:rPr>
              <w:t xml:space="preserve">                  </w:t>
            </w:r>
            <w:r>
              <w:rPr>
                <w:rFonts w:ascii="Arial Narrow" w:hAnsi="Arial Narrow"/>
                <w:b/>
                <w:sz w:val="24"/>
                <w:szCs w:val="24"/>
              </w:rPr>
              <w:t xml:space="preserve">                          </w:t>
            </w:r>
            <w:r w:rsidRPr="000F5518">
              <w:rPr>
                <w:rFonts w:ascii="Arial Narrow" w:hAnsi="Arial Narrow"/>
                <w:b/>
                <w:sz w:val="24"/>
                <w:szCs w:val="24"/>
              </w:rPr>
              <w:t xml:space="preserve">Fecha: </w:t>
            </w:r>
            <w:r w:rsidR="00436B5E">
              <w:rPr>
                <w:rFonts w:ascii="Arial Narrow" w:hAnsi="Arial Narrow"/>
                <w:b/>
                <w:sz w:val="24"/>
                <w:szCs w:val="24"/>
              </w:rPr>
              <w:t>05 de diciembre</w:t>
            </w:r>
            <w:r>
              <w:rPr>
                <w:rFonts w:ascii="Arial Narrow" w:hAnsi="Arial Narrow"/>
                <w:b/>
                <w:sz w:val="24"/>
                <w:szCs w:val="24"/>
              </w:rPr>
              <w:t xml:space="preserve"> 2018</w:t>
            </w:r>
          </w:p>
        </w:tc>
      </w:tr>
    </w:tbl>
    <w:p w:rsidR="006455B4" w:rsidRDefault="006455B4" w:rsidP="00C466C2">
      <w:pPr>
        <w:ind w:left="708"/>
        <w:jc w:val="both"/>
        <w:rPr>
          <w:rFonts w:ascii="Arial Narrow" w:hAnsi="Arial Narrow"/>
          <w:sz w:val="24"/>
          <w:szCs w:val="24"/>
        </w:rPr>
      </w:pPr>
    </w:p>
    <w:p w:rsidR="006455B4" w:rsidRDefault="00A04E10" w:rsidP="00970808">
      <w:pPr>
        <w:pStyle w:val="Prrafodelista"/>
        <w:numPr>
          <w:ilvl w:val="0"/>
          <w:numId w:val="16"/>
        </w:numPr>
        <w:spacing w:after="0" w:line="240" w:lineRule="auto"/>
        <w:jc w:val="both"/>
        <w:rPr>
          <w:rFonts w:ascii="Arial Narrow" w:hAnsi="Arial Narrow"/>
          <w:sz w:val="24"/>
          <w:szCs w:val="24"/>
        </w:rPr>
      </w:pPr>
      <w:r w:rsidRPr="00A04E10">
        <w:rPr>
          <w:rFonts w:ascii="Arial Narrow" w:hAnsi="Arial Narrow"/>
          <w:sz w:val="24"/>
          <w:szCs w:val="24"/>
        </w:rPr>
        <w:t xml:space="preserve">Presentación </w:t>
      </w:r>
      <w:r w:rsidR="00D00628">
        <w:rPr>
          <w:rFonts w:ascii="Arial Narrow" w:hAnsi="Arial Narrow"/>
          <w:sz w:val="24"/>
          <w:szCs w:val="24"/>
        </w:rPr>
        <w:t>del Proyecto de Presupuesto de la Auditoría Superior de la Federación 2019 a la Comisión de Vigilancia de la Auditoría Superior de la Federación.</w:t>
      </w:r>
    </w:p>
    <w:p w:rsidR="00D00628" w:rsidRDefault="00D00628" w:rsidP="00970808">
      <w:pPr>
        <w:pStyle w:val="Prrafodelista"/>
        <w:numPr>
          <w:ilvl w:val="0"/>
          <w:numId w:val="16"/>
        </w:numPr>
        <w:spacing w:after="0" w:line="240" w:lineRule="auto"/>
        <w:jc w:val="both"/>
        <w:rPr>
          <w:rFonts w:ascii="Arial Narrow" w:hAnsi="Arial Narrow"/>
          <w:sz w:val="24"/>
          <w:szCs w:val="24"/>
        </w:rPr>
      </w:pPr>
      <w:r>
        <w:rPr>
          <w:rFonts w:ascii="Arial Narrow" w:hAnsi="Arial Narrow"/>
          <w:sz w:val="24"/>
          <w:szCs w:val="24"/>
        </w:rPr>
        <w:t>Solicitud de modificación al Proyecto de Presupuesto 2019 para que en la siguiente Reunión de Junta directiva presenten medidas de austeridad.</w:t>
      </w:r>
    </w:p>
    <w:p w:rsidR="00D00628" w:rsidRDefault="00D00628" w:rsidP="00D00628">
      <w:pPr>
        <w:pStyle w:val="Prrafodelista"/>
        <w:ind w:left="1428"/>
        <w:jc w:val="both"/>
        <w:rPr>
          <w:rFonts w:ascii="Arial Narrow" w:hAnsi="Arial Narrow"/>
          <w:sz w:val="24"/>
          <w:szCs w:val="24"/>
        </w:rPr>
      </w:pPr>
    </w:p>
    <w:p w:rsidR="00D00628" w:rsidRPr="00A04E10" w:rsidRDefault="00D00628" w:rsidP="00D00628">
      <w:pPr>
        <w:pStyle w:val="Prrafodelista"/>
        <w:ind w:left="1428"/>
        <w:jc w:val="both"/>
        <w:rPr>
          <w:rFonts w:ascii="Arial Narrow" w:hAnsi="Arial Narrow"/>
          <w:sz w:val="24"/>
          <w:szCs w:val="24"/>
        </w:rPr>
      </w:pPr>
    </w:p>
    <w:tbl>
      <w:tblPr>
        <w:tblStyle w:val="Tablaconcuadrcula"/>
        <w:tblW w:w="0" w:type="auto"/>
        <w:tblInd w:w="421" w:type="dxa"/>
        <w:tblLook w:val="04A0" w:firstRow="1" w:lastRow="0" w:firstColumn="1" w:lastColumn="0" w:noHBand="0" w:noVBand="1"/>
      </w:tblPr>
      <w:tblGrid>
        <w:gridCol w:w="8407"/>
      </w:tblGrid>
      <w:tr w:rsidR="0017548B" w:rsidRPr="000F5518" w:rsidTr="00C5200B">
        <w:tc>
          <w:tcPr>
            <w:tcW w:w="8407" w:type="dxa"/>
            <w:shd w:val="clear" w:color="auto" w:fill="AEAAAA" w:themeFill="background2" w:themeFillShade="BF"/>
          </w:tcPr>
          <w:p w:rsidR="0017548B" w:rsidRPr="000F5518" w:rsidRDefault="0017548B" w:rsidP="0017548B">
            <w:pPr>
              <w:pStyle w:val="Sinespaciado"/>
              <w:tabs>
                <w:tab w:val="left" w:pos="5550"/>
              </w:tabs>
              <w:jc w:val="both"/>
              <w:rPr>
                <w:rFonts w:ascii="Arial Narrow" w:hAnsi="Arial Narrow"/>
                <w:b/>
                <w:sz w:val="24"/>
                <w:szCs w:val="24"/>
              </w:rPr>
            </w:pPr>
            <w:r>
              <w:rPr>
                <w:rFonts w:ascii="Arial Narrow" w:hAnsi="Arial Narrow"/>
                <w:b/>
                <w:sz w:val="24"/>
                <w:szCs w:val="24"/>
              </w:rPr>
              <w:t>3ª  Reunión de Junta Directiva</w:t>
            </w:r>
            <w:r w:rsidRPr="000F5518">
              <w:rPr>
                <w:rFonts w:ascii="Arial Narrow" w:hAnsi="Arial Narrow"/>
                <w:b/>
                <w:sz w:val="24"/>
                <w:szCs w:val="24"/>
              </w:rPr>
              <w:t xml:space="preserve">                  </w:t>
            </w:r>
            <w:r>
              <w:rPr>
                <w:rFonts w:ascii="Arial Narrow" w:hAnsi="Arial Narrow"/>
                <w:b/>
                <w:sz w:val="24"/>
                <w:szCs w:val="24"/>
              </w:rPr>
              <w:t xml:space="preserve">                          </w:t>
            </w:r>
            <w:r w:rsidRPr="000F5518">
              <w:rPr>
                <w:rFonts w:ascii="Arial Narrow" w:hAnsi="Arial Narrow"/>
                <w:b/>
                <w:sz w:val="24"/>
                <w:szCs w:val="24"/>
              </w:rPr>
              <w:t>Fecha:</w:t>
            </w:r>
            <w:r>
              <w:rPr>
                <w:rFonts w:ascii="Arial Narrow" w:hAnsi="Arial Narrow"/>
                <w:b/>
                <w:sz w:val="24"/>
                <w:szCs w:val="24"/>
              </w:rPr>
              <w:t xml:space="preserve"> 12 de diciembre</w:t>
            </w:r>
            <w:r w:rsidRPr="000F5518">
              <w:rPr>
                <w:rFonts w:ascii="Arial Narrow" w:hAnsi="Arial Narrow"/>
                <w:b/>
                <w:sz w:val="24"/>
                <w:szCs w:val="24"/>
              </w:rPr>
              <w:t xml:space="preserve"> </w:t>
            </w:r>
            <w:r>
              <w:rPr>
                <w:rFonts w:ascii="Arial Narrow" w:hAnsi="Arial Narrow"/>
                <w:b/>
                <w:sz w:val="24"/>
                <w:szCs w:val="24"/>
              </w:rPr>
              <w:t xml:space="preserve"> 2018</w:t>
            </w:r>
          </w:p>
        </w:tc>
      </w:tr>
    </w:tbl>
    <w:p w:rsidR="006455B4" w:rsidRDefault="0017548B" w:rsidP="00C466C2">
      <w:pPr>
        <w:ind w:left="708"/>
        <w:jc w:val="both"/>
        <w:rPr>
          <w:rFonts w:ascii="Arial Narrow" w:hAnsi="Arial Narrow"/>
          <w:sz w:val="24"/>
          <w:szCs w:val="24"/>
        </w:rPr>
      </w:pPr>
      <w:r>
        <w:rPr>
          <w:rFonts w:ascii="Arial Narrow" w:hAnsi="Arial Narrow"/>
          <w:sz w:val="24"/>
          <w:szCs w:val="24"/>
        </w:rPr>
        <w:t xml:space="preserve"> </w:t>
      </w:r>
    </w:p>
    <w:p w:rsidR="0017548B" w:rsidRDefault="003C0BC4" w:rsidP="00970808">
      <w:pPr>
        <w:pStyle w:val="Prrafodelista"/>
        <w:numPr>
          <w:ilvl w:val="0"/>
          <w:numId w:val="16"/>
        </w:numPr>
        <w:spacing w:after="0" w:line="240" w:lineRule="auto"/>
        <w:jc w:val="both"/>
        <w:rPr>
          <w:rFonts w:ascii="Arial Narrow" w:hAnsi="Arial Narrow"/>
          <w:sz w:val="24"/>
          <w:szCs w:val="24"/>
        </w:rPr>
      </w:pPr>
      <w:r>
        <w:rPr>
          <w:rFonts w:ascii="Arial Narrow" w:hAnsi="Arial Narrow"/>
          <w:sz w:val="24"/>
          <w:szCs w:val="24"/>
        </w:rPr>
        <w:t>Discusión sobre medidas de austeridad de la Auditoría Superior de la Federación en cuanto al Proyecto de Presupuesto 2019</w:t>
      </w:r>
      <w:r w:rsidR="00D00628">
        <w:rPr>
          <w:rFonts w:ascii="Arial Narrow" w:hAnsi="Arial Narrow"/>
          <w:sz w:val="24"/>
          <w:szCs w:val="24"/>
        </w:rPr>
        <w:t xml:space="preserve"> por parte de Funcionarios de la ASF, ante el Pleno de la Comisión de Vigilancia de la ASF.</w:t>
      </w:r>
    </w:p>
    <w:p w:rsidR="00D00628" w:rsidRDefault="00D00628" w:rsidP="00D00628">
      <w:pPr>
        <w:pStyle w:val="Prrafodelista"/>
        <w:ind w:left="1428"/>
        <w:jc w:val="both"/>
        <w:rPr>
          <w:rFonts w:ascii="Arial Narrow" w:hAnsi="Arial Narrow"/>
          <w:sz w:val="24"/>
          <w:szCs w:val="24"/>
        </w:rPr>
      </w:pPr>
    </w:p>
    <w:p w:rsidR="00D00628" w:rsidRDefault="00D00628" w:rsidP="00D00628">
      <w:pPr>
        <w:pStyle w:val="Prrafodelista"/>
        <w:ind w:left="1428"/>
        <w:jc w:val="both"/>
        <w:rPr>
          <w:rFonts w:ascii="Arial Narrow" w:hAnsi="Arial Narrow"/>
          <w:sz w:val="24"/>
          <w:szCs w:val="24"/>
        </w:rPr>
      </w:pPr>
    </w:p>
    <w:p w:rsidR="00A04E10" w:rsidRDefault="00A04E10" w:rsidP="0032689F">
      <w:pPr>
        <w:pStyle w:val="Prrafodelista"/>
        <w:ind w:left="1428"/>
        <w:jc w:val="both"/>
        <w:rPr>
          <w:rFonts w:ascii="Arial Narrow" w:hAnsi="Arial Narrow"/>
          <w:sz w:val="24"/>
          <w:szCs w:val="24"/>
        </w:rPr>
      </w:pPr>
    </w:p>
    <w:tbl>
      <w:tblPr>
        <w:tblStyle w:val="Tablaconcuadrcula"/>
        <w:tblW w:w="0" w:type="auto"/>
        <w:tblInd w:w="421" w:type="dxa"/>
        <w:tblLook w:val="04A0" w:firstRow="1" w:lastRow="0" w:firstColumn="1" w:lastColumn="0" w:noHBand="0" w:noVBand="1"/>
      </w:tblPr>
      <w:tblGrid>
        <w:gridCol w:w="8407"/>
      </w:tblGrid>
      <w:tr w:rsidR="00676C5B" w:rsidRPr="000F5518" w:rsidTr="00C5200B">
        <w:tc>
          <w:tcPr>
            <w:tcW w:w="8407" w:type="dxa"/>
            <w:shd w:val="clear" w:color="auto" w:fill="AEAAAA" w:themeFill="background2" w:themeFillShade="BF"/>
          </w:tcPr>
          <w:p w:rsidR="00676C5B" w:rsidRPr="000F5518" w:rsidRDefault="00676C5B" w:rsidP="00C5200B">
            <w:pPr>
              <w:pStyle w:val="Sinespaciado"/>
              <w:tabs>
                <w:tab w:val="left" w:pos="5550"/>
              </w:tabs>
              <w:jc w:val="both"/>
              <w:rPr>
                <w:rFonts w:ascii="Arial Narrow" w:hAnsi="Arial Narrow"/>
                <w:b/>
                <w:sz w:val="24"/>
                <w:szCs w:val="24"/>
              </w:rPr>
            </w:pPr>
            <w:r>
              <w:rPr>
                <w:rFonts w:ascii="Arial Narrow" w:hAnsi="Arial Narrow"/>
                <w:b/>
                <w:sz w:val="24"/>
                <w:szCs w:val="24"/>
              </w:rPr>
              <w:t>4ª  Reunión de Junta Directiva</w:t>
            </w:r>
            <w:r w:rsidRPr="000F5518">
              <w:rPr>
                <w:rFonts w:ascii="Arial Narrow" w:hAnsi="Arial Narrow"/>
                <w:b/>
                <w:sz w:val="24"/>
                <w:szCs w:val="24"/>
              </w:rPr>
              <w:t xml:space="preserve">                  </w:t>
            </w:r>
            <w:r>
              <w:rPr>
                <w:rFonts w:ascii="Arial Narrow" w:hAnsi="Arial Narrow"/>
                <w:b/>
                <w:sz w:val="24"/>
                <w:szCs w:val="24"/>
              </w:rPr>
              <w:t xml:space="preserve">                         </w:t>
            </w:r>
            <w:r w:rsidR="00A6385C">
              <w:rPr>
                <w:rFonts w:ascii="Arial Narrow" w:hAnsi="Arial Narrow"/>
                <w:b/>
                <w:sz w:val="24"/>
                <w:szCs w:val="24"/>
              </w:rPr>
              <w:t xml:space="preserve">            </w:t>
            </w:r>
            <w:r>
              <w:rPr>
                <w:rFonts w:ascii="Arial Narrow" w:hAnsi="Arial Narrow"/>
                <w:b/>
                <w:sz w:val="24"/>
                <w:szCs w:val="24"/>
              </w:rPr>
              <w:t xml:space="preserve"> </w:t>
            </w:r>
            <w:r w:rsidRPr="000F5518">
              <w:rPr>
                <w:rFonts w:ascii="Arial Narrow" w:hAnsi="Arial Narrow"/>
                <w:b/>
                <w:sz w:val="24"/>
                <w:szCs w:val="24"/>
              </w:rPr>
              <w:t>Fecha:</w:t>
            </w:r>
            <w:r w:rsidR="00C5200B">
              <w:rPr>
                <w:rFonts w:ascii="Arial Narrow" w:hAnsi="Arial Narrow"/>
                <w:b/>
                <w:sz w:val="24"/>
                <w:szCs w:val="24"/>
              </w:rPr>
              <w:t xml:space="preserve"> </w:t>
            </w:r>
            <w:r w:rsidR="00A6385C">
              <w:rPr>
                <w:rFonts w:ascii="Arial Narrow" w:hAnsi="Arial Narrow"/>
                <w:b/>
                <w:sz w:val="24"/>
                <w:szCs w:val="24"/>
              </w:rPr>
              <w:t>29 de enero 2019</w:t>
            </w:r>
          </w:p>
        </w:tc>
      </w:tr>
    </w:tbl>
    <w:p w:rsidR="00676C5B" w:rsidRDefault="00676C5B" w:rsidP="0032689F">
      <w:pPr>
        <w:pStyle w:val="Prrafodelista"/>
        <w:ind w:left="1428"/>
        <w:jc w:val="both"/>
        <w:rPr>
          <w:rFonts w:ascii="Arial Narrow" w:hAnsi="Arial Narrow"/>
          <w:sz w:val="24"/>
          <w:szCs w:val="24"/>
        </w:rPr>
      </w:pPr>
    </w:p>
    <w:p w:rsidR="00676C5B" w:rsidRDefault="00676C5B" w:rsidP="0032689F">
      <w:pPr>
        <w:pStyle w:val="Prrafodelista"/>
        <w:ind w:left="1428"/>
        <w:jc w:val="both"/>
        <w:rPr>
          <w:rFonts w:ascii="Arial Narrow" w:hAnsi="Arial Narrow"/>
          <w:sz w:val="24"/>
          <w:szCs w:val="24"/>
        </w:rPr>
      </w:pPr>
    </w:p>
    <w:p w:rsidR="00CC165C" w:rsidRDefault="00A6385C" w:rsidP="00970808">
      <w:pPr>
        <w:pStyle w:val="Prrafodelista"/>
        <w:numPr>
          <w:ilvl w:val="0"/>
          <w:numId w:val="16"/>
        </w:numPr>
        <w:spacing w:after="0" w:line="240" w:lineRule="auto"/>
        <w:jc w:val="both"/>
        <w:rPr>
          <w:rFonts w:ascii="Arial Narrow" w:hAnsi="Arial Narrow"/>
          <w:sz w:val="24"/>
          <w:szCs w:val="24"/>
        </w:rPr>
      </w:pPr>
      <w:r>
        <w:rPr>
          <w:rFonts w:ascii="Arial Narrow" w:hAnsi="Arial Narrow"/>
          <w:sz w:val="24"/>
          <w:szCs w:val="24"/>
        </w:rPr>
        <w:t>Discutir, evaluar y acordar la convocatoria mediante la cual la Unidad de Evaluación y Control concursará las plazas vacantes de esa Unidad.</w:t>
      </w:r>
    </w:p>
    <w:p w:rsidR="00CC165C" w:rsidRDefault="00CC165C" w:rsidP="0032689F">
      <w:pPr>
        <w:pStyle w:val="Prrafodelista"/>
        <w:ind w:left="1428"/>
        <w:jc w:val="both"/>
        <w:rPr>
          <w:rFonts w:ascii="Arial Narrow" w:hAnsi="Arial Narrow"/>
          <w:sz w:val="24"/>
          <w:szCs w:val="24"/>
        </w:rPr>
      </w:pPr>
    </w:p>
    <w:p w:rsidR="00CC165C" w:rsidRDefault="00CC165C" w:rsidP="0032689F">
      <w:pPr>
        <w:pStyle w:val="Prrafodelista"/>
        <w:ind w:left="1428"/>
        <w:jc w:val="both"/>
        <w:rPr>
          <w:rFonts w:ascii="Arial Narrow" w:hAnsi="Arial Narrow"/>
          <w:sz w:val="24"/>
          <w:szCs w:val="24"/>
        </w:rPr>
      </w:pPr>
    </w:p>
    <w:p w:rsidR="00083198" w:rsidRDefault="00083198" w:rsidP="0032689F">
      <w:pPr>
        <w:pStyle w:val="Prrafodelista"/>
        <w:ind w:left="1428"/>
        <w:jc w:val="both"/>
        <w:rPr>
          <w:rFonts w:ascii="Arial Narrow" w:hAnsi="Arial Narrow"/>
          <w:sz w:val="24"/>
          <w:szCs w:val="24"/>
        </w:rPr>
      </w:pPr>
    </w:p>
    <w:p w:rsidR="00083198" w:rsidRDefault="00083198" w:rsidP="0032689F">
      <w:pPr>
        <w:pStyle w:val="Prrafodelista"/>
        <w:ind w:left="1428"/>
        <w:jc w:val="both"/>
        <w:rPr>
          <w:rFonts w:ascii="Arial Narrow" w:hAnsi="Arial Narrow"/>
          <w:sz w:val="24"/>
          <w:szCs w:val="24"/>
        </w:rPr>
      </w:pPr>
    </w:p>
    <w:p w:rsidR="00083198" w:rsidRDefault="00083198" w:rsidP="0032689F">
      <w:pPr>
        <w:pStyle w:val="Prrafodelista"/>
        <w:ind w:left="1428"/>
        <w:jc w:val="both"/>
        <w:rPr>
          <w:rFonts w:ascii="Arial Narrow" w:hAnsi="Arial Narrow"/>
          <w:sz w:val="24"/>
          <w:szCs w:val="24"/>
        </w:rPr>
      </w:pPr>
    </w:p>
    <w:p w:rsidR="00942A7B" w:rsidRDefault="00942A7B" w:rsidP="0032689F">
      <w:pPr>
        <w:pStyle w:val="Prrafodelista"/>
        <w:ind w:left="1428"/>
        <w:jc w:val="both"/>
        <w:rPr>
          <w:rFonts w:ascii="Arial Narrow" w:hAnsi="Arial Narrow"/>
          <w:sz w:val="24"/>
          <w:szCs w:val="24"/>
        </w:rPr>
      </w:pPr>
    </w:p>
    <w:tbl>
      <w:tblPr>
        <w:tblStyle w:val="Tablaconcuadrcula"/>
        <w:tblW w:w="0" w:type="auto"/>
        <w:tblInd w:w="421" w:type="dxa"/>
        <w:shd w:val="clear" w:color="auto" w:fill="A6A6A6" w:themeFill="background1" w:themeFillShade="A6"/>
        <w:tblLook w:val="04A0" w:firstRow="1" w:lastRow="0" w:firstColumn="1" w:lastColumn="0" w:noHBand="0" w:noVBand="1"/>
      </w:tblPr>
      <w:tblGrid>
        <w:gridCol w:w="8407"/>
      </w:tblGrid>
      <w:tr w:rsidR="00942A7B" w:rsidRPr="00942A7B" w:rsidTr="00942A7B">
        <w:tc>
          <w:tcPr>
            <w:tcW w:w="8407" w:type="dxa"/>
            <w:shd w:val="clear" w:color="auto" w:fill="A6A6A6" w:themeFill="background1" w:themeFillShade="A6"/>
          </w:tcPr>
          <w:p w:rsidR="00942A7B" w:rsidRPr="00942A7B" w:rsidRDefault="00942A7B" w:rsidP="00942A7B">
            <w:pPr>
              <w:pStyle w:val="Sinespaciado"/>
              <w:tabs>
                <w:tab w:val="left" w:pos="5550"/>
              </w:tabs>
              <w:jc w:val="both"/>
              <w:rPr>
                <w:rFonts w:ascii="Arial Narrow" w:hAnsi="Arial Narrow"/>
                <w:b/>
                <w:sz w:val="24"/>
                <w:szCs w:val="24"/>
              </w:rPr>
            </w:pPr>
            <w:r w:rsidRPr="00942A7B">
              <w:rPr>
                <w:rFonts w:ascii="Arial Narrow" w:hAnsi="Arial Narrow"/>
                <w:b/>
                <w:sz w:val="24"/>
                <w:szCs w:val="24"/>
              </w:rPr>
              <w:t>5ª Reunión de Junta Directiva</w:t>
            </w:r>
            <w:r>
              <w:rPr>
                <w:rFonts w:ascii="Arial Narrow" w:hAnsi="Arial Narrow"/>
                <w:b/>
                <w:sz w:val="24"/>
                <w:szCs w:val="24"/>
              </w:rPr>
              <w:t xml:space="preserve">                                                         Fecha: 06 de febrero 2019</w:t>
            </w:r>
          </w:p>
        </w:tc>
      </w:tr>
    </w:tbl>
    <w:p w:rsidR="00B104F3" w:rsidRDefault="00B104F3" w:rsidP="00970808">
      <w:pPr>
        <w:jc w:val="both"/>
        <w:rPr>
          <w:rFonts w:ascii="Arial Narrow" w:hAnsi="Arial Narrow"/>
          <w:sz w:val="24"/>
          <w:szCs w:val="24"/>
        </w:rPr>
      </w:pPr>
    </w:p>
    <w:p w:rsidR="00A6385C" w:rsidRPr="00B104F3" w:rsidRDefault="00942A7B" w:rsidP="00970808">
      <w:pPr>
        <w:pStyle w:val="Prrafodelista"/>
        <w:numPr>
          <w:ilvl w:val="0"/>
          <w:numId w:val="16"/>
        </w:numPr>
        <w:spacing w:after="0" w:line="240" w:lineRule="auto"/>
        <w:jc w:val="both"/>
        <w:rPr>
          <w:rFonts w:ascii="Arial Narrow" w:hAnsi="Arial Narrow"/>
          <w:sz w:val="24"/>
          <w:szCs w:val="24"/>
        </w:rPr>
      </w:pPr>
      <w:r w:rsidRPr="00B104F3">
        <w:rPr>
          <w:rFonts w:ascii="Arial Narrow" w:hAnsi="Arial Narrow"/>
          <w:sz w:val="24"/>
          <w:szCs w:val="24"/>
        </w:rPr>
        <w:t>Informar sobre las observaciones recibidas en ésta Presidencia, respecto de los proyectos enviados para su revisión y comentarios, a todos los integrantes de la Comisión de Vigilancia de la Auditoría Superior de la Federación.</w:t>
      </w:r>
    </w:p>
    <w:p w:rsidR="003C0BC4" w:rsidRDefault="00942A7B" w:rsidP="00970808">
      <w:pPr>
        <w:pStyle w:val="Prrafodelista"/>
        <w:numPr>
          <w:ilvl w:val="0"/>
          <w:numId w:val="16"/>
        </w:numPr>
        <w:spacing w:after="0" w:line="240" w:lineRule="auto"/>
        <w:jc w:val="both"/>
        <w:rPr>
          <w:rFonts w:ascii="Arial Narrow" w:hAnsi="Arial Narrow"/>
          <w:sz w:val="24"/>
          <w:szCs w:val="24"/>
        </w:rPr>
      </w:pPr>
      <w:r w:rsidRPr="00B104F3">
        <w:rPr>
          <w:rFonts w:ascii="Arial Narrow" w:hAnsi="Arial Narrow"/>
          <w:sz w:val="24"/>
          <w:szCs w:val="24"/>
        </w:rPr>
        <w:t>Proponer para la siguiente reunión ordinaria, convocar a los responsables de la Auditoría Superior de la Federación a solicitud de la Dip. Inés Parra Juárez, para que informe al pleno de la misma el Código de Ética que tienen publicado y el Proyecto que la UEC puso a disposición de los integrantes para su conocimiento y/o comentarios.</w:t>
      </w:r>
    </w:p>
    <w:p w:rsidR="00083198" w:rsidRDefault="00083198" w:rsidP="00083198">
      <w:pPr>
        <w:pStyle w:val="Prrafodelista"/>
        <w:spacing w:after="0" w:line="240" w:lineRule="auto"/>
        <w:rPr>
          <w:rFonts w:ascii="Arial Narrow" w:hAnsi="Arial Narrow"/>
          <w:sz w:val="24"/>
          <w:szCs w:val="24"/>
        </w:rPr>
      </w:pPr>
    </w:p>
    <w:p w:rsidR="00083198" w:rsidRDefault="00083198" w:rsidP="00083198">
      <w:pPr>
        <w:spacing w:after="0" w:line="240" w:lineRule="auto"/>
        <w:rPr>
          <w:rFonts w:ascii="Arial Narrow" w:hAnsi="Arial Narrow"/>
          <w:sz w:val="24"/>
          <w:szCs w:val="24"/>
        </w:rPr>
      </w:pPr>
    </w:p>
    <w:tbl>
      <w:tblPr>
        <w:tblStyle w:val="Tablaconcuadrcula"/>
        <w:tblW w:w="8363" w:type="dxa"/>
        <w:tblInd w:w="421" w:type="dxa"/>
        <w:tblLook w:val="04A0" w:firstRow="1" w:lastRow="0" w:firstColumn="1" w:lastColumn="0" w:noHBand="0" w:noVBand="1"/>
      </w:tblPr>
      <w:tblGrid>
        <w:gridCol w:w="8363"/>
      </w:tblGrid>
      <w:tr w:rsidR="00083198" w:rsidRPr="00083198" w:rsidTr="00083198">
        <w:tc>
          <w:tcPr>
            <w:tcW w:w="8363" w:type="dxa"/>
            <w:shd w:val="clear" w:color="auto" w:fill="A6A6A6" w:themeFill="background1" w:themeFillShade="A6"/>
          </w:tcPr>
          <w:p w:rsidR="00083198" w:rsidRPr="00083198" w:rsidRDefault="00083198" w:rsidP="00083198">
            <w:pPr>
              <w:pStyle w:val="Sinespaciado"/>
              <w:tabs>
                <w:tab w:val="left" w:pos="5550"/>
              </w:tabs>
              <w:jc w:val="both"/>
              <w:rPr>
                <w:rFonts w:ascii="Arial Narrow" w:hAnsi="Arial Narrow"/>
                <w:b/>
                <w:sz w:val="24"/>
                <w:szCs w:val="24"/>
              </w:rPr>
            </w:pPr>
            <w:r w:rsidRPr="00083198">
              <w:rPr>
                <w:rFonts w:ascii="Arial Narrow" w:hAnsi="Arial Narrow"/>
                <w:b/>
                <w:sz w:val="24"/>
                <w:szCs w:val="24"/>
              </w:rPr>
              <w:t xml:space="preserve">6ª Reunión de Junta Directiva                            </w:t>
            </w:r>
            <w:r>
              <w:rPr>
                <w:rFonts w:ascii="Arial Narrow" w:hAnsi="Arial Narrow"/>
                <w:b/>
                <w:sz w:val="24"/>
                <w:szCs w:val="24"/>
              </w:rPr>
              <w:t xml:space="preserve">                           </w:t>
            </w:r>
            <w:r w:rsidRPr="00083198">
              <w:rPr>
                <w:rFonts w:ascii="Arial Narrow" w:hAnsi="Arial Narrow"/>
                <w:b/>
                <w:sz w:val="24"/>
                <w:szCs w:val="24"/>
              </w:rPr>
              <w:t xml:space="preserve"> Fecha: 12 de febrero 2019</w:t>
            </w:r>
          </w:p>
        </w:tc>
      </w:tr>
    </w:tbl>
    <w:p w:rsidR="00083198" w:rsidRDefault="00083198" w:rsidP="00083198">
      <w:pPr>
        <w:spacing w:after="0" w:line="240" w:lineRule="auto"/>
        <w:rPr>
          <w:rFonts w:ascii="Arial Narrow" w:hAnsi="Arial Narrow"/>
          <w:sz w:val="24"/>
          <w:szCs w:val="24"/>
        </w:rPr>
      </w:pPr>
    </w:p>
    <w:p w:rsidR="00984AB3" w:rsidRDefault="00984AB3" w:rsidP="00970808">
      <w:pPr>
        <w:pStyle w:val="Prrafodelista"/>
        <w:numPr>
          <w:ilvl w:val="0"/>
          <w:numId w:val="16"/>
        </w:numPr>
        <w:spacing w:after="0" w:line="240" w:lineRule="auto"/>
        <w:jc w:val="both"/>
        <w:rPr>
          <w:rFonts w:ascii="Arial Narrow" w:hAnsi="Arial Narrow"/>
          <w:sz w:val="24"/>
          <w:szCs w:val="24"/>
        </w:rPr>
      </w:pPr>
      <w:r>
        <w:rPr>
          <w:rFonts w:ascii="Arial Narrow" w:hAnsi="Arial Narrow"/>
          <w:sz w:val="24"/>
          <w:szCs w:val="24"/>
        </w:rPr>
        <w:t xml:space="preserve">Informar a los </w:t>
      </w:r>
      <w:r w:rsidR="00DF7B4C">
        <w:rPr>
          <w:rFonts w:ascii="Arial Narrow" w:hAnsi="Arial Narrow"/>
          <w:sz w:val="24"/>
          <w:szCs w:val="24"/>
        </w:rPr>
        <w:t>integrantes</w:t>
      </w:r>
      <w:r>
        <w:rPr>
          <w:rFonts w:ascii="Arial Narrow" w:hAnsi="Arial Narrow"/>
          <w:sz w:val="24"/>
          <w:szCs w:val="24"/>
        </w:rPr>
        <w:t xml:space="preserve"> de la Junta directiva sobre la opinión que mediante oficio se le solicitó a la Secretaría General y al Jurídico de la Cámara para revisar el procedimiento y validez del concurso para ocupar las plazas de mandos medios y superiores de la UEC, con el fin de evitar en lo posible que alguien impugne el mismo.</w:t>
      </w:r>
    </w:p>
    <w:p w:rsidR="00984AB3" w:rsidRDefault="00984AB3" w:rsidP="00970808">
      <w:pPr>
        <w:pStyle w:val="Prrafodelista"/>
        <w:numPr>
          <w:ilvl w:val="0"/>
          <w:numId w:val="16"/>
        </w:numPr>
        <w:spacing w:after="0" w:line="240" w:lineRule="auto"/>
        <w:jc w:val="both"/>
        <w:rPr>
          <w:rFonts w:ascii="Arial Narrow" w:hAnsi="Arial Narrow"/>
          <w:sz w:val="24"/>
          <w:szCs w:val="24"/>
        </w:rPr>
      </w:pPr>
      <w:r>
        <w:rPr>
          <w:rFonts w:ascii="Arial Narrow" w:hAnsi="Arial Narrow"/>
          <w:sz w:val="24"/>
          <w:szCs w:val="24"/>
        </w:rPr>
        <w:t>Informar sobre la impresión del tomo 5 de la serie denominada “Fiscalización, Transparencia y Rendición de Cuentas”.</w:t>
      </w:r>
    </w:p>
    <w:p w:rsidR="00083198" w:rsidRPr="00970808" w:rsidRDefault="00984AB3" w:rsidP="00970808">
      <w:pPr>
        <w:pStyle w:val="Prrafodelista"/>
        <w:numPr>
          <w:ilvl w:val="0"/>
          <w:numId w:val="16"/>
        </w:numPr>
        <w:spacing w:after="0" w:line="240" w:lineRule="auto"/>
        <w:jc w:val="both"/>
        <w:rPr>
          <w:rFonts w:ascii="Arial Narrow" w:hAnsi="Arial Narrow"/>
          <w:sz w:val="24"/>
          <w:szCs w:val="24"/>
        </w:rPr>
      </w:pPr>
      <w:r>
        <w:rPr>
          <w:rFonts w:ascii="Arial Narrow" w:hAnsi="Arial Narrow"/>
          <w:sz w:val="24"/>
          <w:szCs w:val="24"/>
        </w:rPr>
        <w:t xml:space="preserve">Informar a la Junta Directiva del Acuerdo de fecha 06 de febrero de la Mesa Directiva, que </w:t>
      </w:r>
      <w:r w:rsidR="00970808">
        <w:rPr>
          <w:rFonts w:ascii="Arial Narrow" w:hAnsi="Arial Narrow"/>
          <w:sz w:val="24"/>
          <w:szCs w:val="24"/>
        </w:rPr>
        <w:t>se turnó a la Comisión de Vigilancia de la ASF hasta</w:t>
      </w:r>
      <w:r>
        <w:rPr>
          <w:rFonts w:ascii="Arial Narrow" w:hAnsi="Arial Narrow"/>
          <w:sz w:val="24"/>
          <w:szCs w:val="24"/>
        </w:rPr>
        <w:t xml:space="preserve"> el día 08 del mismo mes</w:t>
      </w:r>
      <w:r w:rsidR="00970808">
        <w:rPr>
          <w:rFonts w:ascii="Arial Narrow" w:hAnsi="Arial Narrow"/>
          <w:sz w:val="24"/>
          <w:szCs w:val="24"/>
        </w:rPr>
        <w:t xml:space="preserve"> sobre la operación y financiamiento integral de las estancias infantiles durante el ejercicio fiscal 2019 y sucesivos.</w:t>
      </w:r>
    </w:p>
    <w:p w:rsidR="00083198" w:rsidRPr="00083198" w:rsidRDefault="00083198" w:rsidP="00083198">
      <w:pPr>
        <w:spacing w:after="0" w:line="240" w:lineRule="auto"/>
        <w:rPr>
          <w:rFonts w:ascii="Arial Narrow" w:hAnsi="Arial Narrow"/>
          <w:sz w:val="24"/>
          <w:szCs w:val="24"/>
        </w:rPr>
      </w:pPr>
    </w:p>
    <w:p w:rsidR="00C1576C" w:rsidRDefault="00C1576C" w:rsidP="00C1576C">
      <w:pPr>
        <w:jc w:val="both"/>
        <w:rPr>
          <w:rFonts w:ascii="Arial Narrow" w:hAnsi="Arial Narrow"/>
          <w:sz w:val="24"/>
          <w:szCs w:val="24"/>
        </w:rPr>
      </w:pPr>
    </w:p>
    <w:tbl>
      <w:tblPr>
        <w:tblStyle w:val="Tablaconcuadrcula"/>
        <w:tblW w:w="0" w:type="auto"/>
        <w:tblInd w:w="421" w:type="dxa"/>
        <w:tblLook w:val="04A0" w:firstRow="1" w:lastRow="0" w:firstColumn="1" w:lastColumn="0" w:noHBand="0" w:noVBand="1"/>
      </w:tblPr>
      <w:tblGrid>
        <w:gridCol w:w="8407"/>
      </w:tblGrid>
      <w:tr w:rsidR="00C1576C" w:rsidRPr="000F5518" w:rsidTr="001D3A83">
        <w:tc>
          <w:tcPr>
            <w:tcW w:w="8407" w:type="dxa"/>
            <w:shd w:val="clear" w:color="auto" w:fill="AEAAAA" w:themeFill="background2" w:themeFillShade="BF"/>
          </w:tcPr>
          <w:p w:rsidR="00C1576C" w:rsidRPr="000F5518" w:rsidRDefault="00455516" w:rsidP="001D3A83">
            <w:pPr>
              <w:pStyle w:val="Sinespaciado"/>
              <w:tabs>
                <w:tab w:val="left" w:pos="5550"/>
              </w:tabs>
              <w:jc w:val="both"/>
              <w:rPr>
                <w:rFonts w:ascii="Arial Narrow" w:hAnsi="Arial Narrow"/>
                <w:b/>
                <w:sz w:val="24"/>
                <w:szCs w:val="24"/>
              </w:rPr>
            </w:pPr>
            <w:r>
              <w:rPr>
                <w:rFonts w:ascii="Arial Narrow" w:hAnsi="Arial Narrow"/>
                <w:b/>
                <w:sz w:val="24"/>
                <w:szCs w:val="24"/>
              </w:rPr>
              <w:t>1ª Reunión Ordinaria</w:t>
            </w:r>
            <w:r w:rsidRPr="000F5518">
              <w:rPr>
                <w:rFonts w:ascii="Arial Narrow" w:hAnsi="Arial Narrow"/>
                <w:b/>
                <w:sz w:val="24"/>
                <w:szCs w:val="24"/>
              </w:rPr>
              <w:t xml:space="preserve"> </w:t>
            </w:r>
            <w:r>
              <w:rPr>
                <w:rFonts w:ascii="Arial Narrow" w:hAnsi="Arial Narrow"/>
                <w:b/>
                <w:sz w:val="24"/>
                <w:szCs w:val="24"/>
              </w:rPr>
              <w:t xml:space="preserve">                                                             </w:t>
            </w:r>
            <w:r w:rsidRPr="000F5518">
              <w:rPr>
                <w:rFonts w:ascii="Arial Narrow" w:hAnsi="Arial Narrow"/>
                <w:b/>
                <w:sz w:val="24"/>
                <w:szCs w:val="24"/>
              </w:rPr>
              <w:t xml:space="preserve">Fecha: </w:t>
            </w:r>
            <w:r w:rsidR="008D3CF7">
              <w:rPr>
                <w:rFonts w:ascii="Arial Narrow" w:hAnsi="Arial Narrow"/>
                <w:b/>
                <w:sz w:val="24"/>
                <w:szCs w:val="24"/>
              </w:rPr>
              <w:t>15</w:t>
            </w:r>
            <w:r>
              <w:rPr>
                <w:rFonts w:ascii="Arial Narrow" w:hAnsi="Arial Narrow"/>
                <w:b/>
                <w:sz w:val="24"/>
                <w:szCs w:val="24"/>
              </w:rPr>
              <w:t xml:space="preserve"> de noviembre 2018</w:t>
            </w:r>
          </w:p>
        </w:tc>
      </w:tr>
    </w:tbl>
    <w:p w:rsidR="00C1576C" w:rsidRDefault="00C1576C" w:rsidP="00C1576C">
      <w:pPr>
        <w:jc w:val="both"/>
        <w:rPr>
          <w:rFonts w:ascii="Arial Narrow" w:hAnsi="Arial Narrow"/>
          <w:sz w:val="24"/>
          <w:szCs w:val="24"/>
        </w:rPr>
      </w:pPr>
    </w:p>
    <w:tbl>
      <w:tblPr>
        <w:tblW w:w="8838" w:type="dxa"/>
        <w:tblCellMar>
          <w:left w:w="70" w:type="dxa"/>
          <w:right w:w="70" w:type="dxa"/>
        </w:tblCellMar>
        <w:tblLook w:val="04A0" w:firstRow="1" w:lastRow="0" w:firstColumn="1" w:lastColumn="0" w:noHBand="0" w:noVBand="1"/>
      </w:tblPr>
      <w:tblGrid>
        <w:gridCol w:w="8838"/>
      </w:tblGrid>
      <w:tr w:rsidR="00C466C2" w:rsidRPr="00C466C2" w:rsidTr="00C466C2">
        <w:trPr>
          <w:trHeight w:val="315"/>
        </w:trPr>
        <w:tc>
          <w:tcPr>
            <w:tcW w:w="8838" w:type="dxa"/>
            <w:tcBorders>
              <w:top w:val="nil"/>
              <w:left w:val="nil"/>
              <w:bottom w:val="nil"/>
              <w:right w:val="nil"/>
            </w:tcBorders>
            <w:shd w:val="clear" w:color="auto" w:fill="auto"/>
            <w:noWrap/>
            <w:vAlign w:val="bottom"/>
            <w:hideMark/>
          </w:tcPr>
          <w:p w:rsidR="00C466C2" w:rsidRPr="00C466C2" w:rsidRDefault="00C466C2" w:rsidP="00C466C2">
            <w:pPr>
              <w:pStyle w:val="Prrafodelista"/>
              <w:numPr>
                <w:ilvl w:val="0"/>
                <w:numId w:val="16"/>
              </w:numPr>
              <w:spacing w:after="0" w:line="240" w:lineRule="auto"/>
              <w:rPr>
                <w:rFonts w:ascii="Arial Narrow" w:hAnsi="Arial Narrow"/>
                <w:sz w:val="24"/>
                <w:szCs w:val="24"/>
              </w:rPr>
            </w:pPr>
            <w:r w:rsidRPr="00C466C2">
              <w:rPr>
                <w:rFonts w:ascii="Arial Narrow" w:hAnsi="Arial Narrow"/>
                <w:sz w:val="24"/>
                <w:szCs w:val="24"/>
              </w:rPr>
              <w:t>Registro de Asistencia y declaración de quórum.</w:t>
            </w:r>
          </w:p>
        </w:tc>
      </w:tr>
      <w:tr w:rsidR="00C466C2" w:rsidRPr="00C466C2" w:rsidTr="00C466C2">
        <w:trPr>
          <w:trHeight w:val="315"/>
        </w:trPr>
        <w:tc>
          <w:tcPr>
            <w:tcW w:w="8838" w:type="dxa"/>
            <w:tcBorders>
              <w:top w:val="nil"/>
              <w:left w:val="nil"/>
              <w:bottom w:val="nil"/>
              <w:right w:val="nil"/>
            </w:tcBorders>
            <w:shd w:val="clear" w:color="auto" w:fill="auto"/>
            <w:noWrap/>
            <w:vAlign w:val="bottom"/>
            <w:hideMark/>
          </w:tcPr>
          <w:p w:rsidR="00C466C2" w:rsidRPr="00C466C2" w:rsidRDefault="00C466C2" w:rsidP="00C466C2">
            <w:pPr>
              <w:pStyle w:val="Prrafodelista"/>
              <w:numPr>
                <w:ilvl w:val="0"/>
                <w:numId w:val="16"/>
              </w:numPr>
              <w:spacing w:after="0" w:line="240" w:lineRule="auto"/>
              <w:rPr>
                <w:rFonts w:ascii="Arial Narrow" w:hAnsi="Arial Narrow"/>
                <w:sz w:val="24"/>
                <w:szCs w:val="24"/>
              </w:rPr>
            </w:pPr>
            <w:r w:rsidRPr="00C466C2">
              <w:rPr>
                <w:rFonts w:ascii="Arial Narrow" w:hAnsi="Arial Narrow"/>
                <w:sz w:val="24"/>
                <w:szCs w:val="24"/>
              </w:rPr>
              <w:t>Lectura, discusión y en su caso aprobación del orden del día.</w:t>
            </w:r>
          </w:p>
        </w:tc>
      </w:tr>
      <w:tr w:rsidR="00C466C2" w:rsidRPr="00C466C2" w:rsidTr="00C466C2">
        <w:trPr>
          <w:trHeight w:val="315"/>
        </w:trPr>
        <w:tc>
          <w:tcPr>
            <w:tcW w:w="8838" w:type="dxa"/>
            <w:tcBorders>
              <w:top w:val="nil"/>
              <w:left w:val="nil"/>
              <w:bottom w:val="nil"/>
              <w:right w:val="nil"/>
            </w:tcBorders>
            <w:shd w:val="clear" w:color="auto" w:fill="auto"/>
            <w:noWrap/>
            <w:vAlign w:val="bottom"/>
            <w:hideMark/>
          </w:tcPr>
          <w:p w:rsidR="00C466C2" w:rsidRPr="00C466C2" w:rsidRDefault="00C466C2" w:rsidP="00C466C2">
            <w:pPr>
              <w:pStyle w:val="Prrafodelista"/>
              <w:numPr>
                <w:ilvl w:val="0"/>
                <w:numId w:val="16"/>
              </w:numPr>
              <w:spacing w:after="0" w:line="240" w:lineRule="auto"/>
              <w:rPr>
                <w:rFonts w:ascii="Arial Narrow" w:hAnsi="Arial Narrow"/>
                <w:sz w:val="24"/>
                <w:szCs w:val="24"/>
              </w:rPr>
            </w:pPr>
            <w:r w:rsidRPr="00C466C2">
              <w:rPr>
                <w:rFonts w:ascii="Arial Narrow" w:hAnsi="Arial Narrow"/>
                <w:sz w:val="24"/>
                <w:szCs w:val="24"/>
              </w:rPr>
              <w:t>Lectura, discusión y en su caso aprobación del Proyecto de Programa Anual de trabajo de la Comisión de Vigilancia de la Auditoría Superior de la Federación.</w:t>
            </w:r>
          </w:p>
        </w:tc>
      </w:tr>
      <w:tr w:rsidR="00C466C2" w:rsidRPr="00C466C2" w:rsidTr="00F36E8D">
        <w:trPr>
          <w:trHeight w:val="905"/>
        </w:trPr>
        <w:tc>
          <w:tcPr>
            <w:tcW w:w="8838" w:type="dxa"/>
            <w:tcBorders>
              <w:top w:val="nil"/>
              <w:left w:val="nil"/>
              <w:bottom w:val="nil"/>
              <w:right w:val="nil"/>
            </w:tcBorders>
            <w:shd w:val="clear" w:color="auto" w:fill="auto"/>
            <w:noWrap/>
            <w:vAlign w:val="bottom"/>
            <w:hideMark/>
          </w:tcPr>
          <w:p w:rsidR="00C466C2" w:rsidRPr="00C466C2" w:rsidRDefault="00C466C2" w:rsidP="00C466C2">
            <w:pPr>
              <w:pStyle w:val="Prrafodelista"/>
              <w:numPr>
                <w:ilvl w:val="0"/>
                <w:numId w:val="16"/>
              </w:numPr>
              <w:spacing w:after="0" w:line="240" w:lineRule="auto"/>
              <w:rPr>
                <w:rFonts w:ascii="Arial Narrow" w:hAnsi="Arial Narrow"/>
                <w:sz w:val="24"/>
                <w:szCs w:val="24"/>
              </w:rPr>
            </w:pPr>
            <w:r w:rsidRPr="00C466C2">
              <w:rPr>
                <w:rFonts w:ascii="Arial Narrow" w:hAnsi="Arial Narrow"/>
                <w:sz w:val="24"/>
                <w:szCs w:val="24"/>
              </w:rPr>
              <w:t>Presentación del Dr. Alejandro Romero Gudiño Titular de la Unidad de Evaluación y Control de la Comisión de Vigilancia de la Auditoría Superior de la Federación a efecto de que informe cuales son las funciones sustantivas que desarrolla la UEC, así como los pendientes y retos que enfrentará la Comisión al inmediato y mediano plazo.</w:t>
            </w:r>
          </w:p>
        </w:tc>
      </w:tr>
      <w:tr w:rsidR="00C466C2" w:rsidRPr="00C466C2" w:rsidTr="00F36E8D">
        <w:trPr>
          <w:trHeight w:val="80"/>
        </w:trPr>
        <w:tc>
          <w:tcPr>
            <w:tcW w:w="8838" w:type="dxa"/>
            <w:tcBorders>
              <w:top w:val="nil"/>
              <w:left w:val="nil"/>
              <w:bottom w:val="nil"/>
              <w:right w:val="nil"/>
            </w:tcBorders>
            <w:shd w:val="clear" w:color="auto" w:fill="auto"/>
            <w:noWrap/>
            <w:vAlign w:val="bottom"/>
            <w:hideMark/>
          </w:tcPr>
          <w:p w:rsidR="00C466C2" w:rsidRPr="00C466C2" w:rsidRDefault="00C466C2" w:rsidP="00C466C2">
            <w:pPr>
              <w:pStyle w:val="Prrafodelista"/>
              <w:numPr>
                <w:ilvl w:val="0"/>
                <w:numId w:val="16"/>
              </w:numPr>
              <w:spacing w:after="0" w:line="240" w:lineRule="auto"/>
              <w:rPr>
                <w:rFonts w:ascii="Arial Narrow" w:hAnsi="Arial Narrow"/>
                <w:sz w:val="24"/>
                <w:szCs w:val="24"/>
              </w:rPr>
            </w:pPr>
            <w:r w:rsidRPr="00C466C2">
              <w:rPr>
                <w:rFonts w:ascii="Arial Narrow" w:hAnsi="Arial Narrow"/>
                <w:sz w:val="24"/>
                <w:szCs w:val="24"/>
              </w:rPr>
              <w:t>Lectura, discusión y en su caso aprobación del proyecto del Programa Anual de Trabajo de la Unidad de Evaluación y Control.</w:t>
            </w:r>
          </w:p>
        </w:tc>
      </w:tr>
      <w:tr w:rsidR="00C466C2" w:rsidRPr="00C466C2" w:rsidTr="00C466C2">
        <w:trPr>
          <w:trHeight w:val="315"/>
        </w:trPr>
        <w:tc>
          <w:tcPr>
            <w:tcW w:w="8838" w:type="dxa"/>
            <w:tcBorders>
              <w:top w:val="nil"/>
              <w:left w:val="nil"/>
              <w:bottom w:val="nil"/>
              <w:right w:val="nil"/>
            </w:tcBorders>
            <w:shd w:val="clear" w:color="auto" w:fill="auto"/>
            <w:noWrap/>
            <w:vAlign w:val="bottom"/>
            <w:hideMark/>
          </w:tcPr>
          <w:p w:rsidR="00C466C2" w:rsidRPr="00C466C2" w:rsidRDefault="00C466C2" w:rsidP="00C466C2">
            <w:pPr>
              <w:pStyle w:val="Prrafodelista"/>
              <w:numPr>
                <w:ilvl w:val="0"/>
                <w:numId w:val="16"/>
              </w:numPr>
              <w:spacing w:after="0" w:line="240" w:lineRule="auto"/>
              <w:rPr>
                <w:rFonts w:ascii="Arial Narrow" w:hAnsi="Arial Narrow"/>
                <w:sz w:val="24"/>
                <w:szCs w:val="24"/>
              </w:rPr>
            </w:pPr>
            <w:r w:rsidRPr="00C466C2">
              <w:rPr>
                <w:rFonts w:ascii="Arial Narrow" w:hAnsi="Arial Narrow"/>
                <w:sz w:val="24"/>
                <w:szCs w:val="24"/>
              </w:rPr>
              <w:t>Asuntos Generales.</w:t>
            </w:r>
          </w:p>
        </w:tc>
      </w:tr>
      <w:tr w:rsidR="00C466C2" w:rsidRPr="00C466C2" w:rsidTr="00C466C2">
        <w:trPr>
          <w:trHeight w:val="315"/>
        </w:trPr>
        <w:tc>
          <w:tcPr>
            <w:tcW w:w="8838" w:type="dxa"/>
            <w:tcBorders>
              <w:top w:val="nil"/>
              <w:left w:val="nil"/>
              <w:bottom w:val="nil"/>
              <w:right w:val="nil"/>
            </w:tcBorders>
            <w:shd w:val="clear" w:color="auto" w:fill="auto"/>
            <w:noWrap/>
            <w:vAlign w:val="bottom"/>
            <w:hideMark/>
          </w:tcPr>
          <w:p w:rsidR="00C466C2" w:rsidRPr="00C466C2" w:rsidRDefault="00C466C2" w:rsidP="00C466C2">
            <w:pPr>
              <w:pStyle w:val="Prrafodelista"/>
              <w:numPr>
                <w:ilvl w:val="0"/>
                <w:numId w:val="16"/>
              </w:numPr>
              <w:spacing w:after="0" w:line="240" w:lineRule="auto"/>
              <w:rPr>
                <w:rFonts w:ascii="Arial Narrow" w:hAnsi="Arial Narrow"/>
                <w:sz w:val="24"/>
                <w:szCs w:val="24"/>
              </w:rPr>
            </w:pPr>
            <w:r w:rsidRPr="00C466C2">
              <w:rPr>
                <w:rFonts w:ascii="Arial Narrow" w:hAnsi="Arial Narrow"/>
                <w:sz w:val="24"/>
                <w:szCs w:val="24"/>
              </w:rPr>
              <w:t>Clausura</w:t>
            </w:r>
          </w:p>
        </w:tc>
      </w:tr>
    </w:tbl>
    <w:p w:rsidR="00DF2E3C" w:rsidRDefault="00DF2E3C" w:rsidP="00CC165C">
      <w:pPr>
        <w:jc w:val="both"/>
        <w:rPr>
          <w:rFonts w:ascii="Arial Narrow" w:hAnsi="Arial Narrow"/>
          <w:b/>
          <w:i/>
          <w:color w:val="0D0D0D" w:themeColor="text1" w:themeTint="F2"/>
          <w:sz w:val="24"/>
          <w:szCs w:val="24"/>
        </w:rPr>
      </w:pPr>
    </w:p>
    <w:p w:rsidR="001E30B7" w:rsidRDefault="001E30B7" w:rsidP="00CC165C">
      <w:pPr>
        <w:jc w:val="both"/>
        <w:rPr>
          <w:rFonts w:ascii="Arial Narrow" w:hAnsi="Arial Narrow"/>
          <w:b/>
          <w:i/>
          <w:color w:val="0D0D0D" w:themeColor="text1" w:themeTint="F2"/>
          <w:sz w:val="24"/>
          <w:szCs w:val="24"/>
        </w:rPr>
      </w:pPr>
    </w:p>
    <w:p w:rsidR="001E30B7" w:rsidRDefault="001E30B7" w:rsidP="00CC165C">
      <w:pPr>
        <w:jc w:val="both"/>
        <w:rPr>
          <w:rFonts w:ascii="Arial Narrow" w:hAnsi="Arial Narrow"/>
          <w:b/>
          <w:i/>
          <w:color w:val="0D0D0D" w:themeColor="text1" w:themeTint="F2"/>
          <w:sz w:val="24"/>
          <w:szCs w:val="24"/>
        </w:rPr>
      </w:pPr>
    </w:p>
    <w:p w:rsidR="00DF2E3C" w:rsidRDefault="00DF2E3C" w:rsidP="00DF2E3C">
      <w:pPr>
        <w:ind w:left="270"/>
        <w:jc w:val="both"/>
        <w:rPr>
          <w:rFonts w:ascii="Arial Narrow" w:hAnsi="Arial Narrow"/>
          <w:b/>
          <w:i/>
          <w:color w:val="0D0D0D" w:themeColor="text1" w:themeTint="F2"/>
          <w:sz w:val="24"/>
          <w:szCs w:val="24"/>
        </w:rPr>
      </w:pPr>
    </w:p>
    <w:tbl>
      <w:tblPr>
        <w:tblStyle w:val="Tablaconcuadrcula"/>
        <w:tblW w:w="0" w:type="auto"/>
        <w:tblInd w:w="421" w:type="dxa"/>
        <w:tblLook w:val="04A0" w:firstRow="1" w:lastRow="0" w:firstColumn="1" w:lastColumn="0" w:noHBand="0" w:noVBand="1"/>
      </w:tblPr>
      <w:tblGrid>
        <w:gridCol w:w="8407"/>
      </w:tblGrid>
      <w:tr w:rsidR="00CC165C" w:rsidRPr="000F5518" w:rsidTr="00650497">
        <w:tc>
          <w:tcPr>
            <w:tcW w:w="8407" w:type="dxa"/>
            <w:shd w:val="clear" w:color="auto" w:fill="AEAAAA" w:themeFill="background2" w:themeFillShade="BF"/>
          </w:tcPr>
          <w:p w:rsidR="00CC165C" w:rsidRPr="000F5518" w:rsidRDefault="00CC165C" w:rsidP="00CC165C">
            <w:pPr>
              <w:pStyle w:val="Sinespaciado"/>
              <w:tabs>
                <w:tab w:val="left" w:pos="5550"/>
              </w:tabs>
              <w:jc w:val="both"/>
              <w:rPr>
                <w:rFonts w:ascii="Arial Narrow" w:hAnsi="Arial Narrow"/>
                <w:b/>
                <w:sz w:val="24"/>
                <w:szCs w:val="24"/>
              </w:rPr>
            </w:pPr>
            <w:r>
              <w:rPr>
                <w:rFonts w:ascii="Arial Narrow" w:hAnsi="Arial Narrow"/>
                <w:b/>
                <w:sz w:val="24"/>
                <w:szCs w:val="24"/>
              </w:rPr>
              <w:t xml:space="preserve">2ª  Reunión Ordinaria               </w:t>
            </w:r>
            <w:r w:rsidRPr="000F5518">
              <w:rPr>
                <w:rFonts w:ascii="Arial Narrow" w:hAnsi="Arial Narrow"/>
                <w:b/>
                <w:sz w:val="24"/>
                <w:szCs w:val="24"/>
              </w:rPr>
              <w:t xml:space="preserve">                  </w:t>
            </w:r>
            <w:r>
              <w:rPr>
                <w:rFonts w:ascii="Arial Narrow" w:hAnsi="Arial Narrow"/>
                <w:b/>
                <w:sz w:val="24"/>
                <w:szCs w:val="24"/>
              </w:rPr>
              <w:t xml:space="preserve">                               </w:t>
            </w:r>
            <w:r w:rsidRPr="000F5518">
              <w:rPr>
                <w:rFonts w:ascii="Arial Narrow" w:hAnsi="Arial Narrow"/>
                <w:b/>
                <w:sz w:val="24"/>
                <w:szCs w:val="24"/>
              </w:rPr>
              <w:t xml:space="preserve">Fecha: </w:t>
            </w:r>
            <w:r>
              <w:rPr>
                <w:rFonts w:ascii="Arial Narrow" w:hAnsi="Arial Narrow"/>
                <w:b/>
                <w:sz w:val="24"/>
                <w:szCs w:val="24"/>
              </w:rPr>
              <w:t>21 de diciembre 2018</w:t>
            </w:r>
          </w:p>
        </w:tc>
      </w:tr>
    </w:tbl>
    <w:p w:rsidR="00DF2E3C" w:rsidRDefault="00DF2E3C" w:rsidP="00DF2E3C">
      <w:pPr>
        <w:ind w:left="270"/>
        <w:jc w:val="both"/>
        <w:rPr>
          <w:rFonts w:ascii="Arial Narrow" w:hAnsi="Arial Narrow"/>
          <w:color w:val="0D0D0D" w:themeColor="text1" w:themeTint="F2"/>
          <w:sz w:val="24"/>
          <w:szCs w:val="24"/>
        </w:rPr>
      </w:pPr>
    </w:p>
    <w:p w:rsidR="00CC165C" w:rsidRDefault="001F27F4" w:rsidP="00CC165C">
      <w:pPr>
        <w:pStyle w:val="Prrafodelista"/>
        <w:numPr>
          <w:ilvl w:val="0"/>
          <w:numId w:val="22"/>
        </w:numPr>
        <w:jc w:val="both"/>
        <w:rPr>
          <w:rFonts w:ascii="Arial Narrow" w:hAnsi="Arial Narrow"/>
          <w:color w:val="0D0D0D" w:themeColor="text1" w:themeTint="F2"/>
          <w:sz w:val="24"/>
          <w:szCs w:val="24"/>
        </w:rPr>
      </w:pPr>
      <w:r>
        <w:rPr>
          <w:rFonts w:ascii="Arial Narrow" w:hAnsi="Arial Narrow"/>
          <w:color w:val="0D0D0D" w:themeColor="text1" w:themeTint="F2"/>
          <w:sz w:val="24"/>
          <w:szCs w:val="24"/>
        </w:rPr>
        <w:t>Integración de las Subcomisiones.</w:t>
      </w:r>
    </w:p>
    <w:p w:rsidR="001F27F4" w:rsidRDefault="001F27F4" w:rsidP="001F27F4">
      <w:pPr>
        <w:pStyle w:val="Prrafodelista"/>
        <w:jc w:val="both"/>
      </w:pPr>
    </w:p>
    <w:p w:rsidR="00CC165C" w:rsidRDefault="001F27F4" w:rsidP="001F27F4">
      <w:pPr>
        <w:pStyle w:val="Prrafodelista"/>
        <w:jc w:val="both"/>
        <w:rPr>
          <w:rFonts w:ascii="Arial Narrow" w:hAnsi="Arial Narrow"/>
          <w:color w:val="0D0D0D" w:themeColor="text1" w:themeTint="F2"/>
          <w:sz w:val="24"/>
          <w:szCs w:val="24"/>
        </w:rPr>
      </w:pPr>
      <w:r>
        <w:rPr>
          <w:rFonts w:ascii="Arial Narrow" w:hAnsi="Arial Narrow"/>
          <w:color w:val="0D0D0D" w:themeColor="text1" w:themeTint="F2"/>
          <w:sz w:val="24"/>
          <w:szCs w:val="24"/>
        </w:rPr>
        <w:t>Se propuso</w:t>
      </w:r>
      <w:r w:rsidRPr="001F27F4">
        <w:rPr>
          <w:rFonts w:ascii="Arial Narrow" w:hAnsi="Arial Narrow"/>
          <w:color w:val="0D0D0D" w:themeColor="text1" w:themeTint="F2"/>
          <w:sz w:val="24"/>
          <w:szCs w:val="24"/>
        </w:rPr>
        <w:t xml:space="preserve"> la integración de subcomisiones, dentro de la comisión, para la presentación de pre dictámenes o proyectos de resolución, así como para la coordinación de actividades con otras com</w:t>
      </w:r>
      <w:r>
        <w:rPr>
          <w:rFonts w:ascii="Arial Narrow" w:hAnsi="Arial Narrow"/>
          <w:color w:val="0D0D0D" w:themeColor="text1" w:themeTint="F2"/>
          <w:sz w:val="24"/>
          <w:szCs w:val="24"/>
        </w:rPr>
        <w:t>isiones, comités o dependencias.</w:t>
      </w:r>
    </w:p>
    <w:p w:rsidR="00CC165C" w:rsidRDefault="00CC165C" w:rsidP="00DF2E3C">
      <w:pPr>
        <w:ind w:left="270"/>
        <w:jc w:val="both"/>
        <w:rPr>
          <w:rFonts w:ascii="Arial Narrow" w:hAnsi="Arial Narrow"/>
          <w:color w:val="0D0D0D" w:themeColor="text1" w:themeTint="F2"/>
          <w:sz w:val="24"/>
          <w:szCs w:val="24"/>
        </w:rPr>
      </w:pPr>
    </w:p>
    <w:tbl>
      <w:tblPr>
        <w:tblStyle w:val="Tablaconcuadrcula"/>
        <w:tblW w:w="0" w:type="auto"/>
        <w:tblInd w:w="421" w:type="dxa"/>
        <w:tblLook w:val="04A0" w:firstRow="1" w:lastRow="0" w:firstColumn="1" w:lastColumn="0" w:noHBand="0" w:noVBand="1"/>
      </w:tblPr>
      <w:tblGrid>
        <w:gridCol w:w="8407"/>
      </w:tblGrid>
      <w:tr w:rsidR="00CC165C" w:rsidRPr="000F5518" w:rsidTr="00650497">
        <w:tc>
          <w:tcPr>
            <w:tcW w:w="8407" w:type="dxa"/>
            <w:shd w:val="clear" w:color="auto" w:fill="AEAAAA" w:themeFill="background2" w:themeFillShade="BF"/>
          </w:tcPr>
          <w:p w:rsidR="00CC165C" w:rsidRPr="000F5518" w:rsidRDefault="00EF1EDD" w:rsidP="00EF1EDD">
            <w:pPr>
              <w:pStyle w:val="Sinespaciado"/>
              <w:tabs>
                <w:tab w:val="left" w:pos="5550"/>
              </w:tabs>
              <w:jc w:val="both"/>
              <w:rPr>
                <w:rFonts w:ascii="Arial Narrow" w:hAnsi="Arial Narrow"/>
                <w:b/>
                <w:sz w:val="24"/>
                <w:szCs w:val="24"/>
              </w:rPr>
            </w:pPr>
            <w:r>
              <w:rPr>
                <w:rFonts w:ascii="Arial Narrow" w:hAnsi="Arial Narrow"/>
                <w:b/>
                <w:sz w:val="24"/>
                <w:szCs w:val="24"/>
              </w:rPr>
              <w:t>3</w:t>
            </w:r>
            <w:r w:rsidR="00CC165C">
              <w:rPr>
                <w:rFonts w:ascii="Arial Narrow" w:hAnsi="Arial Narrow"/>
                <w:b/>
                <w:sz w:val="24"/>
                <w:szCs w:val="24"/>
              </w:rPr>
              <w:t xml:space="preserve">ª  Reunión </w:t>
            </w:r>
            <w:r>
              <w:rPr>
                <w:rFonts w:ascii="Arial Narrow" w:hAnsi="Arial Narrow"/>
                <w:b/>
                <w:sz w:val="24"/>
                <w:szCs w:val="24"/>
              </w:rPr>
              <w:t xml:space="preserve">Ordinaria                   </w:t>
            </w:r>
            <w:r w:rsidR="00CC165C" w:rsidRPr="000F5518">
              <w:rPr>
                <w:rFonts w:ascii="Arial Narrow" w:hAnsi="Arial Narrow"/>
                <w:b/>
                <w:sz w:val="24"/>
                <w:szCs w:val="24"/>
              </w:rPr>
              <w:t xml:space="preserve">                  </w:t>
            </w:r>
            <w:r w:rsidR="00CC165C">
              <w:rPr>
                <w:rFonts w:ascii="Arial Narrow" w:hAnsi="Arial Narrow"/>
                <w:b/>
                <w:sz w:val="24"/>
                <w:szCs w:val="24"/>
              </w:rPr>
              <w:t xml:space="preserve">                          </w:t>
            </w:r>
            <w:r w:rsidR="00CC165C" w:rsidRPr="000F5518">
              <w:rPr>
                <w:rFonts w:ascii="Arial Narrow" w:hAnsi="Arial Narrow"/>
                <w:b/>
                <w:sz w:val="24"/>
                <w:szCs w:val="24"/>
              </w:rPr>
              <w:t xml:space="preserve">Fecha: </w:t>
            </w:r>
            <w:r>
              <w:rPr>
                <w:rFonts w:ascii="Arial Narrow" w:hAnsi="Arial Narrow"/>
                <w:b/>
                <w:sz w:val="24"/>
                <w:szCs w:val="24"/>
              </w:rPr>
              <w:t>07 de febrero de 2019</w:t>
            </w:r>
          </w:p>
        </w:tc>
      </w:tr>
    </w:tbl>
    <w:p w:rsidR="00CC165C" w:rsidRPr="00CC165C" w:rsidRDefault="00CC165C" w:rsidP="00EC6487">
      <w:pPr>
        <w:ind w:left="270"/>
        <w:jc w:val="both"/>
        <w:rPr>
          <w:rFonts w:ascii="Arial Narrow" w:hAnsi="Arial Narrow"/>
          <w:color w:val="0D0D0D" w:themeColor="text1" w:themeTint="F2"/>
          <w:sz w:val="24"/>
          <w:szCs w:val="24"/>
        </w:rPr>
      </w:pPr>
    </w:p>
    <w:p w:rsidR="00DF2E3C" w:rsidRPr="00F36E8D" w:rsidRDefault="00F36E8D" w:rsidP="00EC6487">
      <w:pPr>
        <w:pStyle w:val="Prrafodelista"/>
        <w:numPr>
          <w:ilvl w:val="0"/>
          <w:numId w:val="16"/>
        </w:numPr>
        <w:spacing w:after="0" w:line="240" w:lineRule="auto"/>
        <w:jc w:val="both"/>
        <w:rPr>
          <w:rFonts w:ascii="Arial Narrow" w:hAnsi="Arial Narrow"/>
          <w:sz w:val="24"/>
          <w:szCs w:val="24"/>
        </w:rPr>
      </w:pPr>
      <w:r w:rsidRPr="00F36E8D">
        <w:rPr>
          <w:rFonts w:ascii="Arial Narrow" w:hAnsi="Arial Narrow"/>
          <w:sz w:val="24"/>
          <w:szCs w:val="24"/>
        </w:rPr>
        <w:t>Registro de asistencia y declaración de quórum.</w:t>
      </w:r>
    </w:p>
    <w:p w:rsidR="00F36E8D" w:rsidRDefault="00F36E8D" w:rsidP="00EC6487">
      <w:pPr>
        <w:pStyle w:val="Prrafodelista"/>
        <w:numPr>
          <w:ilvl w:val="0"/>
          <w:numId w:val="16"/>
        </w:numPr>
        <w:spacing w:after="0" w:line="240" w:lineRule="auto"/>
        <w:jc w:val="both"/>
        <w:rPr>
          <w:rFonts w:ascii="Arial Narrow" w:hAnsi="Arial Narrow"/>
          <w:sz w:val="24"/>
          <w:szCs w:val="24"/>
        </w:rPr>
      </w:pPr>
      <w:r w:rsidRPr="00F36E8D">
        <w:rPr>
          <w:rFonts w:ascii="Arial Narrow" w:hAnsi="Arial Narrow"/>
          <w:sz w:val="24"/>
          <w:szCs w:val="24"/>
        </w:rPr>
        <w:t>Lectura, discusión y en su caso aprobación del orden del día</w:t>
      </w:r>
      <w:r>
        <w:rPr>
          <w:rFonts w:ascii="Arial Narrow" w:hAnsi="Arial Narrow"/>
          <w:sz w:val="24"/>
          <w:szCs w:val="24"/>
        </w:rPr>
        <w:t>.</w:t>
      </w:r>
    </w:p>
    <w:p w:rsidR="00F36E8D" w:rsidRDefault="00F36E8D" w:rsidP="00EC6487">
      <w:pPr>
        <w:pStyle w:val="Prrafodelista"/>
        <w:numPr>
          <w:ilvl w:val="0"/>
          <w:numId w:val="16"/>
        </w:numPr>
        <w:spacing w:after="0" w:line="240" w:lineRule="auto"/>
        <w:jc w:val="both"/>
        <w:rPr>
          <w:rFonts w:ascii="Arial Narrow" w:hAnsi="Arial Narrow"/>
          <w:sz w:val="24"/>
          <w:szCs w:val="24"/>
        </w:rPr>
      </w:pPr>
      <w:r>
        <w:rPr>
          <w:rFonts w:ascii="Arial Narrow" w:hAnsi="Arial Narrow"/>
          <w:sz w:val="24"/>
          <w:szCs w:val="24"/>
        </w:rPr>
        <w:t>Lectura, discusión y en su caso aprobación de las Actas de la Primera Reunión Ordinaria, de la Segunda Reunión Ordinaria y de la Reunión Extraordinaria.</w:t>
      </w:r>
    </w:p>
    <w:p w:rsidR="00EC6487" w:rsidRDefault="00EC6487" w:rsidP="00EC6487">
      <w:pPr>
        <w:pStyle w:val="Prrafodelista"/>
        <w:numPr>
          <w:ilvl w:val="0"/>
          <w:numId w:val="16"/>
        </w:numPr>
        <w:spacing w:after="0" w:line="240" w:lineRule="auto"/>
        <w:jc w:val="both"/>
        <w:rPr>
          <w:rFonts w:ascii="Arial Narrow" w:hAnsi="Arial Narrow"/>
          <w:sz w:val="24"/>
          <w:szCs w:val="24"/>
        </w:rPr>
      </w:pPr>
      <w:r>
        <w:rPr>
          <w:rFonts w:ascii="Arial Narrow" w:hAnsi="Arial Narrow"/>
          <w:sz w:val="24"/>
          <w:szCs w:val="24"/>
        </w:rPr>
        <w:t>Reunión con los responsables de la Auditoría Superior de la Federación, acerca del Código de Ética que tienen publicado y el Proyecto que ser revisó por parte de la Comisión de Vigilancia de la ASF elaborado por la Unidad de Evaluación y Control, a solicitud de la Dip. Inés Parra Juárez.</w:t>
      </w:r>
    </w:p>
    <w:p w:rsidR="00EC6487" w:rsidRDefault="00EC6487" w:rsidP="00EC6487">
      <w:pPr>
        <w:pStyle w:val="Prrafodelista"/>
        <w:numPr>
          <w:ilvl w:val="0"/>
          <w:numId w:val="16"/>
        </w:numPr>
        <w:spacing w:after="0" w:line="240" w:lineRule="auto"/>
        <w:jc w:val="both"/>
        <w:rPr>
          <w:rFonts w:ascii="Arial Narrow" w:hAnsi="Arial Narrow"/>
          <w:sz w:val="24"/>
          <w:szCs w:val="24"/>
        </w:rPr>
      </w:pPr>
      <w:r>
        <w:rPr>
          <w:rFonts w:ascii="Arial Narrow" w:hAnsi="Arial Narrow"/>
          <w:sz w:val="24"/>
          <w:szCs w:val="24"/>
        </w:rPr>
        <w:t>Informar al pleno de la Comisión sobre los acuerdos asumidos por la Junta Directiva respecto al proceso de selección mediante concurso público, para ocupar las plazas vacantes en la UEC.</w:t>
      </w:r>
    </w:p>
    <w:p w:rsidR="00EC6487" w:rsidRDefault="00EC6487" w:rsidP="00EC6487">
      <w:pPr>
        <w:pStyle w:val="Prrafodelista"/>
        <w:numPr>
          <w:ilvl w:val="0"/>
          <w:numId w:val="16"/>
        </w:numPr>
        <w:spacing w:after="0" w:line="240" w:lineRule="auto"/>
        <w:jc w:val="both"/>
        <w:rPr>
          <w:rFonts w:ascii="Arial Narrow" w:hAnsi="Arial Narrow"/>
          <w:sz w:val="24"/>
          <w:szCs w:val="24"/>
        </w:rPr>
      </w:pPr>
      <w:r>
        <w:rPr>
          <w:rFonts w:ascii="Arial Narrow" w:hAnsi="Arial Narrow"/>
          <w:sz w:val="24"/>
          <w:szCs w:val="24"/>
        </w:rPr>
        <w:t>Asuntos Generales.</w:t>
      </w:r>
    </w:p>
    <w:p w:rsidR="00EC6487" w:rsidRPr="00F36E8D" w:rsidRDefault="00EC6487" w:rsidP="00EC6487">
      <w:pPr>
        <w:pStyle w:val="Prrafodelista"/>
        <w:numPr>
          <w:ilvl w:val="0"/>
          <w:numId w:val="16"/>
        </w:numPr>
        <w:spacing w:after="0" w:line="240" w:lineRule="auto"/>
        <w:jc w:val="both"/>
        <w:rPr>
          <w:rFonts w:ascii="Arial Narrow" w:hAnsi="Arial Narrow"/>
          <w:sz w:val="24"/>
          <w:szCs w:val="24"/>
        </w:rPr>
      </w:pPr>
      <w:r>
        <w:rPr>
          <w:rFonts w:ascii="Arial Narrow" w:hAnsi="Arial Narrow"/>
          <w:sz w:val="24"/>
          <w:szCs w:val="24"/>
        </w:rPr>
        <w:t>Clausura.</w:t>
      </w:r>
    </w:p>
    <w:p w:rsidR="00F36E8D" w:rsidRPr="00F36E8D" w:rsidRDefault="00F36E8D" w:rsidP="00DF2E3C">
      <w:pPr>
        <w:ind w:left="270"/>
        <w:jc w:val="both"/>
        <w:rPr>
          <w:rFonts w:ascii="Arial Narrow" w:hAnsi="Arial Narrow"/>
          <w:color w:val="0D0D0D" w:themeColor="text1" w:themeTint="F2"/>
          <w:sz w:val="24"/>
          <w:szCs w:val="24"/>
        </w:rPr>
      </w:pPr>
    </w:p>
    <w:p w:rsidR="00DF2E3C" w:rsidRDefault="00DF2E3C" w:rsidP="00DF2E3C">
      <w:pPr>
        <w:ind w:left="270"/>
        <w:jc w:val="both"/>
        <w:rPr>
          <w:rFonts w:ascii="Arial Narrow" w:hAnsi="Arial Narrow"/>
          <w:b/>
          <w:i/>
          <w:color w:val="0D0D0D" w:themeColor="text1" w:themeTint="F2"/>
          <w:sz w:val="24"/>
          <w:szCs w:val="24"/>
        </w:rPr>
      </w:pPr>
    </w:p>
    <w:p w:rsidR="00C466C2" w:rsidRDefault="00DF2E3C" w:rsidP="00DF2E3C">
      <w:pPr>
        <w:ind w:left="270"/>
        <w:jc w:val="both"/>
        <w:rPr>
          <w:rFonts w:ascii="Arial Narrow" w:hAnsi="Arial Narrow"/>
          <w:b/>
          <w:i/>
          <w:color w:val="0D0D0D" w:themeColor="text1" w:themeTint="F2"/>
          <w:sz w:val="24"/>
          <w:szCs w:val="24"/>
        </w:rPr>
      </w:pPr>
      <w:r w:rsidRPr="00DF2E3C">
        <w:rPr>
          <w:rFonts w:ascii="Arial Narrow" w:hAnsi="Arial Narrow"/>
          <w:b/>
          <w:i/>
          <w:color w:val="0D0D0D" w:themeColor="text1" w:themeTint="F2"/>
          <w:sz w:val="24"/>
          <w:szCs w:val="24"/>
        </w:rPr>
        <w:t>REUNIONES DE TRABAJO CON LA COMISIÓN DE VIGILANCIA DE LA ASF</w:t>
      </w:r>
    </w:p>
    <w:tbl>
      <w:tblPr>
        <w:tblStyle w:val="Tablaconcuadrcula"/>
        <w:tblW w:w="8364" w:type="dxa"/>
        <w:tblInd w:w="562" w:type="dxa"/>
        <w:tblLook w:val="04A0" w:firstRow="1" w:lastRow="0" w:firstColumn="1" w:lastColumn="0" w:noHBand="0" w:noVBand="1"/>
      </w:tblPr>
      <w:tblGrid>
        <w:gridCol w:w="8364"/>
      </w:tblGrid>
      <w:tr w:rsidR="00DF2E3C" w:rsidRPr="000F5518" w:rsidTr="001E30B7">
        <w:tc>
          <w:tcPr>
            <w:tcW w:w="8364" w:type="dxa"/>
            <w:shd w:val="clear" w:color="auto" w:fill="AEAAAA" w:themeFill="background2" w:themeFillShade="BF"/>
          </w:tcPr>
          <w:p w:rsidR="00DF2E3C" w:rsidRPr="000F5518" w:rsidRDefault="00DF2E3C" w:rsidP="006455B4">
            <w:pPr>
              <w:pStyle w:val="Sinespaciado"/>
              <w:tabs>
                <w:tab w:val="left" w:pos="5550"/>
              </w:tabs>
              <w:jc w:val="both"/>
              <w:rPr>
                <w:rFonts w:ascii="Arial Narrow" w:hAnsi="Arial Narrow"/>
                <w:b/>
                <w:bCs/>
                <w:sz w:val="24"/>
                <w:szCs w:val="24"/>
              </w:rPr>
            </w:pPr>
            <w:r>
              <w:rPr>
                <w:rFonts w:ascii="Arial Narrow" w:hAnsi="Arial Narrow"/>
                <w:b/>
                <w:bCs/>
                <w:sz w:val="24"/>
                <w:szCs w:val="24"/>
              </w:rPr>
              <w:t>Reunión de Mesa de Trabajo para conocer el Programa Anual 2019 de la Unidad de Evaluación y Control.</w:t>
            </w:r>
          </w:p>
        </w:tc>
      </w:tr>
      <w:tr w:rsidR="00DF2E3C" w:rsidRPr="000F5518" w:rsidTr="001E30B7">
        <w:tc>
          <w:tcPr>
            <w:tcW w:w="8364" w:type="dxa"/>
            <w:shd w:val="clear" w:color="auto" w:fill="AEAAAA" w:themeFill="background2" w:themeFillShade="BF"/>
          </w:tcPr>
          <w:p w:rsidR="00DF2E3C" w:rsidRPr="000F5518" w:rsidRDefault="00DF2E3C" w:rsidP="00DF2E3C">
            <w:pPr>
              <w:pStyle w:val="Sinespaciado"/>
              <w:tabs>
                <w:tab w:val="left" w:pos="5550"/>
              </w:tabs>
              <w:jc w:val="right"/>
              <w:rPr>
                <w:rFonts w:ascii="Arial Narrow" w:hAnsi="Arial Narrow"/>
                <w:b/>
                <w:bCs/>
                <w:sz w:val="24"/>
                <w:szCs w:val="24"/>
              </w:rPr>
            </w:pPr>
            <w:r w:rsidRPr="000F5518">
              <w:rPr>
                <w:rFonts w:ascii="Arial Narrow" w:hAnsi="Arial Narrow"/>
                <w:sz w:val="24"/>
                <w:szCs w:val="24"/>
              </w:rPr>
              <w:t xml:space="preserve"> </w:t>
            </w:r>
            <w:r>
              <w:rPr>
                <w:rFonts w:ascii="Arial Narrow" w:hAnsi="Arial Narrow"/>
                <w:b/>
                <w:bCs/>
                <w:sz w:val="24"/>
                <w:szCs w:val="24"/>
              </w:rPr>
              <w:t>Fecha: 20 de noviembre 2018</w:t>
            </w:r>
          </w:p>
        </w:tc>
      </w:tr>
    </w:tbl>
    <w:p w:rsidR="00DF2E3C" w:rsidRDefault="00DF2E3C" w:rsidP="00DF2E3C">
      <w:pPr>
        <w:ind w:left="270"/>
        <w:jc w:val="both"/>
        <w:rPr>
          <w:rFonts w:ascii="Arial Narrow" w:hAnsi="Arial Narrow"/>
          <w:b/>
          <w:i/>
          <w:color w:val="0D0D0D" w:themeColor="text1" w:themeTint="F2"/>
          <w:sz w:val="24"/>
          <w:szCs w:val="24"/>
        </w:rPr>
      </w:pPr>
    </w:p>
    <w:p w:rsidR="008D3CF7" w:rsidRDefault="008D3CF7" w:rsidP="001E30B7">
      <w:pPr>
        <w:ind w:left="567" w:firstLine="14"/>
        <w:jc w:val="both"/>
        <w:rPr>
          <w:rFonts w:ascii="Arial Narrow" w:hAnsi="Arial Narrow"/>
          <w:color w:val="0D0D0D" w:themeColor="text1" w:themeTint="F2"/>
          <w:sz w:val="24"/>
          <w:szCs w:val="24"/>
        </w:rPr>
      </w:pPr>
      <w:r>
        <w:rPr>
          <w:rFonts w:ascii="Arial Narrow" w:hAnsi="Arial Narrow"/>
          <w:color w:val="0D0D0D" w:themeColor="text1" w:themeTint="F2"/>
          <w:sz w:val="24"/>
          <w:szCs w:val="24"/>
        </w:rPr>
        <w:t>En cumplimiento a lo acordado en la Primera Reunión Ordinaria, se convocó a una Mesa de Trabajo para desarrollar los siguientes temas.</w:t>
      </w:r>
    </w:p>
    <w:p w:rsidR="008D3CF7" w:rsidRPr="001E30B7" w:rsidRDefault="008D3CF7" w:rsidP="001E30B7">
      <w:pPr>
        <w:pStyle w:val="Prrafodelista"/>
        <w:numPr>
          <w:ilvl w:val="0"/>
          <w:numId w:val="16"/>
        </w:numPr>
        <w:spacing w:after="0" w:line="240" w:lineRule="auto"/>
        <w:jc w:val="both"/>
        <w:rPr>
          <w:rFonts w:ascii="Arial Narrow" w:hAnsi="Arial Narrow"/>
          <w:sz w:val="24"/>
          <w:szCs w:val="24"/>
        </w:rPr>
      </w:pPr>
      <w:r w:rsidRPr="001E30B7">
        <w:rPr>
          <w:rFonts w:ascii="Arial Narrow" w:hAnsi="Arial Narrow"/>
          <w:sz w:val="24"/>
          <w:szCs w:val="24"/>
        </w:rPr>
        <w:t>Discusión del Programa Anual de trabajo 2019 de la UEC</w:t>
      </w:r>
    </w:p>
    <w:p w:rsidR="008D3CF7" w:rsidRPr="001E30B7" w:rsidRDefault="008D3CF7" w:rsidP="001E30B7">
      <w:pPr>
        <w:pStyle w:val="Prrafodelista"/>
        <w:numPr>
          <w:ilvl w:val="0"/>
          <w:numId w:val="16"/>
        </w:numPr>
        <w:spacing w:after="0" w:line="240" w:lineRule="auto"/>
        <w:jc w:val="both"/>
        <w:rPr>
          <w:rFonts w:ascii="Arial Narrow" w:hAnsi="Arial Narrow"/>
          <w:sz w:val="24"/>
          <w:szCs w:val="24"/>
        </w:rPr>
      </w:pPr>
      <w:r w:rsidRPr="001E30B7">
        <w:rPr>
          <w:rFonts w:ascii="Arial Narrow" w:hAnsi="Arial Narrow"/>
          <w:sz w:val="24"/>
          <w:szCs w:val="24"/>
        </w:rPr>
        <w:t>Funciones y estructura de la UEC y demás relativos.</w:t>
      </w:r>
    </w:p>
    <w:p w:rsidR="00083198" w:rsidRPr="00083198" w:rsidRDefault="00083198" w:rsidP="00083198">
      <w:pPr>
        <w:jc w:val="both"/>
        <w:rPr>
          <w:rFonts w:ascii="Arial Narrow" w:hAnsi="Arial Narrow"/>
          <w:color w:val="0D0D0D" w:themeColor="text1" w:themeTint="F2"/>
          <w:sz w:val="24"/>
          <w:szCs w:val="24"/>
        </w:rPr>
      </w:pPr>
    </w:p>
    <w:p w:rsidR="008D3CF7" w:rsidRDefault="008D3CF7" w:rsidP="008D3CF7">
      <w:pPr>
        <w:pStyle w:val="Prrafodelista"/>
        <w:ind w:left="990"/>
        <w:jc w:val="both"/>
        <w:rPr>
          <w:rFonts w:ascii="Arial Narrow" w:hAnsi="Arial Narrow"/>
          <w:color w:val="0D0D0D" w:themeColor="text1" w:themeTint="F2"/>
          <w:sz w:val="24"/>
          <w:szCs w:val="24"/>
        </w:rPr>
      </w:pPr>
    </w:p>
    <w:tbl>
      <w:tblPr>
        <w:tblStyle w:val="Tablaconcuadrcula"/>
        <w:tblW w:w="8647" w:type="dxa"/>
        <w:tblInd w:w="279" w:type="dxa"/>
        <w:tblLook w:val="04A0" w:firstRow="1" w:lastRow="0" w:firstColumn="1" w:lastColumn="0" w:noHBand="0" w:noVBand="1"/>
      </w:tblPr>
      <w:tblGrid>
        <w:gridCol w:w="8647"/>
      </w:tblGrid>
      <w:tr w:rsidR="008D3CF7" w:rsidRPr="000F5518" w:rsidTr="006455B4">
        <w:tc>
          <w:tcPr>
            <w:tcW w:w="8647" w:type="dxa"/>
            <w:shd w:val="clear" w:color="auto" w:fill="AEAAAA" w:themeFill="background2" w:themeFillShade="BF"/>
          </w:tcPr>
          <w:p w:rsidR="008D3CF7" w:rsidRPr="000F5518" w:rsidRDefault="008D3CF7" w:rsidP="008D3CF7">
            <w:pPr>
              <w:pStyle w:val="Sinespaciado"/>
              <w:tabs>
                <w:tab w:val="left" w:pos="5550"/>
              </w:tabs>
              <w:jc w:val="both"/>
              <w:rPr>
                <w:rFonts w:ascii="Arial Narrow" w:hAnsi="Arial Narrow"/>
                <w:b/>
                <w:bCs/>
                <w:sz w:val="24"/>
                <w:szCs w:val="24"/>
              </w:rPr>
            </w:pPr>
            <w:r>
              <w:rPr>
                <w:rFonts w:ascii="Arial Narrow" w:hAnsi="Arial Narrow"/>
                <w:b/>
                <w:bCs/>
                <w:sz w:val="24"/>
                <w:szCs w:val="24"/>
              </w:rPr>
              <w:t>Reunión Extraordinaria derivada de la Mesa de Trabajo.</w:t>
            </w:r>
          </w:p>
        </w:tc>
      </w:tr>
      <w:tr w:rsidR="008D3CF7" w:rsidRPr="000F5518" w:rsidTr="006455B4">
        <w:tc>
          <w:tcPr>
            <w:tcW w:w="8647" w:type="dxa"/>
            <w:shd w:val="clear" w:color="auto" w:fill="AEAAAA" w:themeFill="background2" w:themeFillShade="BF"/>
          </w:tcPr>
          <w:p w:rsidR="008D3CF7" w:rsidRPr="000F5518" w:rsidRDefault="008D3CF7" w:rsidP="006455B4">
            <w:pPr>
              <w:pStyle w:val="Sinespaciado"/>
              <w:tabs>
                <w:tab w:val="left" w:pos="5550"/>
              </w:tabs>
              <w:jc w:val="right"/>
              <w:rPr>
                <w:rFonts w:ascii="Arial Narrow" w:hAnsi="Arial Narrow"/>
                <w:b/>
                <w:bCs/>
                <w:sz w:val="24"/>
                <w:szCs w:val="24"/>
              </w:rPr>
            </w:pPr>
            <w:r w:rsidRPr="000F5518">
              <w:rPr>
                <w:rFonts w:ascii="Arial Narrow" w:hAnsi="Arial Narrow"/>
                <w:sz w:val="24"/>
                <w:szCs w:val="24"/>
              </w:rPr>
              <w:t xml:space="preserve"> </w:t>
            </w:r>
            <w:r>
              <w:rPr>
                <w:rFonts w:ascii="Arial Narrow" w:hAnsi="Arial Narrow"/>
                <w:b/>
                <w:bCs/>
                <w:sz w:val="24"/>
                <w:szCs w:val="24"/>
              </w:rPr>
              <w:t>Fecha: 20 de noviembre 2018</w:t>
            </w:r>
          </w:p>
        </w:tc>
      </w:tr>
    </w:tbl>
    <w:p w:rsidR="008D3CF7" w:rsidRDefault="008D3CF7" w:rsidP="008D3CF7">
      <w:pPr>
        <w:jc w:val="both"/>
        <w:rPr>
          <w:rFonts w:ascii="Arial Narrow" w:hAnsi="Arial Narrow"/>
          <w:color w:val="0D0D0D" w:themeColor="text1" w:themeTint="F2"/>
          <w:sz w:val="24"/>
          <w:szCs w:val="24"/>
        </w:rPr>
      </w:pPr>
    </w:p>
    <w:p w:rsidR="008D3CF7" w:rsidRDefault="008D3CF7" w:rsidP="008D3CF7">
      <w:pPr>
        <w:ind w:left="270"/>
        <w:jc w:val="both"/>
        <w:rPr>
          <w:rFonts w:ascii="Arial Narrow" w:hAnsi="Arial Narrow"/>
          <w:color w:val="0D0D0D" w:themeColor="text1" w:themeTint="F2"/>
          <w:sz w:val="24"/>
          <w:szCs w:val="24"/>
        </w:rPr>
      </w:pPr>
      <w:r>
        <w:rPr>
          <w:rFonts w:ascii="Arial Narrow" w:hAnsi="Arial Narrow"/>
          <w:color w:val="0D0D0D" w:themeColor="text1" w:themeTint="F2"/>
          <w:sz w:val="24"/>
          <w:szCs w:val="24"/>
        </w:rPr>
        <w:t>De conformidad con lo establecido en el Artículo 7 fracción I del Reglamento Interior de la Unidad de Evaluación y Control, se deberá aprobar el Programa Anual de Trabajo 2019 de la Unidad de Evaluación y Control.</w:t>
      </w:r>
    </w:p>
    <w:p w:rsidR="00C1576C" w:rsidRDefault="008D3CF7" w:rsidP="001E30B7">
      <w:pPr>
        <w:pStyle w:val="Prrafodelista"/>
        <w:numPr>
          <w:ilvl w:val="0"/>
          <w:numId w:val="16"/>
        </w:numPr>
        <w:spacing w:after="0" w:line="240" w:lineRule="auto"/>
        <w:jc w:val="both"/>
        <w:rPr>
          <w:rFonts w:ascii="Arial Narrow" w:hAnsi="Arial Narrow"/>
          <w:sz w:val="24"/>
          <w:szCs w:val="24"/>
        </w:rPr>
      </w:pPr>
      <w:r w:rsidRPr="001E30B7">
        <w:rPr>
          <w:rFonts w:ascii="Arial Narrow" w:hAnsi="Arial Narrow"/>
          <w:sz w:val="24"/>
          <w:szCs w:val="24"/>
        </w:rPr>
        <w:t xml:space="preserve">Lectura, discusión y en su caso aprobación del Programa </w:t>
      </w:r>
      <w:r w:rsidR="001E30B7" w:rsidRPr="001E30B7">
        <w:rPr>
          <w:rFonts w:ascii="Arial Narrow" w:hAnsi="Arial Narrow"/>
          <w:sz w:val="24"/>
          <w:szCs w:val="24"/>
        </w:rPr>
        <w:t>Anual de Trabajo 2019 de la UEC.</w:t>
      </w:r>
    </w:p>
    <w:p w:rsidR="00942126" w:rsidRDefault="00942126" w:rsidP="00942126">
      <w:pPr>
        <w:spacing w:after="0" w:line="240" w:lineRule="auto"/>
        <w:jc w:val="both"/>
        <w:rPr>
          <w:rFonts w:ascii="Arial Narrow" w:hAnsi="Arial Narrow"/>
          <w:sz w:val="24"/>
          <w:szCs w:val="24"/>
        </w:rPr>
      </w:pPr>
    </w:p>
    <w:p w:rsidR="00942126" w:rsidRDefault="00942126" w:rsidP="00942126">
      <w:pPr>
        <w:spacing w:after="0" w:line="240" w:lineRule="auto"/>
        <w:jc w:val="both"/>
        <w:rPr>
          <w:rFonts w:ascii="Arial Narrow" w:hAnsi="Arial Narrow"/>
          <w:sz w:val="24"/>
          <w:szCs w:val="24"/>
        </w:rPr>
      </w:pPr>
    </w:p>
    <w:p w:rsidR="00942126" w:rsidRDefault="00942126" w:rsidP="00942126">
      <w:pPr>
        <w:spacing w:after="0" w:line="240" w:lineRule="auto"/>
        <w:jc w:val="both"/>
        <w:rPr>
          <w:rFonts w:ascii="Arial Narrow" w:hAnsi="Arial Narrow"/>
          <w:sz w:val="24"/>
          <w:szCs w:val="24"/>
        </w:rPr>
      </w:pPr>
    </w:p>
    <w:tbl>
      <w:tblPr>
        <w:tblStyle w:val="Tablaconcuadrcula"/>
        <w:tblW w:w="8647" w:type="dxa"/>
        <w:tblInd w:w="279" w:type="dxa"/>
        <w:tblLook w:val="04A0" w:firstRow="1" w:lastRow="0" w:firstColumn="1" w:lastColumn="0" w:noHBand="0" w:noVBand="1"/>
      </w:tblPr>
      <w:tblGrid>
        <w:gridCol w:w="8647"/>
      </w:tblGrid>
      <w:tr w:rsidR="00942126" w:rsidRPr="000F5518" w:rsidTr="005A423A">
        <w:tc>
          <w:tcPr>
            <w:tcW w:w="8647" w:type="dxa"/>
            <w:shd w:val="clear" w:color="auto" w:fill="AEAAAA" w:themeFill="background2" w:themeFillShade="BF"/>
          </w:tcPr>
          <w:p w:rsidR="00942126" w:rsidRPr="000F5518" w:rsidRDefault="0092133C" w:rsidP="005A423A">
            <w:pPr>
              <w:pStyle w:val="Sinespaciado"/>
              <w:tabs>
                <w:tab w:val="left" w:pos="5550"/>
              </w:tabs>
              <w:jc w:val="both"/>
              <w:rPr>
                <w:rFonts w:ascii="Arial Narrow" w:hAnsi="Arial Narrow"/>
                <w:b/>
                <w:bCs/>
                <w:sz w:val="24"/>
                <w:szCs w:val="24"/>
              </w:rPr>
            </w:pPr>
            <w:r>
              <w:rPr>
                <w:rFonts w:ascii="Arial Narrow" w:hAnsi="Arial Narrow"/>
                <w:b/>
                <w:bCs/>
                <w:sz w:val="24"/>
                <w:szCs w:val="24"/>
              </w:rPr>
              <w:t xml:space="preserve">Primera </w:t>
            </w:r>
            <w:r w:rsidR="00942126">
              <w:rPr>
                <w:rFonts w:ascii="Arial Narrow" w:hAnsi="Arial Narrow"/>
                <w:b/>
                <w:bCs/>
                <w:sz w:val="24"/>
                <w:szCs w:val="24"/>
              </w:rPr>
              <w:t>Mesa de Trabajo con la Comisión de Presupuesto y Cuenta Pública</w:t>
            </w:r>
          </w:p>
        </w:tc>
      </w:tr>
      <w:tr w:rsidR="00942126" w:rsidRPr="000F5518" w:rsidTr="005A423A">
        <w:tc>
          <w:tcPr>
            <w:tcW w:w="8647" w:type="dxa"/>
            <w:shd w:val="clear" w:color="auto" w:fill="AEAAAA" w:themeFill="background2" w:themeFillShade="BF"/>
          </w:tcPr>
          <w:p w:rsidR="00942126" w:rsidRPr="000F5518" w:rsidRDefault="00942126" w:rsidP="00942126">
            <w:pPr>
              <w:pStyle w:val="Sinespaciado"/>
              <w:tabs>
                <w:tab w:val="left" w:pos="5550"/>
              </w:tabs>
              <w:jc w:val="right"/>
              <w:rPr>
                <w:rFonts w:ascii="Arial Narrow" w:hAnsi="Arial Narrow"/>
                <w:b/>
                <w:bCs/>
                <w:sz w:val="24"/>
                <w:szCs w:val="24"/>
              </w:rPr>
            </w:pPr>
            <w:r w:rsidRPr="000F5518">
              <w:rPr>
                <w:rFonts w:ascii="Arial Narrow" w:hAnsi="Arial Narrow"/>
                <w:sz w:val="24"/>
                <w:szCs w:val="24"/>
              </w:rPr>
              <w:t xml:space="preserve"> </w:t>
            </w:r>
            <w:r>
              <w:rPr>
                <w:rFonts w:ascii="Arial Narrow" w:hAnsi="Arial Narrow"/>
                <w:b/>
                <w:bCs/>
                <w:sz w:val="24"/>
                <w:szCs w:val="24"/>
              </w:rPr>
              <w:t>Fecha: 27 de febrero de 2019</w:t>
            </w:r>
          </w:p>
        </w:tc>
      </w:tr>
    </w:tbl>
    <w:p w:rsidR="00942126" w:rsidRDefault="00942126" w:rsidP="00942126">
      <w:pPr>
        <w:spacing w:after="0" w:line="240" w:lineRule="auto"/>
        <w:jc w:val="both"/>
        <w:rPr>
          <w:rFonts w:ascii="Arial Narrow" w:hAnsi="Arial Narrow"/>
          <w:sz w:val="24"/>
          <w:szCs w:val="24"/>
        </w:rPr>
      </w:pPr>
    </w:p>
    <w:p w:rsidR="00942126" w:rsidRDefault="00942126" w:rsidP="00942126">
      <w:pPr>
        <w:spacing w:after="0" w:line="240" w:lineRule="auto"/>
        <w:jc w:val="both"/>
        <w:rPr>
          <w:rFonts w:ascii="Arial Narrow" w:hAnsi="Arial Narrow"/>
          <w:sz w:val="24"/>
          <w:szCs w:val="24"/>
        </w:rPr>
      </w:pPr>
    </w:p>
    <w:p w:rsidR="00942126" w:rsidRPr="00942126" w:rsidRDefault="00942126" w:rsidP="00942126">
      <w:pPr>
        <w:ind w:left="270"/>
        <w:jc w:val="both"/>
        <w:rPr>
          <w:rFonts w:ascii="Arial Narrow" w:hAnsi="Arial Narrow"/>
          <w:color w:val="0D0D0D" w:themeColor="text1" w:themeTint="F2"/>
          <w:sz w:val="24"/>
          <w:szCs w:val="24"/>
        </w:rPr>
      </w:pPr>
      <w:r w:rsidRPr="00942126">
        <w:rPr>
          <w:rFonts w:ascii="Arial Narrow" w:hAnsi="Arial Narrow"/>
          <w:color w:val="0D0D0D" w:themeColor="text1" w:themeTint="F2"/>
          <w:sz w:val="24"/>
          <w:szCs w:val="24"/>
        </w:rPr>
        <w:t xml:space="preserve">De conformidad al numeral Noveno del Decreto relativo a la revisión de la Cuenta Pública de la Hacienda Pública Federal </w:t>
      </w:r>
      <w:r>
        <w:rPr>
          <w:rFonts w:ascii="Arial Narrow" w:hAnsi="Arial Narrow"/>
          <w:color w:val="0D0D0D" w:themeColor="text1" w:themeTint="F2"/>
          <w:sz w:val="24"/>
          <w:szCs w:val="24"/>
        </w:rPr>
        <w:t>correspondiente</w:t>
      </w:r>
      <w:r w:rsidRPr="00942126">
        <w:rPr>
          <w:rFonts w:ascii="Arial Narrow" w:hAnsi="Arial Narrow"/>
          <w:color w:val="0D0D0D" w:themeColor="text1" w:themeTint="F2"/>
          <w:sz w:val="24"/>
          <w:szCs w:val="24"/>
        </w:rPr>
        <w:t xml:space="preserve"> al Ejercicio Fiscal de 2016, respecto a la conformación de la Mesa de trabajo por parte de la Comisión de Vigilancia de la Auditoría Superior de la Federaci</w:t>
      </w:r>
      <w:r>
        <w:rPr>
          <w:rFonts w:ascii="Arial Narrow" w:hAnsi="Arial Narrow"/>
          <w:color w:val="0D0D0D" w:themeColor="text1" w:themeTint="F2"/>
          <w:sz w:val="24"/>
          <w:szCs w:val="24"/>
        </w:rPr>
        <w:t>ón y la C</w:t>
      </w:r>
      <w:r w:rsidRPr="00942126">
        <w:rPr>
          <w:rFonts w:ascii="Arial Narrow" w:hAnsi="Arial Narrow"/>
          <w:color w:val="0D0D0D" w:themeColor="text1" w:themeTint="F2"/>
          <w:sz w:val="24"/>
          <w:szCs w:val="24"/>
        </w:rPr>
        <w:t>omisión de Presupuesto y Cuenta Pública, para atender y dar seguimiento a las observaciones de la Auditoría Superior de la Federación sobre la Cuenta P</w:t>
      </w:r>
      <w:r>
        <w:rPr>
          <w:rFonts w:ascii="Arial Narrow" w:hAnsi="Arial Narrow"/>
          <w:color w:val="0D0D0D" w:themeColor="text1" w:themeTint="F2"/>
          <w:sz w:val="24"/>
          <w:szCs w:val="24"/>
        </w:rPr>
        <w:t>ública 2016, relativas a áreas clave con riesgo identificadas en la Fiscalización Superior de la Cuenta Pública 2016.</w:t>
      </w:r>
    </w:p>
    <w:p w:rsidR="00942126" w:rsidRDefault="00942126" w:rsidP="00942126">
      <w:pPr>
        <w:spacing w:after="0" w:line="240" w:lineRule="auto"/>
        <w:jc w:val="both"/>
        <w:rPr>
          <w:rFonts w:ascii="Arial Narrow" w:hAnsi="Arial Narrow"/>
          <w:sz w:val="24"/>
          <w:szCs w:val="24"/>
        </w:rPr>
      </w:pPr>
    </w:p>
    <w:p w:rsidR="00DF2E3C" w:rsidRPr="00392633" w:rsidRDefault="00DF2E3C" w:rsidP="00C1576C">
      <w:pPr>
        <w:jc w:val="both"/>
        <w:rPr>
          <w:rFonts w:ascii="Arial Narrow" w:hAnsi="Arial Narrow"/>
          <w:sz w:val="24"/>
          <w:szCs w:val="24"/>
        </w:rPr>
      </w:pPr>
    </w:p>
    <w:p w:rsidR="00C1576C" w:rsidRDefault="00C1576C" w:rsidP="00C1576C">
      <w:pPr>
        <w:ind w:left="270"/>
        <w:jc w:val="both"/>
        <w:rPr>
          <w:rFonts w:ascii="Arial Narrow" w:hAnsi="Arial Narrow"/>
          <w:b/>
          <w:i/>
          <w:color w:val="0D0D0D" w:themeColor="text1" w:themeTint="F2"/>
          <w:sz w:val="24"/>
          <w:szCs w:val="24"/>
        </w:rPr>
      </w:pPr>
      <w:r w:rsidRPr="00F30EF8">
        <w:rPr>
          <w:rFonts w:ascii="Arial Narrow" w:hAnsi="Arial Narrow"/>
          <w:b/>
          <w:i/>
          <w:color w:val="0D0D0D" w:themeColor="text1" w:themeTint="F2"/>
          <w:sz w:val="24"/>
          <w:szCs w:val="24"/>
        </w:rPr>
        <w:t>REUNIONES DE TRABAJO</w:t>
      </w:r>
      <w:r w:rsidR="00B2790C">
        <w:rPr>
          <w:rFonts w:ascii="Arial Narrow" w:hAnsi="Arial Narrow"/>
          <w:b/>
          <w:i/>
          <w:color w:val="0D0D0D" w:themeColor="text1" w:themeTint="F2"/>
          <w:sz w:val="24"/>
          <w:szCs w:val="24"/>
        </w:rPr>
        <w:t xml:space="preserve"> CON FUNCIONARIOS</w:t>
      </w:r>
    </w:p>
    <w:p w:rsidR="00B2790C" w:rsidRDefault="00B2790C" w:rsidP="00C1576C">
      <w:pPr>
        <w:ind w:left="270"/>
        <w:jc w:val="both"/>
        <w:rPr>
          <w:rFonts w:ascii="Arial Narrow" w:hAnsi="Arial Narrow"/>
          <w:b/>
          <w:i/>
          <w:color w:val="0D0D0D" w:themeColor="text1" w:themeTint="F2"/>
          <w:sz w:val="24"/>
          <w:szCs w:val="24"/>
        </w:rPr>
      </w:pPr>
    </w:p>
    <w:tbl>
      <w:tblPr>
        <w:tblStyle w:val="Tablaconcuadrcula"/>
        <w:tblW w:w="8647" w:type="dxa"/>
        <w:tblInd w:w="279" w:type="dxa"/>
        <w:tblLook w:val="04A0" w:firstRow="1" w:lastRow="0" w:firstColumn="1" w:lastColumn="0" w:noHBand="0" w:noVBand="1"/>
      </w:tblPr>
      <w:tblGrid>
        <w:gridCol w:w="8647"/>
      </w:tblGrid>
      <w:tr w:rsidR="00B2790C" w:rsidRPr="000F5518" w:rsidTr="006455B4">
        <w:tc>
          <w:tcPr>
            <w:tcW w:w="8647" w:type="dxa"/>
            <w:shd w:val="clear" w:color="auto" w:fill="AEAAAA" w:themeFill="background2" w:themeFillShade="BF"/>
          </w:tcPr>
          <w:p w:rsidR="00B2790C" w:rsidRPr="000F5518" w:rsidRDefault="00B2790C" w:rsidP="00B2790C">
            <w:pPr>
              <w:pStyle w:val="Sinespaciado"/>
              <w:tabs>
                <w:tab w:val="left" w:pos="5550"/>
              </w:tabs>
              <w:jc w:val="both"/>
              <w:rPr>
                <w:rFonts w:ascii="Arial Narrow" w:hAnsi="Arial Narrow"/>
                <w:b/>
                <w:bCs/>
                <w:sz w:val="24"/>
                <w:szCs w:val="24"/>
              </w:rPr>
            </w:pPr>
            <w:r>
              <w:rPr>
                <w:rFonts w:ascii="Arial Narrow" w:hAnsi="Arial Narrow"/>
                <w:b/>
                <w:bCs/>
                <w:sz w:val="24"/>
                <w:szCs w:val="24"/>
              </w:rPr>
              <w:t>Comparecencia de la Secretaria de la Función Pública, Mtra. Arely Gómez González, ante Comisiones Unidas de Vigilancia de la ASF, con Transparencia y Anticorrupción.</w:t>
            </w:r>
          </w:p>
        </w:tc>
      </w:tr>
      <w:tr w:rsidR="00B2790C" w:rsidRPr="000F5518" w:rsidTr="006455B4">
        <w:tc>
          <w:tcPr>
            <w:tcW w:w="8647" w:type="dxa"/>
            <w:shd w:val="clear" w:color="auto" w:fill="AEAAAA" w:themeFill="background2" w:themeFillShade="BF"/>
          </w:tcPr>
          <w:p w:rsidR="00B2790C" w:rsidRPr="000F5518" w:rsidRDefault="00B2790C" w:rsidP="006455B4">
            <w:pPr>
              <w:pStyle w:val="Sinespaciado"/>
              <w:tabs>
                <w:tab w:val="left" w:pos="5550"/>
              </w:tabs>
              <w:jc w:val="right"/>
              <w:rPr>
                <w:rFonts w:ascii="Arial Narrow" w:hAnsi="Arial Narrow"/>
                <w:b/>
                <w:bCs/>
                <w:sz w:val="24"/>
                <w:szCs w:val="24"/>
              </w:rPr>
            </w:pPr>
            <w:r w:rsidRPr="000F5518">
              <w:rPr>
                <w:rFonts w:ascii="Arial Narrow" w:hAnsi="Arial Narrow"/>
                <w:sz w:val="24"/>
                <w:szCs w:val="24"/>
              </w:rPr>
              <w:t xml:space="preserve"> </w:t>
            </w:r>
            <w:r>
              <w:rPr>
                <w:rFonts w:ascii="Arial Narrow" w:hAnsi="Arial Narrow"/>
                <w:b/>
                <w:bCs/>
                <w:sz w:val="24"/>
                <w:szCs w:val="24"/>
              </w:rPr>
              <w:t>Fecha: 23 de octubre 2018</w:t>
            </w:r>
          </w:p>
        </w:tc>
      </w:tr>
    </w:tbl>
    <w:p w:rsidR="00B2790C" w:rsidRDefault="00B2790C" w:rsidP="00C1576C">
      <w:pPr>
        <w:ind w:left="270"/>
        <w:jc w:val="both"/>
        <w:rPr>
          <w:rFonts w:ascii="Arial Narrow" w:hAnsi="Arial Narrow"/>
          <w:b/>
          <w:i/>
          <w:color w:val="0D0D0D" w:themeColor="text1" w:themeTint="F2"/>
          <w:sz w:val="24"/>
          <w:szCs w:val="24"/>
        </w:rPr>
      </w:pPr>
    </w:p>
    <w:p w:rsidR="00756B1D" w:rsidRPr="00756B1D" w:rsidRDefault="00756B1D" w:rsidP="00756B1D">
      <w:pPr>
        <w:shd w:val="clear" w:color="auto" w:fill="FFFFFF"/>
        <w:spacing w:before="120" w:after="120" w:line="300" w:lineRule="atLeast"/>
        <w:ind w:left="270"/>
        <w:jc w:val="both"/>
        <w:rPr>
          <w:rFonts w:ascii="Arial Narrow" w:hAnsi="Arial Narrow"/>
          <w:sz w:val="24"/>
          <w:szCs w:val="24"/>
        </w:rPr>
      </w:pPr>
      <w:r>
        <w:rPr>
          <w:rFonts w:ascii="Arial Narrow" w:hAnsi="Arial Narrow"/>
          <w:sz w:val="24"/>
          <w:szCs w:val="24"/>
        </w:rPr>
        <w:t>Comparecencia</w:t>
      </w:r>
      <w:r w:rsidR="009D6AF2">
        <w:rPr>
          <w:rFonts w:ascii="Arial Narrow" w:hAnsi="Arial Narrow"/>
          <w:sz w:val="24"/>
          <w:szCs w:val="24"/>
        </w:rPr>
        <w:t xml:space="preserve"> de la Mtra. Arely Gómez González, Secretaria de la Función Pública</w:t>
      </w:r>
      <w:r w:rsidRPr="00756B1D">
        <w:rPr>
          <w:rFonts w:ascii="Arial Narrow" w:hAnsi="Arial Narrow"/>
          <w:sz w:val="24"/>
          <w:szCs w:val="24"/>
        </w:rPr>
        <w:t xml:space="preserve"> ante </w:t>
      </w:r>
      <w:r>
        <w:rPr>
          <w:rFonts w:ascii="Arial Narrow" w:hAnsi="Arial Narrow"/>
          <w:sz w:val="24"/>
          <w:szCs w:val="24"/>
        </w:rPr>
        <w:t>la Comisión de Vigilancia de la Auditoría Superior de la Federación, con la Comisión de Transparencia y Anticorrupción</w:t>
      </w:r>
      <w:r w:rsidRPr="00756B1D">
        <w:rPr>
          <w:rFonts w:ascii="Arial Narrow" w:hAnsi="Arial Narrow"/>
          <w:sz w:val="24"/>
          <w:szCs w:val="24"/>
        </w:rPr>
        <w:t xml:space="preserve">, con el propósito de continuar el análisis </w:t>
      </w:r>
      <w:r w:rsidR="009D6AF2" w:rsidRPr="00756B1D">
        <w:rPr>
          <w:rFonts w:ascii="Arial Narrow" w:hAnsi="Arial Narrow"/>
          <w:sz w:val="24"/>
          <w:szCs w:val="24"/>
        </w:rPr>
        <w:t xml:space="preserve">del </w:t>
      </w:r>
      <w:r w:rsidR="009D6AF2">
        <w:rPr>
          <w:rFonts w:ascii="Arial Narrow" w:hAnsi="Arial Narrow"/>
          <w:sz w:val="24"/>
          <w:szCs w:val="24"/>
        </w:rPr>
        <w:t>VI I</w:t>
      </w:r>
      <w:r w:rsidRPr="00756B1D">
        <w:rPr>
          <w:rFonts w:ascii="Arial Narrow" w:hAnsi="Arial Narrow"/>
          <w:sz w:val="24"/>
          <w:szCs w:val="24"/>
        </w:rPr>
        <w:t xml:space="preserve">nforme de </w:t>
      </w:r>
      <w:r w:rsidR="009D6AF2">
        <w:rPr>
          <w:rFonts w:ascii="Arial Narrow" w:hAnsi="Arial Narrow"/>
          <w:sz w:val="24"/>
          <w:szCs w:val="24"/>
        </w:rPr>
        <w:t xml:space="preserve">Gobierno </w:t>
      </w:r>
      <w:r w:rsidRPr="00756B1D">
        <w:rPr>
          <w:rFonts w:ascii="Arial Narrow" w:hAnsi="Arial Narrow"/>
          <w:sz w:val="24"/>
          <w:szCs w:val="24"/>
        </w:rPr>
        <w:t>y enriquecer el diálogo entre los p</w:t>
      </w:r>
      <w:r w:rsidR="009D6AF2">
        <w:rPr>
          <w:rFonts w:ascii="Arial Narrow" w:hAnsi="Arial Narrow"/>
          <w:sz w:val="24"/>
          <w:szCs w:val="24"/>
        </w:rPr>
        <w:t>oderes Legislativo y Ejecutivo.</w:t>
      </w:r>
    </w:p>
    <w:p w:rsidR="001F1C8A" w:rsidRDefault="001E30B7" w:rsidP="001E30B7">
      <w:pPr>
        <w:shd w:val="clear" w:color="auto" w:fill="FFFFFF"/>
        <w:spacing w:before="120" w:after="120" w:line="300" w:lineRule="atLeast"/>
        <w:jc w:val="both"/>
        <w:rPr>
          <w:rFonts w:ascii="Verdana" w:eastAsia="Times New Roman" w:hAnsi="Verdana" w:cs="Times New Roman"/>
          <w:color w:val="595843"/>
          <w:sz w:val="15"/>
          <w:szCs w:val="15"/>
          <w:lang w:eastAsia="es-MX"/>
        </w:rPr>
      </w:pPr>
      <w:r>
        <w:rPr>
          <w:rFonts w:ascii="Verdana" w:eastAsia="Times New Roman" w:hAnsi="Verdana" w:cs="Times New Roman"/>
          <w:color w:val="595843"/>
          <w:sz w:val="15"/>
          <w:szCs w:val="15"/>
          <w:lang w:eastAsia="es-MX"/>
        </w:rPr>
        <w:t> </w:t>
      </w:r>
    </w:p>
    <w:p w:rsidR="00CF5EED" w:rsidRDefault="00CF5EED" w:rsidP="001E30B7">
      <w:pPr>
        <w:shd w:val="clear" w:color="auto" w:fill="FFFFFF"/>
        <w:spacing w:before="120" w:after="120" w:line="300" w:lineRule="atLeast"/>
        <w:jc w:val="both"/>
        <w:rPr>
          <w:rFonts w:ascii="Verdana" w:eastAsia="Times New Roman" w:hAnsi="Verdana" w:cs="Times New Roman"/>
          <w:color w:val="595843"/>
          <w:sz w:val="15"/>
          <w:szCs w:val="15"/>
          <w:lang w:eastAsia="es-MX"/>
        </w:rPr>
      </w:pPr>
    </w:p>
    <w:p w:rsidR="00CF5EED" w:rsidRDefault="00CF5EED" w:rsidP="001E30B7">
      <w:pPr>
        <w:shd w:val="clear" w:color="auto" w:fill="FFFFFF"/>
        <w:spacing w:before="120" w:after="120" w:line="300" w:lineRule="atLeast"/>
        <w:jc w:val="both"/>
        <w:rPr>
          <w:rFonts w:ascii="Verdana" w:eastAsia="Times New Roman" w:hAnsi="Verdana" w:cs="Times New Roman"/>
          <w:color w:val="595843"/>
          <w:sz w:val="15"/>
          <w:szCs w:val="15"/>
          <w:lang w:eastAsia="es-MX"/>
        </w:rPr>
      </w:pPr>
    </w:p>
    <w:p w:rsidR="00CF5EED" w:rsidRDefault="00CF5EED" w:rsidP="001E30B7">
      <w:pPr>
        <w:shd w:val="clear" w:color="auto" w:fill="FFFFFF"/>
        <w:spacing w:before="120" w:after="120" w:line="300" w:lineRule="atLeast"/>
        <w:jc w:val="both"/>
        <w:rPr>
          <w:rFonts w:ascii="Verdana" w:eastAsia="Times New Roman" w:hAnsi="Verdana" w:cs="Times New Roman"/>
          <w:color w:val="595843"/>
          <w:sz w:val="15"/>
          <w:szCs w:val="15"/>
          <w:lang w:eastAsia="es-MX"/>
        </w:rPr>
      </w:pPr>
    </w:p>
    <w:p w:rsidR="001E30B7" w:rsidRPr="001E30B7" w:rsidRDefault="001E30B7" w:rsidP="001E30B7">
      <w:pPr>
        <w:shd w:val="clear" w:color="auto" w:fill="FFFFFF"/>
        <w:spacing w:before="120" w:after="120" w:line="300" w:lineRule="atLeast"/>
        <w:jc w:val="both"/>
        <w:rPr>
          <w:rFonts w:ascii="Verdana" w:eastAsia="Times New Roman" w:hAnsi="Verdana" w:cs="Times New Roman"/>
          <w:color w:val="595843"/>
          <w:sz w:val="15"/>
          <w:szCs w:val="15"/>
          <w:lang w:eastAsia="es-MX"/>
        </w:rPr>
      </w:pPr>
    </w:p>
    <w:tbl>
      <w:tblPr>
        <w:tblStyle w:val="Tablaconcuadrcula"/>
        <w:tblW w:w="8647" w:type="dxa"/>
        <w:tblInd w:w="279" w:type="dxa"/>
        <w:tblLook w:val="04A0" w:firstRow="1" w:lastRow="0" w:firstColumn="1" w:lastColumn="0" w:noHBand="0" w:noVBand="1"/>
      </w:tblPr>
      <w:tblGrid>
        <w:gridCol w:w="8647"/>
      </w:tblGrid>
      <w:tr w:rsidR="001F1C8A" w:rsidRPr="000F5518" w:rsidTr="006455B4">
        <w:tc>
          <w:tcPr>
            <w:tcW w:w="8647" w:type="dxa"/>
            <w:shd w:val="clear" w:color="auto" w:fill="AEAAAA" w:themeFill="background2" w:themeFillShade="BF"/>
          </w:tcPr>
          <w:p w:rsidR="001F1C8A" w:rsidRPr="000F5518" w:rsidRDefault="0072567A" w:rsidP="0072567A">
            <w:pPr>
              <w:pStyle w:val="Sinespaciado"/>
              <w:tabs>
                <w:tab w:val="left" w:pos="5550"/>
              </w:tabs>
              <w:jc w:val="both"/>
              <w:rPr>
                <w:rFonts w:ascii="Arial Narrow" w:hAnsi="Arial Narrow"/>
                <w:b/>
                <w:bCs/>
                <w:sz w:val="24"/>
                <w:szCs w:val="24"/>
              </w:rPr>
            </w:pPr>
            <w:r>
              <w:rPr>
                <w:rFonts w:ascii="Arial Narrow" w:hAnsi="Arial Narrow"/>
                <w:b/>
                <w:bCs/>
                <w:sz w:val="24"/>
                <w:szCs w:val="24"/>
              </w:rPr>
              <w:t xml:space="preserve">Segunda Entrega de Informes Individuales </w:t>
            </w:r>
            <w:r w:rsidR="001F1C8A">
              <w:rPr>
                <w:rFonts w:ascii="Arial Narrow" w:hAnsi="Arial Narrow"/>
                <w:b/>
                <w:bCs/>
                <w:sz w:val="24"/>
                <w:szCs w:val="24"/>
              </w:rPr>
              <w:t>de la Cuenta Pública Federal</w:t>
            </w:r>
            <w:r>
              <w:rPr>
                <w:rFonts w:ascii="Arial Narrow" w:hAnsi="Arial Narrow"/>
                <w:b/>
                <w:bCs/>
                <w:sz w:val="24"/>
                <w:szCs w:val="24"/>
              </w:rPr>
              <w:t xml:space="preserve"> 2017</w:t>
            </w:r>
            <w:r w:rsidR="001F1C8A">
              <w:rPr>
                <w:rFonts w:ascii="Arial Narrow" w:hAnsi="Arial Narrow"/>
                <w:b/>
                <w:bCs/>
                <w:sz w:val="24"/>
                <w:szCs w:val="24"/>
              </w:rPr>
              <w:t xml:space="preserve"> por la Auditoría Superior de la Federación.</w:t>
            </w:r>
          </w:p>
        </w:tc>
      </w:tr>
      <w:tr w:rsidR="001F1C8A" w:rsidRPr="000F5518" w:rsidTr="006455B4">
        <w:tc>
          <w:tcPr>
            <w:tcW w:w="8647" w:type="dxa"/>
            <w:shd w:val="clear" w:color="auto" w:fill="AEAAAA" w:themeFill="background2" w:themeFillShade="BF"/>
          </w:tcPr>
          <w:p w:rsidR="001F1C8A" w:rsidRPr="000F5518" w:rsidRDefault="001F1C8A" w:rsidP="001F1C8A">
            <w:pPr>
              <w:pStyle w:val="Sinespaciado"/>
              <w:tabs>
                <w:tab w:val="left" w:pos="5550"/>
              </w:tabs>
              <w:jc w:val="right"/>
              <w:rPr>
                <w:rFonts w:ascii="Arial Narrow" w:hAnsi="Arial Narrow"/>
                <w:b/>
                <w:bCs/>
                <w:sz w:val="24"/>
                <w:szCs w:val="24"/>
              </w:rPr>
            </w:pPr>
            <w:r w:rsidRPr="000F5518">
              <w:rPr>
                <w:rFonts w:ascii="Arial Narrow" w:hAnsi="Arial Narrow"/>
                <w:sz w:val="24"/>
                <w:szCs w:val="24"/>
              </w:rPr>
              <w:t xml:space="preserve"> </w:t>
            </w:r>
            <w:r>
              <w:rPr>
                <w:rFonts w:ascii="Arial Narrow" w:hAnsi="Arial Narrow"/>
                <w:b/>
                <w:bCs/>
                <w:sz w:val="24"/>
                <w:szCs w:val="24"/>
              </w:rPr>
              <w:t>Fecha: 31 de octubre 2018</w:t>
            </w:r>
          </w:p>
        </w:tc>
      </w:tr>
    </w:tbl>
    <w:p w:rsidR="00C1576C" w:rsidRDefault="00C1576C" w:rsidP="00C1576C">
      <w:pPr>
        <w:jc w:val="both"/>
        <w:rPr>
          <w:rFonts w:ascii="Arial Narrow" w:hAnsi="Arial Narrow"/>
          <w:sz w:val="24"/>
          <w:szCs w:val="24"/>
        </w:rPr>
      </w:pPr>
    </w:p>
    <w:p w:rsidR="001F1C8A" w:rsidRPr="002473FC" w:rsidRDefault="001F1C8A" w:rsidP="001E30B7">
      <w:pPr>
        <w:ind w:left="284"/>
        <w:jc w:val="both"/>
        <w:rPr>
          <w:rFonts w:ascii="Arial Narrow" w:hAnsi="Arial Narrow"/>
          <w:sz w:val="24"/>
          <w:szCs w:val="24"/>
        </w:rPr>
      </w:pPr>
      <w:r w:rsidRPr="002473FC">
        <w:rPr>
          <w:rFonts w:ascii="Arial Narrow" w:hAnsi="Arial Narrow"/>
          <w:sz w:val="24"/>
          <w:szCs w:val="24"/>
        </w:rPr>
        <w:t>El artículo 79 de la Constitución Política de los Estados Unido Mexicanos, establece en su párrafo primero de la fracción II que le corresponde a la Auditoría Superior de la Federación entregar el Informe de Resultado de la Revisión de la Cuenta Pública a esta soberanía a más tardar el 20 de febrero, en el caso que nos ocupa lo correspo</w:t>
      </w:r>
      <w:r>
        <w:rPr>
          <w:rFonts w:ascii="Arial Narrow" w:hAnsi="Arial Narrow"/>
          <w:sz w:val="24"/>
          <w:szCs w:val="24"/>
        </w:rPr>
        <w:t>ndiente al ejercicio fiscal 2015</w:t>
      </w:r>
      <w:r w:rsidRPr="002473FC">
        <w:rPr>
          <w:rFonts w:ascii="Arial Narrow" w:hAnsi="Arial Narrow"/>
          <w:sz w:val="24"/>
          <w:szCs w:val="24"/>
        </w:rPr>
        <w:t>.</w:t>
      </w:r>
    </w:p>
    <w:p w:rsidR="001F1C8A" w:rsidRPr="002473FC" w:rsidRDefault="001F1C8A" w:rsidP="001E30B7">
      <w:pPr>
        <w:ind w:left="284"/>
        <w:jc w:val="both"/>
        <w:rPr>
          <w:rFonts w:ascii="Arial Narrow" w:hAnsi="Arial Narrow"/>
          <w:sz w:val="24"/>
          <w:szCs w:val="24"/>
        </w:rPr>
      </w:pPr>
      <w:r>
        <w:rPr>
          <w:rFonts w:ascii="Arial Narrow" w:hAnsi="Arial Narrow"/>
          <w:sz w:val="24"/>
          <w:szCs w:val="24"/>
        </w:rPr>
        <w:t>Asimismo, el artículo 33</w:t>
      </w:r>
      <w:r w:rsidRPr="002473FC">
        <w:rPr>
          <w:rFonts w:ascii="Arial Narrow" w:hAnsi="Arial Narrow"/>
          <w:sz w:val="24"/>
          <w:szCs w:val="24"/>
        </w:rPr>
        <w:t xml:space="preserve"> de la Ley de Fiscalización y Rendición de Cuentas de la Federación, refiera que la Auditoría Superior de la Federación tiene la obligación de presentar a la Honorable Cámara de Diputados el Informe de Resultado de la Fiscalización Superior de la Cuenta Pública, correspondiente al ejercicio fiscal 2015, a más tardar el 20 de febrero de 2016.</w:t>
      </w:r>
    </w:p>
    <w:p w:rsidR="001F1C8A" w:rsidRPr="002473FC" w:rsidRDefault="001F1C8A" w:rsidP="001E30B7">
      <w:pPr>
        <w:ind w:left="284"/>
        <w:jc w:val="both"/>
        <w:rPr>
          <w:rFonts w:ascii="Arial Narrow" w:hAnsi="Arial Narrow"/>
          <w:sz w:val="24"/>
          <w:szCs w:val="24"/>
        </w:rPr>
      </w:pPr>
      <w:r w:rsidRPr="002473FC">
        <w:rPr>
          <w:rFonts w:ascii="Arial Narrow" w:hAnsi="Arial Narrow"/>
          <w:sz w:val="24"/>
          <w:szCs w:val="24"/>
        </w:rPr>
        <w:t>El artículo 40 numeral 4 de la Ley Orgánica del Congreso General de los Estados Unidos Mexicanos, le confiere a esta Comisión de Vigilancia de la Auditoria Superior de la Federación, realizar todas las tareas señaladas en nuestra Ley Suprema y Ley Reglamentaria correspondiente.</w:t>
      </w:r>
    </w:p>
    <w:p w:rsidR="001E30B7" w:rsidRDefault="001E30B7" w:rsidP="00B2790C">
      <w:pPr>
        <w:ind w:left="708"/>
        <w:jc w:val="both"/>
        <w:rPr>
          <w:rFonts w:ascii="Arial Narrow" w:hAnsi="Arial Narrow"/>
          <w:sz w:val="24"/>
          <w:szCs w:val="24"/>
        </w:rPr>
      </w:pPr>
    </w:p>
    <w:p w:rsidR="001F1C8A" w:rsidRDefault="001F1C8A" w:rsidP="001E30B7">
      <w:pPr>
        <w:ind w:left="284"/>
        <w:jc w:val="both"/>
        <w:rPr>
          <w:rFonts w:ascii="Arial Narrow" w:hAnsi="Arial Narrow"/>
          <w:sz w:val="24"/>
          <w:szCs w:val="24"/>
        </w:rPr>
      </w:pPr>
      <w:r w:rsidRPr="002473FC">
        <w:rPr>
          <w:rFonts w:ascii="Arial Narrow" w:hAnsi="Arial Narrow"/>
          <w:sz w:val="24"/>
          <w:szCs w:val="24"/>
        </w:rPr>
        <w:t>La Comisión de Vigilancia de la Auditoría Superior de la Federación, da cumplimiento a su atribución de Ley conferida para evaluar el desempeño de la Auditoría Superior de la Federación en la fiscalización superior de la C</w:t>
      </w:r>
      <w:r>
        <w:rPr>
          <w:rFonts w:ascii="Arial Narrow" w:hAnsi="Arial Narrow"/>
          <w:sz w:val="24"/>
          <w:szCs w:val="24"/>
        </w:rPr>
        <w:t>uenta Pública del ejercicio 2015</w:t>
      </w:r>
      <w:r w:rsidRPr="002473FC">
        <w:rPr>
          <w:rFonts w:ascii="Arial Narrow" w:hAnsi="Arial Narrow"/>
          <w:sz w:val="24"/>
          <w:szCs w:val="24"/>
        </w:rPr>
        <w:t>. De igual forma cumple con los principios de transparencia y rendición de cuentas a través de la difusión de los resultados de la fiscalización superior y</w:t>
      </w:r>
      <w:r w:rsidR="00B2790C">
        <w:rPr>
          <w:rFonts w:ascii="Arial Narrow" w:hAnsi="Arial Narrow"/>
          <w:sz w:val="24"/>
          <w:szCs w:val="24"/>
        </w:rPr>
        <w:t xml:space="preserve"> el análisis de sus resultados.</w:t>
      </w:r>
    </w:p>
    <w:p w:rsidR="001F1C8A" w:rsidRDefault="001F1C8A" w:rsidP="00C1576C">
      <w:pPr>
        <w:ind w:left="708"/>
        <w:jc w:val="both"/>
        <w:rPr>
          <w:rFonts w:ascii="Arial Narrow" w:hAnsi="Arial Narrow"/>
          <w:sz w:val="24"/>
          <w:szCs w:val="24"/>
        </w:rPr>
      </w:pPr>
    </w:p>
    <w:tbl>
      <w:tblPr>
        <w:tblStyle w:val="Tablaconcuadrcula"/>
        <w:tblW w:w="8647" w:type="dxa"/>
        <w:tblInd w:w="279" w:type="dxa"/>
        <w:tblLook w:val="04A0" w:firstRow="1" w:lastRow="0" w:firstColumn="1" w:lastColumn="0" w:noHBand="0" w:noVBand="1"/>
      </w:tblPr>
      <w:tblGrid>
        <w:gridCol w:w="8647"/>
      </w:tblGrid>
      <w:tr w:rsidR="00C1576C" w:rsidRPr="000F5518" w:rsidTr="001D3A83">
        <w:tc>
          <w:tcPr>
            <w:tcW w:w="8647" w:type="dxa"/>
            <w:shd w:val="clear" w:color="auto" w:fill="AEAAAA" w:themeFill="background2" w:themeFillShade="BF"/>
          </w:tcPr>
          <w:p w:rsidR="00C1576C" w:rsidRPr="000F5518" w:rsidRDefault="00C1576C" w:rsidP="001D3A83">
            <w:pPr>
              <w:pStyle w:val="Sinespaciado"/>
              <w:tabs>
                <w:tab w:val="left" w:pos="5550"/>
              </w:tabs>
              <w:jc w:val="both"/>
              <w:rPr>
                <w:rFonts w:ascii="Arial Narrow" w:hAnsi="Arial Narrow"/>
                <w:b/>
                <w:bCs/>
                <w:sz w:val="24"/>
                <w:szCs w:val="24"/>
              </w:rPr>
            </w:pPr>
            <w:r>
              <w:rPr>
                <w:rFonts w:ascii="Arial Narrow" w:hAnsi="Arial Narrow"/>
                <w:b/>
                <w:bCs/>
                <w:sz w:val="24"/>
                <w:szCs w:val="24"/>
              </w:rPr>
              <w:t>Reunión de trabajo en Comisiones Unidas de Vigilancia de la Auditoría Superior de la Federación con la Comisión de Educación Pública y Servicios Educativos.</w:t>
            </w:r>
          </w:p>
        </w:tc>
      </w:tr>
      <w:tr w:rsidR="00C1576C" w:rsidRPr="000F5518" w:rsidTr="001D3A83">
        <w:tc>
          <w:tcPr>
            <w:tcW w:w="8647" w:type="dxa"/>
            <w:shd w:val="clear" w:color="auto" w:fill="AEAAAA" w:themeFill="background2" w:themeFillShade="BF"/>
          </w:tcPr>
          <w:p w:rsidR="00C1576C" w:rsidRPr="000F5518" w:rsidRDefault="00C1576C" w:rsidP="001F1C8A">
            <w:pPr>
              <w:pStyle w:val="Sinespaciado"/>
              <w:tabs>
                <w:tab w:val="left" w:pos="5550"/>
              </w:tabs>
              <w:jc w:val="right"/>
              <w:rPr>
                <w:rFonts w:ascii="Arial Narrow" w:hAnsi="Arial Narrow"/>
                <w:b/>
                <w:bCs/>
                <w:sz w:val="24"/>
                <w:szCs w:val="24"/>
              </w:rPr>
            </w:pPr>
            <w:r w:rsidRPr="000F5518">
              <w:rPr>
                <w:rFonts w:ascii="Arial Narrow" w:hAnsi="Arial Narrow"/>
                <w:sz w:val="24"/>
                <w:szCs w:val="24"/>
              </w:rPr>
              <w:t xml:space="preserve"> </w:t>
            </w:r>
            <w:r>
              <w:rPr>
                <w:rFonts w:ascii="Arial Narrow" w:hAnsi="Arial Narrow"/>
                <w:b/>
                <w:bCs/>
                <w:sz w:val="24"/>
                <w:szCs w:val="24"/>
              </w:rPr>
              <w:t xml:space="preserve">Fecha: </w:t>
            </w:r>
            <w:r w:rsidR="001F1C8A">
              <w:rPr>
                <w:rFonts w:ascii="Arial Narrow" w:hAnsi="Arial Narrow"/>
                <w:b/>
                <w:bCs/>
                <w:sz w:val="24"/>
                <w:szCs w:val="24"/>
              </w:rPr>
              <w:t>05 de diciembre de 2018</w:t>
            </w:r>
          </w:p>
        </w:tc>
      </w:tr>
    </w:tbl>
    <w:p w:rsidR="00C1576C" w:rsidRDefault="00C1576C" w:rsidP="00C1576C">
      <w:pPr>
        <w:ind w:left="708"/>
        <w:jc w:val="both"/>
        <w:rPr>
          <w:rFonts w:ascii="Arial Narrow" w:hAnsi="Arial Narrow"/>
          <w:sz w:val="24"/>
          <w:szCs w:val="24"/>
        </w:rPr>
      </w:pPr>
    </w:p>
    <w:p w:rsidR="00C1576C" w:rsidRDefault="00C1576C" w:rsidP="00C1576C">
      <w:pPr>
        <w:ind w:left="708"/>
        <w:jc w:val="both"/>
        <w:rPr>
          <w:rFonts w:ascii="Arial Narrow" w:hAnsi="Arial Narrow"/>
          <w:sz w:val="24"/>
          <w:szCs w:val="24"/>
        </w:rPr>
      </w:pPr>
      <w:r>
        <w:rPr>
          <w:rFonts w:ascii="Arial Narrow" w:hAnsi="Arial Narrow"/>
          <w:sz w:val="24"/>
          <w:szCs w:val="24"/>
        </w:rPr>
        <w:t>Reunión de trabajo en Comisiones Unidas de Vigilancia de la Auditoría Superior de la Federación con la Comisión de Educación Pública y Servicios Educativos, en la que la Asociación Nacional de Universidades e Instituciones de Educación Superior (ANUIES) entregó los Estados Financieros auditados, el Informe de logros académicos de las Universidades e Instituciones Públicas que reciben recursos presupuestales.</w:t>
      </w:r>
    </w:p>
    <w:p w:rsidR="00C1576C" w:rsidRDefault="00C1576C" w:rsidP="00C1576C">
      <w:pPr>
        <w:ind w:left="708"/>
        <w:jc w:val="both"/>
        <w:rPr>
          <w:rFonts w:ascii="Arial Narrow" w:hAnsi="Arial Narrow"/>
          <w:sz w:val="24"/>
          <w:szCs w:val="24"/>
        </w:rPr>
      </w:pPr>
    </w:p>
    <w:p w:rsidR="00083198" w:rsidRDefault="00083198" w:rsidP="00C1576C">
      <w:pPr>
        <w:ind w:left="708"/>
        <w:jc w:val="both"/>
        <w:rPr>
          <w:rFonts w:ascii="Arial Narrow" w:hAnsi="Arial Narrow"/>
          <w:sz w:val="24"/>
          <w:szCs w:val="24"/>
        </w:rPr>
      </w:pPr>
    </w:p>
    <w:p w:rsidR="00CF5EED" w:rsidRDefault="00CF5EED" w:rsidP="00C1576C">
      <w:pPr>
        <w:ind w:left="708"/>
        <w:jc w:val="both"/>
        <w:rPr>
          <w:rFonts w:ascii="Arial Narrow" w:hAnsi="Arial Narrow"/>
          <w:sz w:val="24"/>
          <w:szCs w:val="24"/>
        </w:rPr>
      </w:pPr>
    </w:p>
    <w:p w:rsidR="00CF5EED" w:rsidRDefault="00CF5EED" w:rsidP="00C1576C">
      <w:pPr>
        <w:ind w:left="708"/>
        <w:jc w:val="both"/>
        <w:rPr>
          <w:rFonts w:ascii="Arial Narrow" w:hAnsi="Arial Narrow"/>
          <w:sz w:val="24"/>
          <w:szCs w:val="24"/>
        </w:rPr>
      </w:pPr>
    </w:p>
    <w:p w:rsidR="00CF5EED" w:rsidRDefault="00CF5EED" w:rsidP="00C1576C">
      <w:pPr>
        <w:ind w:left="708"/>
        <w:jc w:val="both"/>
        <w:rPr>
          <w:rFonts w:ascii="Arial Narrow" w:hAnsi="Arial Narrow"/>
          <w:sz w:val="24"/>
          <w:szCs w:val="24"/>
        </w:rPr>
      </w:pPr>
    </w:p>
    <w:tbl>
      <w:tblPr>
        <w:tblStyle w:val="Tablaconcuadrcula"/>
        <w:tblW w:w="8647" w:type="dxa"/>
        <w:tblInd w:w="279" w:type="dxa"/>
        <w:tblLook w:val="04A0" w:firstRow="1" w:lastRow="0" w:firstColumn="1" w:lastColumn="0" w:noHBand="0" w:noVBand="1"/>
      </w:tblPr>
      <w:tblGrid>
        <w:gridCol w:w="8647"/>
      </w:tblGrid>
      <w:tr w:rsidR="00083198" w:rsidRPr="000F5518" w:rsidTr="005A423A">
        <w:tc>
          <w:tcPr>
            <w:tcW w:w="8647" w:type="dxa"/>
            <w:shd w:val="clear" w:color="auto" w:fill="AEAAAA" w:themeFill="background2" w:themeFillShade="BF"/>
          </w:tcPr>
          <w:p w:rsidR="00083198" w:rsidRPr="000F5518" w:rsidRDefault="00083198" w:rsidP="005A423A">
            <w:pPr>
              <w:pStyle w:val="Sinespaciado"/>
              <w:tabs>
                <w:tab w:val="left" w:pos="5550"/>
              </w:tabs>
              <w:jc w:val="both"/>
              <w:rPr>
                <w:rFonts w:ascii="Arial Narrow" w:hAnsi="Arial Narrow"/>
                <w:b/>
                <w:bCs/>
                <w:sz w:val="24"/>
                <w:szCs w:val="24"/>
              </w:rPr>
            </w:pPr>
            <w:r>
              <w:rPr>
                <w:rFonts w:ascii="Arial Narrow" w:hAnsi="Arial Narrow"/>
                <w:b/>
                <w:bCs/>
                <w:sz w:val="24"/>
                <w:szCs w:val="24"/>
              </w:rPr>
              <w:t>Tercera Entrega de Informes Individuales de la Cuenta Pública Federal 2017 e Informe General Ejecutivo por la Auditoría Superior de la Federación.</w:t>
            </w:r>
          </w:p>
        </w:tc>
      </w:tr>
      <w:tr w:rsidR="00083198" w:rsidRPr="000F5518" w:rsidTr="005A423A">
        <w:tc>
          <w:tcPr>
            <w:tcW w:w="8647" w:type="dxa"/>
            <w:shd w:val="clear" w:color="auto" w:fill="AEAAAA" w:themeFill="background2" w:themeFillShade="BF"/>
          </w:tcPr>
          <w:p w:rsidR="00083198" w:rsidRPr="000F5518" w:rsidRDefault="00083198" w:rsidP="00083198">
            <w:pPr>
              <w:pStyle w:val="Sinespaciado"/>
              <w:tabs>
                <w:tab w:val="left" w:pos="5550"/>
              </w:tabs>
              <w:jc w:val="right"/>
              <w:rPr>
                <w:rFonts w:ascii="Arial Narrow" w:hAnsi="Arial Narrow"/>
                <w:b/>
                <w:bCs/>
                <w:sz w:val="24"/>
                <w:szCs w:val="24"/>
              </w:rPr>
            </w:pPr>
            <w:r w:rsidRPr="000F5518">
              <w:rPr>
                <w:rFonts w:ascii="Arial Narrow" w:hAnsi="Arial Narrow"/>
                <w:sz w:val="24"/>
                <w:szCs w:val="24"/>
              </w:rPr>
              <w:t xml:space="preserve"> </w:t>
            </w:r>
            <w:r>
              <w:rPr>
                <w:rFonts w:ascii="Arial Narrow" w:hAnsi="Arial Narrow"/>
                <w:b/>
                <w:bCs/>
                <w:sz w:val="24"/>
                <w:szCs w:val="24"/>
              </w:rPr>
              <w:t>Fecha: 20 de febrero de 2019</w:t>
            </w:r>
          </w:p>
        </w:tc>
      </w:tr>
    </w:tbl>
    <w:p w:rsidR="00083198" w:rsidRDefault="00083198" w:rsidP="00C1576C">
      <w:pPr>
        <w:ind w:left="708"/>
        <w:jc w:val="both"/>
        <w:rPr>
          <w:rFonts w:ascii="Arial Narrow" w:hAnsi="Arial Narrow"/>
          <w:sz w:val="24"/>
          <w:szCs w:val="24"/>
        </w:rPr>
      </w:pPr>
    </w:p>
    <w:p w:rsidR="001E30B7" w:rsidRPr="00922494" w:rsidRDefault="00D344CB" w:rsidP="00922494">
      <w:pPr>
        <w:ind w:left="708"/>
        <w:jc w:val="both"/>
        <w:rPr>
          <w:rFonts w:ascii="Arial Narrow" w:hAnsi="Arial Narrow"/>
          <w:sz w:val="24"/>
          <w:szCs w:val="24"/>
        </w:rPr>
      </w:pPr>
      <w:r>
        <w:rPr>
          <w:rFonts w:ascii="Arial Narrow" w:hAnsi="Arial Narrow"/>
          <w:sz w:val="24"/>
          <w:szCs w:val="24"/>
        </w:rPr>
        <w:t>Es atribución de la Comisión de Vigilancia de la Auditoría Superior de la Federación, analizar el Informe del Resultado de la Fiscalización Superior de la Cuenta Pública 2017 y de manera particular, evaluar el desempeño de la Auditoría Superior de la Federación, conforme lo dispone los artículos 80, 81 fracciones VII y XV de la Ley de Fiscalización y Rendición de Cuentas de la Federación.</w:t>
      </w:r>
    </w:p>
    <w:p w:rsidR="00C1576C" w:rsidRPr="00F33072" w:rsidRDefault="00C1576C" w:rsidP="00C1576C">
      <w:pPr>
        <w:jc w:val="both"/>
        <w:rPr>
          <w:rFonts w:ascii="Arial Narrow" w:hAnsi="Arial Narrow"/>
          <w:b/>
          <w:sz w:val="24"/>
          <w:szCs w:val="24"/>
        </w:rPr>
      </w:pPr>
    </w:p>
    <w:p w:rsidR="00C1576C" w:rsidRPr="000F5518" w:rsidRDefault="00C1576C" w:rsidP="0058426B">
      <w:pPr>
        <w:pStyle w:val="Prrafodelista"/>
        <w:numPr>
          <w:ilvl w:val="0"/>
          <w:numId w:val="1"/>
        </w:numPr>
        <w:jc w:val="both"/>
        <w:rPr>
          <w:rFonts w:ascii="Arial Narrow" w:hAnsi="Arial Narrow"/>
          <w:b/>
          <w:sz w:val="24"/>
          <w:szCs w:val="24"/>
        </w:rPr>
      </w:pPr>
      <w:r w:rsidRPr="000F5518">
        <w:rPr>
          <w:rFonts w:ascii="Arial Narrow" w:hAnsi="Arial Narrow"/>
          <w:b/>
          <w:sz w:val="24"/>
          <w:szCs w:val="24"/>
        </w:rPr>
        <w:t>Acuerdos</w:t>
      </w:r>
    </w:p>
    <w:p w:rsidR="00C1576C" w:rsidRDefault="00C1576C" w:rsidP="00C1576C">
      <w:pPr>
        <w:ind w:left="360"/>
        <w:jc w:val="both"/>
        <w:rPr>
          <w:rFonts w:ascii="Arial Narrow" w:hAnsi="Arial Narrow"/>
          <w:sz w:val="24"/>
          <w:szCs w:val="24"/>
        </w:rPr>
      </w:pPr>
      <w:r w:rsidRPr="000F5518">
        <w:rPr>
          <w:rFonts w:ascii="Arial Narrow" w:hAnsi="Arial Narrow"/>
          <w:sz w:val="24"/>
          <w:szCs w:val="24"/>
        </w:rPr>
        <w:t>De conformidad con el artículo 146 numeral 3, la Comisión de Vigilancia de la Auditoría Superior de la Federación ha suscrito los siguientes acuerdos:</w:t>
      </w:r>
    </w:p>
    <w:p w:rsidR="00C1576C" w:rsidRDefault="00C1576C" w:rsidP="00C1576C">
      <w:pPr>
        <w:ind w:left="360"/>
        <w:jc w:val="both"/>
        <w:rPr>
          <w:rFonts w:ascii="Arial Narrow" w:hAnsi="Arial Narrow"/>
          <w:sz w:val="24"/>
          <w:szCs w:val="24"/>
        </w:rPr>
      </w:pPr>
    </w:p>
    <w:p w:rsidR="00C1576C" w:rsidRPr="00182C30" w:rsidRDefault="00C1576C" w:rsidP="00C1576C">
      <w:pPr>
        <w:pStyle w:val="Prrafodelista"/>
        <w:numPr>
          <w:ilvl w:val="0"/>
          <w:numId w:val="4"/>
        </w:numPr>
        <w:jc w:val="both"/>
        <w:rPr>
          <w:rFonts w:ascii="Arial Narrow" w:hAnsi="Arial Narrow"/>
          <w:sz w:val="24"/>
          <w:szCs w:val="24"/>
        </w:rPr>
      </w:pPr>
      <w:r>
        <w:rPr>
          <w:rFonts w:ascii="Arial Narrow" w:hAnsi="Arial Narrow"/>
          <w:sz w:val="24"/>
          <w:szCs w:val="24"/>
        </w:rPr>
        <w:t xml:space="preserve">Acuerdo </w:t>
      </w:r>
      <w:r w:rsidR="00A550F1">
        <w:rPr>
          <w:rFonts w:ascii="Arial Narrow" w:hAnsi="Arial Narrow"/>
          <w:sz w:val="24"/>
          <w:szCs w:val="24"/>
        </w:rPr>
        <w:t>por el que se establecen el calendario, el formato de entrega, el análisis y la presentación de conclusiones de los Informes Individuales e Informe General Ejecutivo, del Resultado de la Fiscalización de la Cuenta Pública 2017</w:t>
      </w:r>
      <w:r w:rsidRPr="00182C30">
        <w:rPr>
          <w:rFonts w:ascii="Arial Narrow" w:hAnsi="Arial Narrow"/>
          <w:sz w:val="24"/>
          <w:szCs w:val="24"/>
        </w:rPr>
        <w:t>.</w:t>
      </w:r>
      <w:r>
        <w:rPr>
          <w:rFonts w:ascii="Arial Narrow" w:hAnsi="Arial Narrow"/>
          <w:sz w:val="24"/>
          <w:szCs w:val="24"/>
        </w:rPr>
        <w:t xml:space="preserve"> (</w:t>
      </w:r>
      <w:r w:rsidR="00A550F1">
        <w:rPr>
          <w:rFonts w:ascii="Arial Narrow" w:hAnsi="Arial Narrow"/>
          <w:sz w:val="20"/>
          <w:szCs w:val="20"/>
        </w:rPr>
        <w:t>CVASF/LXIV/001/2018</w:t>
      </w:r>
      <w:r>
        <w:rPr>
          <w:rFonts w:ascii="Arial Narrow" w:hAnsi="Arial Narrow"/>
          <w:sz w:val="20"/>
          <w:szCs w:val="20"/>
        </w:rPr>
        <w:t>)</w:t>
      </w:r>
    </w:p>
    <w:p w:rsidR="00C1576C" w:rsidRDefault="00C1576C" w:rsidP="00C1576C">
      <w:pPr>
        <w:ind w:left="708"/>
        <w:jc w:val="both"/>
        <w:rPr>
          <w:rFonts w:ascii="Arial Narrow" w:hAnsi="Arial Narrow"/>
          <w:sz w:val="24"/>
          <w:szCs w:val="24"/>
        </w:rPr>
      </w:pPr>
      <w:r w:rsidRPr="004C310D">
        <w:rPr>
          <w:rFonts w:ascii="Arial Narrow" w:hAnsi="Arial Narrow"/>
          <w:sz w:val="24"/>
          <w:szCs w:val="24"/>
        </w:rPr>
        <w:t xml:space="preserve">Aprobado el </w:t>
      </w:r>
      <w:r w:rsidR="00A550F1">
        <w:rPr>
          <w:rFonts w:ascii="Arial Narrow" w:hAnsi="Arial Narrow"/>
          <w:sz w:val="24"/>
          <w:szCs w:val="24"/>
        </w:rPr>
        <w:t>17 de octubre de 2018</w:t>
      </w:r>
      <w:r w:rsidRPr="004C310D">
        <w:rPr>
          <w:rFonts w:ascii="Arial Narrow" w:hAnsi="Arial Narrow"/>
          <w:sz w:val="24"/>
          <w:szCs w:val="24"/>
        </w:rPr>
        <w:t>.</w:t>
      </w:r>
    </w:p>
    <w:p w:rsidR="00794FA6" w:rsidRPr="000F5518" w:rsidRDefault="00794FA6" w:rsidP="00C1576C">
      <w:pPr>
        <w:ind w:left="708"/>
        <w:jc w:val="both"/>
        <w:rPr>
          <w:rFonts w:ascii="Arial Narrow" w:hAnsi="Arial Narrow"/>
          <w:sz w:val="24"/>
          <w:szCs w:val="24"/>
        </w:rPr>
      </w:pPr>
    </w:p>
    <w:p w:rsidR="00C1576C" w:rsidRPr="005F4AF2" w:rsidRDefault="00DF5F51" w:rsidP="00C1576C">
      <w:pPr>
        <w:pStyle w:val="Prrafodelista"/>
        <w:numPr>
          <w:ilvl w:val="0"/>
          <w:numId w:val="4"/>
        </w:numPr>
        <w:jc w:val="both"/>
        <w:rPr>
          <w:rFonts w:ascii="Arial Narrow" w:hAnsi="Arial Narrow"/>
          <w:sz w:val="24"/>
          <w:szCs w:val="24"/>
        </w:rPr>
      </w:pPr>
      <w:r>
        <w:rPr>
          <w:rFonts w:ascii="Arial Narrow" w:hAnsi="Arial Narrow"/>
          <w:sz w:val="24"/>
          <w:szCs w:val="24"/>
        </w:rPr>
        <w:t xml:space="preserve">Acuerdo mediante el que se autoriza al Dip. Mario Alberto Rodríguez Carrillo, Presidente de la Comisión de Vigilancia de la Auditoría Superior de la Federación, para realizar los trámites, así como las gestiones administrativas y financieras que sean necesarias, para el mejor funcionamiento de las labores legislativas de la Comisión. </w:t>
      </w:r>
      <w:r>
        <w:rPr>
          <w:rFonts w:ascii="Arial Narrow" w:hAnsi="Arial Narrow"/>
          <w:sz w:val="20"/>
          <w:szCs w:val="20"/>
        </w:rPr>
        <w:t>(CVASF/LXIV</w:t>
      </w:r>
      <w:r w:rsidR="00C1576C" w:rsidRPr="00DC1277">
        <w:rPr>
          <w:rFonts w:ascii="Arial Narrow" w:hAnsi="Arial Narrow"/>
          <w:sz w:val="20"/>
          <w:szCs w:val="20"/>
        </w:rPr>
        <w:t>/00</w:t>
      </w:r>
      <w:r>
        <w:rPr>
          <w:rFonts w:ascii="Arial Narrow" w:hAnsi="Arial Narrow"/>
          <w:sz w:val="20"/>
          <w:szCs w:val="20"/>
        </w:rPr>
        <w:t>2/2018</w:t>
      </w:r>
      <w:r w:rsidR="00C1576C" w:rsidRPr="00DC1277">
        <w:rPr>
          <w:rFonts w:ascii="Arial Narrow" w:hAnsi="Arial Narrow"/>
          <w:sz w:val="20"/>
          <w:szCs w:val="20"/>
        </w:rPr>
        <w:t>)</w:t>
      </w:r>
    </w:p>
    <w:p w:rsidR="00C1576C" w:rsidRPr="005F4AF2" w:rsidRDefault="00C1576C" w:rsidP="00C1576C">
      <w:pPr>
        <w:pStyle w:val="Prrafodelista"/>
        <w:jc w:val="both"/>
        <w:rPr>
          <w:rFonts w:ascii="Arial Narrow" w:hAnsi="Arial Narrow"/>
          <w:sz w:val="24"/>
          <w:szCs w:val="24"/>
        </w:rPr>
      </w:pPr>
    </w:p>
    <w:p w:rsidR="00C1576C" w:rsidRDefault="00C1576C" w:rsidP="00C1576C">
      <w:pPr>
        <w:pStyle w:val="Prrafodelista"/>
        <w:jc w:val="both"/>
        <w:rPr>
          <w:rFonts w:ascii="Arial Narrow" w:hAnsi="Arial Narrow"/>
          <w:sz w:val="24"/>
          <w:szCs w:val="24"/>
        </w:rPr>
      </w:pPr>
      <w:r>
        <w:rPr>
          <w:rFonts w:ascii="Arial Narrow" w:hAnsi="Arial Narrow"/>
          <w:sz w:val="24"/>
          <w:szCs w:val="24"/>
        </w:rPr>
        <w:t xml:space="preserve">Aprobado el </w:t>
      </w:r>
      <w:r w:rsidR="00DF5F51">
        <w:rPr>
          <w:rFonts w:ascii="Arial Narrow" w:hAnsi="Arial Narrow"/>
          <w:sz w:val="24"/>
          <w:szCs w:val="24"/>
        </w:rPr>
        <w:t>24 de octubre de 2018</w:t>
      </w:r>
      <w:r w:rsidRPr="005F4AF2">
        <w:rPr>
          <w:rFonts w:ascii="Arial Narrow" w:hAnsi="Arial Narrow"/>
          <w:sz w:val="24"/>
          <w:szCs w:val="24"/>
        </w:rPr>
        <w:t>.</w:t>
      </w:r>
    </w:p>
    <w:p w:rsidR="00C1576C" w:rsidRDefault="00C1576C" w:rsidP="00C1576C">
      <w:pPr>
        <w:jc w:val="both"/>
        <w:rPr>
          <w:rFonts w:ascii="Arial Narrow" w:hAnsi="Arial Narrow"/>
          <w:sz w:val="24"/>
          <w:szCs w:val="24"/>
        </w:rPr>
      </w:pPr>
    </w:p>
    <w:p w:rsidR="00C1576C" w:rsidRDefault="00C1576C" w:rsidP="00C1576C">
      <w:pPr>
        <w:pStyle w:val="Prrafodelista"/>
        <w:numPr>
          <w:ilvl w:val="0"/>
          <w:numId w:val="4"/>
        </w:numPr>
        <w:jc w:val="both"/>
        <w:rPr>
          <w:rFonts w:ascii="Arial Narrow" w:hAnsi="Arial Narrow"/>
          <w:sz w:val="24"/>
          <w:szCs w:val="24"/>
        </w:rPr>
      </w:pPr>
      <w:r>
        <w:rPr>
          <w:rFonts w:ascii="Arial Narrow" w:hAnsi="Arial Narrow"/>
          <w:sz w:val="24"/>
          <w:szCs w:val="24"/>
        </w:rPr>
        <w:t xml:space="preserve">Acuerdo </w:t>
      </w:r>
      <w:r w:rsidR="00A270C8">
        <w:rPr>
          <w:rFonts w:ascii="Arial Narrow" w:hAnsi="Arial Narrow"/>
          <w:sz w:val="24"/>
          <w:szCs w:val="24"/>
        </w:rPr>
        <w:t>por el que la Comisión de Vigilancia de la Auditoría Superior de la Federación de la Honorable Cámara de Diputados, emite opinión relativa al Proyecto de Presupuesto Anual de la Auditoría Superior de la Federación para el ejercicio fiscal 2019.</w:t>
      </w:r>
      <w:r>
        <w:rPr>
          <w:rFonts w:ascii="Arial Narrow" w:hAnsi="Arial Narrow"/>
          <w:sz w:val="24"/>
          <w:szCs w:val="24"/>
        </w:rPr>
        <w:t xml:space="preserve"> (</w:t>
      </w:r>
      <w:r w:rsidRPr="00DC1277">
        <w:rPr>
          <w:rFonts w:ascii="Arial Narrow" w:hAnsi="Arial Narrow"/>
          <w:sz w:val="20"/>
          <w:szCs w:val="20"/>
        </w:rPr>
        <w:t>CVASF/L</w:t>
      </w:r>
      <w:r w:rsidR="00A270C8">
        <w:rPr>
          <w:rFonts w:ascii="Arial Narrow" w:hAnsi="Arial Narrow"/>
          <w:sz w:val="20"/>
          <w:szCs w:val="20"/>
        </w:rPr>
        <w:t>XIV/003/2018</w:t>
      </w:r>
      <w:r>
        <w:rPr>
          <w:rFonts w:ascii="Arial Narrow" w:hAnsi="Arial Narrow"/>
          <w:sz w:val="20"/>
          <w:szCs w:val="20"/>
        </w:rPr>
        <w:t>)</w:t>
      </w:r>
    </w:p>
    <w:p w:rsidR="00C1576C" w:rsidRPr="00F3372F" w:rsidRDefault="00C1576C" w:rsidP="00C1576C">
      <w:pPr>
        <w:pStyle w:val="Prrafodelista"/>
        <w:jc w:val="both"/>
        <w:rPr>
          <w:rFonts w:ascii="Arial Narrow" w:hAnsi="Arial Narrow"/>
          <w:sz w:val="24"/>
          <w:szCs w:val="24"/>
        </w:rPr>
      </w:pPr>
    </w:p>
    <w:p w:rsidR="00C1576C" w:rsidRDefault="00C1576C" w:rsidP="00C1576C">
      <w:pPr>
        <w:ind w:firstLine="708"/>
        <w:jc w:val="both"/>
        <w:rPr>
          <w:rFonts w:ascii="Arial Narrow" w:hAnsi="Arial Narrow"/>
          <w:sz w:val="24"/>
          <w:szCs w:val="24"/>
        </w:rPr>
      </w:pPr>
      <w:r>
        <w:rPr>
          <w:rFonts w:ascii="Arial Narrow" w:hAnsi="Arial Narrow"/>
          <w:sz w:val="24"/>
          <w:szCs w:val="24"/>
        </w:rPr>
        <w:t xml:space="preserve">Aprobado el </w:t>
      </w:r>
      <w:r w:rsidR="0079522E">
        <w:rPr>
          <w:rFonts w:ascii="Arial Narrow" w:hAnsi="Arial Narrow"/>
          <w:sz w:val="24"/>
          <w:szCs w:val="24"/>
        </w:rPr>
        <w:t>12 de diciembre de 2018</w:t>
      </w:r>
      <w:r>
        <w:rPr>
          <w:rFonts w:ascii="Arial Narrow" w:hAnsi="Arial Narrow"/>
          <w:sz w:val="24"/>
          <w:szCs w:val="24"/>
        </w:rPr>
        <w:t>.</w:t>
      </w:r>
    </w:p>
    <w:p w:rsidR="00C1576C" w:rsidRDefault="00C1576C" w:rsidP="00C1576C">
      <w:pPr>
        <w:jc w:val="both"/>
        <w:rPr>
          <w:rFonts w:ascii="Arial Narrow" w:hAnsi="Arial Narrow"/>
          <w:sz w:val="24"/>
          <w:szCs w:val="24"/>
        </w:rPr>
      </w:pPr>
    </w:p>
    <w:p w:rsidR="00C1576C" w:rsidRPr="00182C30" w:rsidRDefault="00037B61" w:rsidP="00C1576C">
      <w:pPr>
        <w:pStyle w:val="Prrafodelista"/>
        <w:numPr>
          <w:ilvl w:val="0"/>
          <w:numId w:val="4"/>
        </w:numPr>
        <w:jc w:val="both"/>
        <w:rPr>
          <w:rFonts w:ascii="Arial Narrow" w:hAnsi="Arial Narrow"/>
          <w:sz w:val="24"/>
          <w:szCs w:val="24"/>
        </w:rPr>
      </w:pPr>
      <w:r>
        <w:rPr>
          <w:rFonts w:ascii="Arial Narrow" w:hAnsi="Arial Narrow"/>
          <w:sz w:val="24"/>
          <w:szCs w:val="24"/>
        </w:rPr>
        <w:t>Acuerdo por el que se establecen subcomisiones de la Comisión de Vigilancia de la Auditoría Superior de la Federación</w:t>
      </w:r>
      <w:r w:rsidR="00C1576C" w:rsidRPr="00182C30">
        <w:rPr>
          <w:rFonts w:ascii="Arial Narrow" w:hAnsi="Arial Narrow"/>
          <w:sz w:val="24"/>
          <w:szCs w:val="24"/>
        </w:rPr>
        <w:t xml:space="preserve">. </w:t>
      </w:r>
      <w:r w:rsidR="00C1576C">
        <w:rPr>
          <w:rFonts w:ascii="Arial Narrow" w:hAnsi="Arial Narrow"/>
          <w:sz w:val="24"/>
          <w:szCs w:val="24"/>
        </w:rPr>
        <w:t>(</w:t>
      </w:r>
      <w:r>
        <w:rPr>
          <w:rFonts w:ascii="Arial Narrow" w:hAnsi="Arial Narrow"/>
          <w:sz w:val="20"/>
          <w:szCs w:val="20"/>
        </w:rPr>
        <w:t>CVASF/LXIV/004/2018</w:t>
      </w:r>
      <w:r w:rsidR="00C1576C">
        <w:rPr>
          <w:rFonts w:ascii="Arial Narrow" w:hAnsi="Arial Narrow"/>
          <w:sz w:val="20"/>
          <w:szCs w:val="20"/>
        </w:rPr>
        <w:t>)</w:t>
      </w:r>
    </w:p>
    <w:p w:rsidR="00C1576C" w:rsidRDefault="00C1576C" w:rsidP="00C1576C">
      <w:pPr>
        <w:ind w:left="360"/>
        <w:jc w:val="both"/>
        <w:rPr>
          <w:rFonts w:ascii="Arial Narrow" w:hAnsi="Arial Narrow"/>
          <w:sz w:val="24"/>
          <w:szCs w:val="24"/>
        </w:rPr>
      </w:pPr>
    </w:p>
    <w:p w:rsidR="00C1576C" w:rsidRPr="00671E0B" w:rsidRDefault="00C1576C" w:rsidP="00671E0B">
      <w:pPr>
        <w:ind w:left="708"/>
        <w:jc w:val="both"/>
        <w:rPr>
          <w:rFonts w:ascii="Arial Narrow" w:hAnsi="Arial Narrow"/>
          <w:sz w:val="24"/>
          <w:szCs w:val="24"/>
        </w:rPr>
      </w:pPr>
      <w:r w:rsidRPr="005B67AB">
        <w:rPr>
          <w:rFonts w:ascii="Arial Narrow" w:hAnsi="Arial Narrow"/>
          <w:sz w:val="24"/>
          <w:szCs w:val="24"/>
        </w:rPr>
        <w:t xml:space="preserve">Aprobado el </w:t>
      </w:r>
      <w:r w:rsidR="00037B61">
        <w:rPr>
          <w:rFonts w:ascii="Arial Narrow" w:hAnsi="Arial Narrow"/>
          <w:sz w:val="24"/>
          <w:szCs w:val="24"/>
        </w:rPr>
        <w:t>21 de diciembre de 2018.</w:t>
      </w:r>
    </w:p>
    <w:p w:rsidR="00C1576C" w:rsidRDefault="00C1576C" w:rsidP="00C1576C">
      <w:pPr>
        <w:pStyle w:val="Prrafodelista"/>
        <w:jc w:val="both"/>
        <w:rPr>
          <w:rFonts w:ascii="Arial Narrow" w:hAnsi="Arial Narrow"/>
          <w:sz w:val="24"/>
          <w:szCs w:val="24"/>
        </w:rPr>
      </w:pPr>
    </w:p>
    <w:p w:rsidR="00C1576C" w:rsidRDefault="00C1576C" w:rsidP="00C1576C">
      <w:pPr>
        <w:pStyle w:val="Prrafodelista"/>
        <w:numPr>
          <w:ilvl w:val="0"/>
          <w:numId w:val="4"/>
        </w:numPr>
        <w:jc w:val="both"/>
        <w:rPr>
          <w:rFonts w:ascii="Arial Narrow" w:hAnsi="Arial Narrow"/>
          <w:sz w:val="24"/>
          <w:szCs w:val="24"/>
        </w:rPr>
      </w:pPr>
      <w:r>
        <w:rPr>
          <w:rFonts w:ascii="Arial Narrow" w:hAnsi="Arial Narrow"/>
          <w:sz w:val="24"/>
          <w:szCs w:val="24"/>
        </w:rPr>
        <w:t>Acuerdo</w:t>
      </w:r>
      <w:r w:rsidR="00A21455">
        <w:rPr>
          <w:rFonts w:ascii="Arial Narrow" w:hAnsi="Arial Narrow"/>
          <w:sz w:val="24"/>
          <w:szCs w:val="24"/>
        </w:rPr>
        <w:t xml:space="preserve"> de la Junta Directiva de la Comisión de Vigilancia de la Auditoría Superior de la Federación, por el que se establece el Calendario, el formato de entrega, el análisis del Tercer Paquete del Informe Individual de Auditorías y la </w:t>
      </w:r>
      <w:r w:rsidR="00720089">
        <w:rPr>
          <w:rFonts w:ascii="Arial Narrow" w:hAnsi="Arial Narrow"/>
          <w:sz w:val="24"/>
          <w:szCs w:val="24"/>
        </w:rPr>
        <w:t>Presentación de Conclusiones de los Informes Individuales e Informe General Ejecutivo, el Resultado de la Fiscalización de la Cuenta Pública 2017.</w:t>
      </w:r>
      <w:r w:rsidR="00A21455">
        <w:rPr>
          <w:rFonts w:ascii="Arial Narrow" w:hAnsi="Arial Narrow"/>
          <w:sz w:val="24"/>
          <w:szCs w:val="24"/>
        </w:rPr>
        <w:t xml:space="preserve"> </w:t>
      </w:r>
      <w:r>
        <w:rPr>
          <w:rFonts w:ascii="Arial Narrow" w:hAnsi="Arial Narrow"/>
          <w:sz w:val="24"/>
          <w:szCs w:val="24"/>
        </w:rPr>
        <w:t>(</w:t>
      </w:r>
      <w:r w:rsidR="00A21455">
        <w:rPr>
          <w:rFonts w:ascii="Arial Narrow" w:hAnsi="Arial Narrow"/>
          <w:sz w:val="20"/>
          <w:szCs w:val="20"/>
        </w:rPr>
        <w:t>CVASF/LXIV/005/2019</w:t>
      </w:r>
      <w:r>
        <w:rPr>
          <w:rFonts w:ascii="Arial Narrow" w:hAnsi="Arial Narrow"/>
          <w:sz w:val="20"/>
          <w:szCs w:val="20"/>
        </w:rPr>
        <w:t>)</w:t>
      </w:r>
    </w:p>
    <w:p w:rsidR="00C1576C" w:rsidRDefault="00C1576C" w:rsidP="00C1576C">
      <w:pPr>
        <w:ind w:left="360"/>
        <w:jc w:val="both"/>
        <w:rPr>
          <w:rFonts w:ascii="Arial Narrow" w:hAnsi="Arial Narrow"/>
          <w:sz w:val="24"/>
          <w:szCs w:val="24"/>
        </w:rPr>
      </w:pPr>
    </w:p>
    <w:p w:rsidR="00C1576C" w:rsidRPr="005B67AB" w:rsidRDefault="00C1576C" w:rsidP="00C1576C">
      <w:pPr>
        <w:ind w:left="708"/>
        <w:jc w:val="both"/>
        <w:rPr>
          <w:rFonts w:ascii="Arial Narrow" w:hAnsi="Arial Narrow"/>
          <w:sz w:val="24"/>
          <w:szCs w:val="24"/>
        </w:rPr>
      </w:pPr>
      <w:r w:rsidRPr="005B67AB">
        <w:rPr>
          <w:rFonts w:ascii="Arial Narrow" w:hAnsi="Arial Narrow"/>
          <w:sz w:val="24"/>
          <w:szCs w:val="24"/>
        </w:rPr>
        <w:t xml:space="preserve">Aprobado el </w:t>
      </w:r>
      <w:r w:rsidR="00720089">
        <w:rPr>
          <w:rFonts w:ascii="Arial Narrow" w:hAnsi="Arial Narrow"/>
          <w:sz w:val="24"/>
          <w:szCs w:val="24"/>
        </w:rPr>
        <w:t>06 de febrero de 2019.</w:t>
      </w:r>
    </w:p>
    <w:p w:rsidR="00C1576C" w:rsidRDefault="00C1576C" w:rsidP="00C1576C">
      <w:pPr>
        <w:jc w:val="both"/>
        <w:rPr>
          <w:rFonts w:ascii="Arial Narrow" w:hAnsi="Arial Narrow"/>
          <w:sz w:val="24"/>
          <w:szCs w:val="24"/>
        </w:rPr>
      </w:pPr>
    </w:p>
    <w:p w:rsidR="00C1576C" w:rsidRDefault="00C1576C" w:rsidP="00C1576C">
      <w:pPr>
        <w:pStyle w:val="Prrafodelista"/>
        <w:numPr>
          <w:ilvl w:val="0"/>
          <w:numId w:val="4"/>
        </w:numPr>
        <w:jc w:val="both"/>
        <w:rPr>
          <w:rFonts w:ascii="Arial Narrow" w:hAnsi="Arial Narrow"/>
          <w:sz w:val="24"/>
          <w:szCs w:val="24"/>
        </w:rPr>
      </w:pPr>
      <w:r>
        <w:rPr>
          <w:rFonts w:ascii="Arial Narrow" w:hAnsi="Arial Narrow"/>
          <w:sz w:val="24"/>
          <w:szCs w:val="24"/>
          <w:lang w:val="es-ES"/>
        </w:rPr>
        <w:t xml:space="preserve">Acuerdo </w:t>
      </w:r>
      <w:r w:rsidR="00720089">
        <w:rPr>
          <w:rFonts w:ascii="Arial Narrow" w:hAnsi="Arial Narrow"/>
          <w:sz w:val="24"/>
          <w:szCs w:val="24"/>
        </w:rPr>
        <w:t>de la Junta Directiva de la Comisión de Vigilancia de la Auditoría Superior de la Federación, mediante el cual se otorga visto bueno al inicio del Proceso de Selección de Mandos Medios en la Unidad de Evaluación y Control</w:t>
      </w:r>
      <w:r>
        <w:rPr>
          <w:rFonts w:ascii="Arial Narrow" w:hAnsi="Arial Narrow"/>
          <w:sz w:val="24"/>
          <w:szCs w:val="24"/>
        </w:rPr>
        <w:t>. (</w:t>
      </w:r>
      <w:r w:rsidR="00720089">
        <w:rPr>
          <w:rFonts w:ascii="Arial Narrow" w:hAnsi="Arial Narrow"/>
          <w:sz w:val="20"/>
          <w:szCs w:val="20"/>
          <w:lang w:val="es-ES"/>
        </w:rPr>
        <w:t>CVASF/LXIV/006/2019</w:t>
      </w:r>
      <w:r>
        <w:rPr>
          <w:rFonts w:ascii="Arial Narrow" w:hAnsi="Arial Narrow"/>
          <w:sz w:val="20"/>
          <w:szCs w:val="20"/>
          <w:lang w:val="es-ES"/>
        </w:rPr>
        <w:t>)</w:t>
      </w:r>
    </w:p>
    <w:p w:rsidR="00C1576C" w:rsidRDefault="00C1576C" w:rsidP="00C1576C">
      <w:pPr>
        <w:pStyle w:val="Prrafodelista"/>
        <w:jc w:val="both"/>
        <w:rPr>
          <w:rFonts w:ascii="Arial Narrow" w:hAnsi="Arial Narrow"/>
          <w:sz w:val="24"/>
          <w:szCs w:val="24"/>
        </w:rPr>
      </w:pPr>
    </w:p>
    <w:p w:rsidR="00C1576C" w:rsidRDefault="00C1576C" w:rsidP="002A3E2A">
      <w:pPr>
        <w:ind w:left="708"/>
        <w:jc w:val="both"/>
        <w:rPr>
          <w:rFonts w:ascii="Arial Narrow" w:hAnsi="Arial Narrow"/>
          <w:sz w:val="24"/>
          <w:szCs w:val="24"/>
        </w:rPr>
      </w:pPr>
      <w:r w:rsidRPr="005B67AB">
        <w:rPr>
          <w:rFonts w:ascii="Arial Narrow" w:hAnsi="Arial Narrow"/>
          <w:sz w:val="24"/>
          <w:szCs w:val="24"/>
        </w:rPr>
        <w:t xml:space="preserve">Aprobado el </w:t>
      </w:r>
      <w:r w:rsidR="00720089">
        <w:rPr>
          <w:rFonts w:ascii="Arial Narrow" w:hAnsi="Arial Narrow"/>
          <w:sz w:val="24"/>
          <w:szCs w:val="24"/>
        </w:rPr>
        <w:t>06 de febrero de 2019.</w:t>
      </w:r>
    </w:p>
    <w:p w:rsidR="00C1576C" w:rsidRPr="00825C39" w:rsidRDefault="00C1576C" w:rsidP="00C1576C">
      <w:pPr>
        <w:jc w:val="both"/>
        <w:rPr>
          <w:rFonts w:ascii="Arial Narrow" w:hAnsi="Arial Narrow"/>
          <w:sz w:val="24"/>
          <w:szCs w:val="24"/>
        </w:rPr>
      </w:pPr>
    </w:p>
    <w:p w:rsidR="00C1576C" w:rsidRPr="000F5518" w:rsidRDefault="00C1576C" w:rsidP="0058426B">
      <w:pPr>
        <w:pStyle w:val="Prrafodelista"/>
        <w:numPr>
          <w:ilvl w:val="0"/>
          <w:numId w:val="1"/>
        </w:numPr>
        <w:jc w:val="both"/>
        <w:rPr>
          <w:rFonts w:ascii="Arial Narrow" w:hAnsi="Arial Narrow"/>
          <w:b/>
          <w:sz w:val="24"/>
          <w:szCs w:val="24"/>
        </w:rPr>
      </w:pPr>
      <w:r>
        <w:rPr>
          <w:rFonts w:ascii="Arial Narrow" w:hAnsi="Arial Narrow"/>
          <w:b/>
          <w:sz w:val="24"/>
          <w:szCs w:val="24"/>
        </w:rPr>
        <w:t xml:space="preserve">De las </w:t>
      </w:r>
      <w:r w:rsidRPr="000F5518">
        <w:rPr>
          <w:rFonts w:ascii="Arial Narrow" w:hAnsi="Arial Narrow"/>
          <w:b/>
          <w:sz w:val="24"/>
          <w:szCs w:val="24"/>
        </w:rPr>
        <w:t>Subcomisiones</w:t>
      </w:r>
    </w:p>
    <w:p w:rsidR="00C1576C" w:rsidRDefault="00C1576C" w:rsidP="00C1576C">
      <w:pPr>
        <w:ind w:left="360"/>
        <w:jc w:val="both"/>
        <w:rPr>
          <w:rFonts w:ascii="Arial Narrow" w:hAnsi="Arial Narrow"/>
          <w:sz w:val="24"/>
          <w:szCs w:val="24"/>
        </w:rPr>
      </w:pPr>
      <w:r w:rsidRPr="000F5518">
        <w:rPr>
          <w:rFonts w:ascii="Arial Narrow" w:hAnsi="Arial Narrow"/>
          <w:sz w:val="24"/>
          <w:szCs w:val="24"/>
        </w:rPr>
        <w:t>De conformidad con lo dispuesto en los artículos 44 numeral 4 de la Ley Orgánica del Congreso General de los Estados Unidos Mexicanos; 149 numeral 2 fracción III y 152 del Reglamento de la Cámara de Diputados; la Cámara de Diputados contará con órganos constituidos por el pleno denominados Comisiones, las cuales podrán establecer Subcomisiones para el cumplimiento de sus tareas, alcances y objetivos.</w:t>
      </w:r>
    </w:p>
    <w:p w:rsidR="00C1576C" w:rsidRDefault="002A3E2A" w:rsidP="002A3E2A">
      <w:pPr>
        <w:ind w:left="360"/>
        <w:jc w:val="both"/>
        <w:rPr>
          <w:rFonts w:ascii="Arial Narrow" w:hAnsi="Arial Narrow"/>
          <w:sz w:val="24"/>
          <w:szCs w:val="24"/>
        </w:rPr>
      </w:pPr>
      <w:r>
        <w:rPr>
          <w:rFonts w:ascii="Arial Narrow" w:hAnsi="Arial Narrow"/>
          <w:sz w:val="24"/>
          <w:szCs w:val="24"/>
        </w:rPr>
        <w:t>En el marco del trabajo de la Comisión de Vigilancia de la Auditoría Superior de la Federación se aprobó la creación de las subcomisiones como se detallan:</w:t>
      </w:r>
    </w:p>
    <w:p w:rsidR="00F6682B" w:rsidRPr="002A3E2A" w:rsidRDefault="00F6682B" w:rsidP="002A3E2A">
      <w:pPr>
        <w:ind w:left="360"/>
        <w:jc w:val="both"/>
        <w:rPr>
          <w:rFonts w:ascii="Arial Narrow" w:hAnsi="Arial Narrow"/>
          <w:sz w:val="24"/>
          <w:szCs w:val="24"/>
        </w:rPr>
      </w:pPr>
    </w:p>
    <w:p w:rsidR="00F6682B" w:rsidRDefault="00C1576C" w:rsidP="00F6682B">
      <w:pPr>
        <w:pStyle w:val="Prrafodelista"/>
        <w:numPr>
          <w:ilvl w:val="0"/>
          <w:numId w:val="6"/>
        </w:numPr>
        <w:jc w:val="both"/>
        <w:rPr>
          <w:rFonts w:ascii="Arial Narrow" w:hAnsi="Arial Narrow"/>
          <w:b/>
          <w:sz w:val="24"/>
          <w:szCs w:val="24"/>
        </w:rPr>
      </w:pPr>
      <w:r w:rsidRPr="00F76F49">
        <w:rPr>
          <w:rFonts w:ascii="Arial Narrow" w:hAnsi="Arial Narrow"/>
          <w:b/>
          <w:sz w:val="24"/>
          <w:szCs w:val="24"/>
        </w:rPr>
        <w:t xml:space="preserve">SUBCOMISIÓN </w:t>
      </w:r>
      <w:r w:rsidR="002A3E2A">
        <w:rPr>
          <w:rFonts w:ascii="Arial Narrow" w:hAnsi="Arial Narrow"/>
          <w:b/>
          <w:sz w:val="24"/>
          <w:szCs w:val="24"/>
        </w:rPr>
        <w:t xml:space="preserve">DEL NUEVO REGLAMENTO DE LA UNIDAD DE EVALUACIÓN Y CONTROL </w:t>
      </w:r>
      <w:r w:rsidRPr="00F76F49">
        <w:rPr>
          <w:rFonts w:ascii="Arial Narrow" w:hAnsi="Arial Narrow"/>
          <w:b/>
          <w:sz w:val="24"/>
          <w:szCs w:val="24"/>
        </w:rPr>
        <w:t xml:space="preserve">PRESIDIDA POR LA DIPUTADA </w:t>
      </w:r>
      <w:r w:rsidR="002A3E2A">
        <w:rPr>
          <w:rFonts w:ascii="Arial Narrow" w:hAnsi="Arial Narrow"/>
          <w:b/>
          <w:sz w:val="24"/>
          <w:szCs w:val="24"/>
        </w:rPr>
        <w:t>INÉS PARRA JUÁREZ</w:t>
      </w:r>
      <w:r>
        <w:rPr>
          <w:rFonts w:ascii="Arial Narrow" w:hAnsi="Arial Narrow"/>
          <w:b/>
          <w:sz w:val="24"/>
          <w:szCs w:val="24"/>
        </w:rPr>
        <w:t>.</w:t>
      </w:r>
    </w:p>
    <w:p w:rsidR="00F6682B" w:rsidRDefault="00F6682B" w:rsidP="00F6682B">
      <w:pPr>
        <w:pStyle w:val="Prrafodelista"/>
        <w:jc w:val="both"/>
        <w:rPr>
          <w:rFonts w:ascii="Arial Narrow" w:hAnsi="Arial Narrow"/>
          <w:b/>
          <w:sz w:val="24"/>
          <w:szCs w:val="24"/>
        </w:rPr>
      </w:pPr>
    </w:p>
    <w:p w:rsidR="00F6682B" w:rsidRPr="00F6682B" w:rsidRDefault="00F6682B" w:rsidP="00F6682B">
      <w:pPr>
        <w:pStyle w:val="Prrafodelista"/>
        <w:jc w:val="both"/>
        <w:rPr>
          <w:rFonts w:ascii="Arial Narrow" w:hAnsi="Arial Narrow"/>
          <w:b/>
          <w:sz w:val="24"/>
          <w:szCs w:val="24"/>
        </w:rPr>
      </w:pPr>
      <w:r>
        <w:rPr>
          <w:rFonts w:ascii="Arial Narrow" w:hAnsi="Arial Narrow"/>
          <w:b/>
          <w:sz w:val="24"/>
          <w:szCs w:val="24"/>
        </w:rPr>
        <w:t xml:space="preserve">Integración: Dip. Aleida </w:t>
      </w:r>
      <w:proofErr w:type="spellStart"/>
      <w:r>
        <w:rPr>
          <w:rFonts w:ascii="Arial Narrow" w:hAnsi="Arial Narrow"/>
          <w:b/>
          <w:sz w:val="24"/>
          <w:szCs w:val="24"/>
        </w:rPr>
        <w:t>Alavez</w:t>
      </w:r>
      <w:proofErr w:type="spellEnd"/>
      <w:r>
        <w:rPr>
          <w:rFonts w:ascii="Arial Narrow" w:hAnsi="Arial Narrow"/>
          <w:b/>
          <w:sz w:val="24"/>
          <w:szCs w:val="24"/>
        </w:rPr>
        <w:t xml:space="preserve"> Ruíz, Dip. Mario Alberto Rodríguez Carrillo.</w:t>
      </w:r>
    </w:p>
    <w:p w:rsidR="00F6682B" w:rsidRDefault="00F6682B" w:rsidP="00F6682B">
      <w:pPr>
        <w:pStyle w:val="Prrafodelista"/>
        <w:jc w:val="both"/>
        <w:rPr>
          <w:rFonts w:ascii="Arial Narrow" w:hAnsi="Arial Narrow"/>
          <w:b/>
          <w:sz w:val="24"/>
          <w:szCs w:val="24"/>
        </w:rPr>
      </w:pPr>
    </w:p>
    <w:p w:rsidR="00F6682B" w:rsidRDefault="00F6682B" w:rsidP="00F6682B">
      <w:pPr>
        <w:pStyle w:val="Prrafodelista"/>
        <w:jc w:val="both"/>
        <w:rPr>
          <w:rFonts w:ascii="Arial Narrow" w:hAnsi="Arial Narrow"/>
          <w:sz w:val="24"/>
          <w:szCs w:val="24"/>
        </w:rPr>
      </w:pPr>
      <w:r>
        <w:rPr>
          <w:rFonts w:ascii="Arial Narrow" w:hAnsi="Arial Narrow"/>
          <w:b/>
          <w:sz w:val="24"/>
          <w:szCs w:val="24"/>
        </w:rPr>
        <w:t xml:space="preserve">Objetivo: </w:t>
      </w:r>
      <w:r>
        <w:rPr>
          <w:rFonts w:ascii="Arial Narrow" w:hAnsi="Arial Narrow"/>
          <w:sz w:val="24"/>
          <w:szCs w:val="24"/>
        </w:rPr>
        <w:t>Elaborar el nuevo Reglamento de la Unidad de Evaluación y Control, conforme a la Reestructura y atribuciones de las áreas que la conforman.</w:t>
      </w:r>
    </w:p>
    <w:p w:rsidR="00C612D6" w:rsidRDefault="00C612D6" w:rsidP="00C612D6">
      <w:pPr>
        <w:pStyle w:val="Prrafodelista"/>
        <w:jc w:val="both"/>
        <w:rPr>
          <w:rFonts w:ascii="Arial Narrow" w:hAnsi="Arial Narrow"/>
          <w:b/>
          <w:sz w:val="24"/>
          <w:szCs w:val="24"/>
        </w:rPr>
      </w:pPr>
    </w:p>
    <w:p w:rsidR="00C612D6" w:rsidRPr="00C612D6" w:rsidRDefault="00886090" w:rsidP="00C612D6">
      <w:pPr>
        <w:pStyle w:val="Prrafodelista"/>
        <w:jc w:val="both"/>
        <w:rPr>
          <w:rFonts w:ascii="Arial Narrow" w:hAnsi="Arial Narrow"/>
          <w:sz w:val="24"/>
          <w:szCs w:val="24"/>
        </w:rPr>
      </w:pPr>
      <w:r>
        <w:rPr>
          <w:rFonts w:ascii="Arial Narrow" w:hAnsi="Arial Narrow"/>
          <w:sz w:val="24"/>
          <w:szCs w:val="24"/>
        </w:rPr>
        <w:t>Se realizó la instalación el</w:t>
      </w:r>
      <w:r w:rsidR="00C612D6">
        <w:rPr>
          <w:rFonts w:ascii="Arial Narrow" w:hAnsi="Arial Narrow"/>
          <w:sz w:val="24"/>
          <w:szCs w:val="24"/>
        </w:rPr>
        <w:t xml:space="preserve"> 27 de febrero</w:t>
      </w:r>
      <w:r>
        <w:rPr>
          <w:rFonts w:ascii="Arial Narrow" w:hAnsi="Arial Narrow"/>
          <w:sz w:val="24"/>
          <w:szCs w:val="24"/>
        </w:rPr>
        <w:t xml:space="preserve"> de 2019</w:t>
      </w:r>
      <w:r w:rsidR="00C612D6">
        <w:rPr>
          <w:rFonts w:ascii="Arial Narrow" w:hAnsi="Arial Narrow"/>
          <w:sz w:val="24"/>
          <w:szCs w:val="24"/>
        </w:rPr>
        <w:t xml:space="preserve"> en oficinas de</w:t>
      </w:r>
      <w:r w:rsidR="00166E05">
        <w:rPr>
          <w:rFonts w:ascii="Arial Narrow" w:hAnsi="Arial Narrow"/>
          <w:sz w:val="24"/>
          <w:szCs w:val="24"/>
        </w:rPr>
        <w:t>l Partido MORENA</w:t>
      </w:r>
    </w:p>
    <w:p w:rsidR="00755448" w:rsidRDefault="00755448" w:rsidP="00C1576C">
      <w:pPr>
        <w:jc w:val="both"/>
        <w:rPr>
          <w:rFonts w:ascii="Arial Narrow" w:hAnsi="Arial Narrow"/>
          <w:sz w:val="24"/>
          <w:szCs w:val="24"/>
        </w:rPr>
      </w:pPr>
    </w:p>
    <w:p w:rsidR="00C1576C" w:rsidRDefault="00C1576C" w:rsidP="00C1576C">
      <w:pPr>
        <w:jc w:val="both"/>
        <w:rPr>
          <w:rFonts w:ascii="Arial Narrow" w:hAnsi="Arial Narrow"/>
          <w:sz w:val="24"/>
          <w:szCs w:val="24"/>
        </w:rPr>
      </w:pPr>
    </w:p>
    <w:p w:rsidR="00C1576C" w:rsidRDefault="00755448" w:rsidP="00C1576C">
      <w:pPr>
        <w:pStyle w:val="Prrafodelista"/>
        <w:numPr>
          <w:ilvl w:val="0"/>
          <w:numId w:val="6"/>
        </w:numPr>
        <w:jc w:val="both"/>
        <w:rPr>
          <w:rFonts w:ascii="Arial Narrow" w:hAnsi="Arial Narrow"/>
          <w:b/>
          <w:sz w:val="24"/>
          <w:szCs w:val="24"/>
        </w:rPr>
      </w:pPr>
      <w:r>
        <w:rPr>
          <w:rFonts w:ascii="Arial Narrow" w:hAnsi="Arial Narrow"/>
          <w:b/>
          <w:sz w:val="24"/>
          <w:szCs w:val="24"/>
        </w:rPr>
        <w:t>SUBCOMISIÓN DE PRESUPUESTO Y CUENTA PÚBLICA PARA EL SEGUIMIENTO AL DICTÁMEN DE LA CUENTA PÚBLICA 2016</w:t>
      </w:r>
      <w:r w:rsidR="00C1576C">
        <w:rPr>
          <w:rFonts w:ascii="Arial Narrow" w:hAnsi="Arial Narrow"/>
          <w:b/>
          <w:sz w:val="24"/>
          <w:szCs w:val="24"/>
        </w:rPr>
        <w:t xml:space="preserve">. </w:t>
      </w:r>
      <w:r w:rsidR="00C1576C" w:rsidRPr="00F76F49">
        <w:rPr>
          <w:rFonts w:ascii="Arial Narrow" w:hAnsi="Arial Narrow"/>
          <w:b/>
          <w:sz w:val="24"/>
          <w:szCs w:val="24"/>
        </w:rPr>
        <w:t>PRESIDIDA POR LA</w:t>
      </w:r>
      <w:r w:rsidR="00803FB8">
        <w:rPr>
          <w:rFonts w:ascii="Arial Narrow" w:hAnsi="Arial Narrow"/>
          <w:b/>
          <w:sz w:val="24"/>
          <w:szCs w:val="24"/>
        </w:rPr>
        <w:t xml:space="preserve"> DIPUTADA</w:t>
      </w:r>
      <w:r w:rsidR="00C1576C" w:rsidRPr="00F76F49">
        <w:rPr>
          <w:rFonts w:ascii="Arial Narrow" w:hAnsi="Arial Narrow"/>
          <w:b/>
          <w:sz w:val="24"/>
          <w:szCs w:val="24"/>
        </w:rPr>
        <w:t xml:space="preserve"> </w:t>
      </w:r>
      <w:r>
        <w:rPr>
          <w:rFonts w:ascii="Arial Narrow" w:hAnsi="Arial Narrow"/>
          <w:b/>
          <w:sz w:val="24"/>
          <w:szCs w:val="24"/>
        </w:rPr>
        <w:t>MARCELA GUILLERMINA VELASCO GONZÁLEZ</w:t>
      </w:r>
      <w:r w:rsidR="00C1576C">
        <w:rPr>
          <w:rFonts w:ascii="Arial Narrow" w:hAnsi="Arial Narrow"/>
          <w:b/>
          <w:sz w:val="24"/>
          <w:szCs w:val="24"/>
        </w:rPr>
        <w:t>.</w:t>
      </w:r>
    </w:p>
    <w:p w:rsidR="00803FB8" w:rsidRDefault="00803FB8" w:rsidP="00803FB8">
      <w:pPr>
        <w:pStyle w:val="Prrafodelista"/>
        <w:jc w:val="both"/>
        <w:rPr>
          <w:rFonts w:ascii="Arial Narrow" w:hAnsi="Arial Narrow"/>
          <w:b/>
          <w:sz w:val="24"/>
          <w:szCs w:val="24"/>
        </w:rPr>
      </w:pPr>
    </w:p>
    <w:p w:rsidR="00803FB8" w:rsidRDefault="00803FB8" w:rsidP="00803FB8">
      <w:pPr>
        <w:pStyle w:val="Prrafodelista"/>
        <w:jc w:val="both"/>
        <w:rPr>
          <w:rFonts w:ascii="Arial Narrow" w:hAnsi="Arial Narrow"/>
          <w:b/>
          <w:sz w:val="24"/>
          <w:szCs w:val="24"/>
        </w:rPr>
      </w:pPr>
      <w:r>
        <w:rPr>
          <w:rFonts w:ascii="Arial Narrow" w:hAnsi="Arial Narrow"/>
          <w:b/>
          <w:sz w:val="24"/>
          <w:szCs w:val="24"/>
        </w:rPr>
        <w:t xml:space="preserve">Integrantes: Dip. Iván Arturo Pérez Negrón Ruíz, Dip. Inés Parra Juárez, Dip. Josefina Salazar Báez, Dip. María Teresa </w:t>
      </w:r>
      <w:proofErr w:type="spellStart"/>
      <w:r>
        <w:rPr>
          <w:rFonts w:ascii="Arial Narrow" w:hAnsi="Arial Narrow"/>
          <w:b/>
          <w:sz w:val="24"/>
          <w:szCs w:val="24"/>
        </w:rPr>
        <w:t>Marú</w:t>
      </w:r>
      <w:proofErr w:type="spellEnd"/>
      <w:r>
        <w:rPr>
          <w:rFonts w:ascii="Arial Narrow" w:hAnsi="Arial Narrow"/>
          <w:b/>
          <w:sz w:val="24"/>
          <w:szCs w:val="24"/>
        </w:rPr>
        <w:t xml:space="preserve"> Mejía, Dip. José Ricardo </w:t>
      </w:r>
      <w:proofErr w:type="spellStart"/>
      <w:r>
        <w:rPr>
          <w:rFonts w:ascii="Arial Narrow" w:hAnsi="Arial Narrow"/>
          <w:b/>
          <w:sz w:val="24"/>
          <w:szCs w:val="24"/>
        </w:rPr>
        <w:t>Delsol</w:t>
      </w:r>
      <w:proofErr w:type="spellEnd"/>
      <w:r>
        <w:rPr>
          <w:rFonts w:ascii="Arial Narrow" w:hAnsi="Arial Narrow"/>
          <w:b/>
          <w:sz w:val="24"/>
          <w:szCs w:val="24"/>
        </w:rPr>
        <w:t xml:space="preserve"> Estrada, Dip. Gloria Romero León, Dip. Miguel Pavel </w:t>
      </w:r>
      <w:proofErr w:type="spellStart"/>
      <w:r>
        <w:rPr>
          <w:rFonts w:ascii="Arial Narrow" w:hAnsi="Arial Narrow"/>
          <w:b/>
          <w:sz w:val="24"/>
          <w:szCs w:val="24"/>
        </w:rPr>
        <w:t>Jarero</w:t>
      </w:r>
      <w:proofErr w:type="spellEnd"/>
      <w:r>
        <w:rPr>
          <w:rFonts w:ascii="Arial Narrow" w:hAnsi="Arial Narrow"/>
          <w:b/>
          <w:sz w:val="24"/>
          <w:szCs w:val="24"/>
        </w:rPr>
        <w:t xml:space="preserve"> Velázquez, Dip. Arturo Roberto Hernández Tapia, Dip. Iván Arturo Rodríguez Rivera, Dip. Lidia García Anaya, Dip. Sandra Paola González Castañeda, Dip. Alfredo Porras Domínguez, Dip. Laura Imelda Pérez Segura, Dip. Carol Antonio Altamirano, Dip. Marco Antonio Andrade Zavala.</w:t>
      </w:r>
    </w:p>
    <w:p w:rsidR="00803FB8" w:rsidRDefault="00803FB8" w:rsidP="00803FB8">
      <w:pPr>
        <w:pStyle w:val="Prrafodelista"/>
        <w:jc w:val="both"/>
        <w:rPr>
          <w:rFonts w:ascii="Arial Narrow" w:hAnsi="Arial Narrow"/>
          <w:b/>
          <w:sz w:val="24"/>
          <w:szCs w:val="24"/>
        </w:rPr>
      </w:pPr>
    </w:p>
    <w:p w:rsidR="00803FB8" w:rsidRPr="00803FB8" w:rsidRDefault="00803FB8" w:rsidP="00803FB8">
      <w:pPr>
        <w:pStyle w:val="Prrafodelista"/>
        <w:jc w:val="both"/>
        <w:rPr>
          <w:rFonts w:ascii="Arial Narrow" w:hAnsi="Arial Narrow"/>
          <w:sz w:val="24"/>
          <w:szCs w:val="24"/>
        </w:rPr>
      </w:pPr>
      <w:r>
        <w:rPr>
          <w:rFonts w:ascii="Arial Narrow" w:hAnsi="Arial Narrow"/>
          <w:b/>
          <w:sz w:val="24"/>
          <w:szCs w:val="24"/>
        </w:rPr>
        <w:t xml:space="preserve">Objetivo: </w:t>
      </w:r>
      <w:r>
        <w:rPr>
          <w:rFonts w:ascii="Arial Narrow" w:hAnsi="Arial Narrow"/>
          <w:sz w:val="24"/>
          <w:szCs w:val="24"/>
        </w:rPr>
        <w:t>Establecer los trabajos en conjunto con la Comisión de Presupuesto y Cuenta Pública en lo relativo a la atención y seguimiento a las observaciones de la ASF, relativa a las áreas clave con riesgo identificadas en la Fiscalización Superior de la Cuenta Pública 2016, con la finalidad de priorizar áreas de mejora normativa.</w:t>
      </w:r>
    </w:p>
    <w:p w:rsidR="00804569" w:rsidRDefault="00804569" w:rsidP="00C1576C">
      <w:pPr>
        <w:jc w:val="both"/>
        <w:rPr>
          <w:rFonts w:ascii="Arial Narrow" w:hAnsi="Arial Narrow"/>
          <w:sz w:val="24"/>
          <w:szCs w:val="24"/>
        </w:rPr>
      </w:pPr>
    </w:p>
    <w:p w:rsidR="00C1576C" w:rsidRDefault="00C1576C" w:rsidP="00CC0389">
      <w:pPr>
        <w:ind w:left="709"/>
        <w:jc w:val="both"/>
        <w:rPr>
          <w:rFonts w:ascii="Arial Narrow" w:hAnsi="Arial Narrow"/>
          <w:sz w:val="24"/>
          <w:szCs w:val="24"/>
        </w:rPr>
      </w:pPr>
      <w:r>
        <w:rPr>
          <w:rFonts w:ascii="Arial Narrow" w:hAnsi="Arial Narrow"/>
          <w:sz w:val="24"/>
          <w:szCs w:val="24"/>
        </w:rPr>
        <w:t xml:space="preserve">Se realizó la instalación de la subcomisión el día </w:t>
      </w:r>
      <w:r w:rsidR="00166E05">
        <w:rPr>
          <w:rFonts w:ascii="Arial Narrow" w:hAnsi="Arial Narrow"/>
          <w:sz w:val="24"/>
          <w:szCs w:val="24"/>
        </w:rPr>
        <w:t>13 de febrero de 2019</w:t>
      </w:r>
      <w:r>
        <w:rPr>
          <w:rFonts w:ascii="Arial Narrow" w:hAnsi="Arial Narrow"/>
          <w:sz w:val="24"/>
          <w:szCs w:val="24"/>
        </w:rPr>
        <w:t xml:space="preserve"> </w:t>
      </w:r>
      <w:r w:rsidR="00166E05">
        <w:rPr>
          <w:rFonts w:ascii="Arial Narrow" w:hAnsi="Arial Narrow"/>
          <w:sz w:val="24"/>
          <w:szCs w:val="24"/>
        </w:rPr>
        <w:t xml:space="preserve">en </w:t>
      </w:r>
      <w:r>
        <w:rPr>
          <w:rFonts w:ascii="Arial Narrow" w:hAnsi="Arial Narrow"/>
          <w:sz w:val="24"/>
          <w:szCs w:val="24"/>
        </w:rPr>
        <w:t xml:space="preserve">la sala de </w:t>
      </w:r>
      <w:r w:rsidR="00166E05">
        <w:rPr>
          <w:rFonts w:ascii="Arial Narrow" w:hAnsi="Arial Narrow"/>
          <w:sz w:val="24"/>
          <w:szCs w:val="24"/>
        </w:rPr>
        <w:t xml:space="preserve">juntas </w:t>
      </w:r>
      <w:r>
        <w:rPr>
          <w:rFonts w:ascii="Arial Narrow" w:hAnsi="Arial Narrow"/>
          <w:sz w:val="24"/>
          <w:szCs w:val="24"/>
        </w:rPr>
        <w:t xml:space="preserve">de la Comisión de Vigilancia de la Auditoría Superior de la Federación. </w:t>
      </w:r>
    </w:p>
    <w:p w:rsidR="00C1576C" w:rsidRPr="00F76F49" w:rsidRDefault="00C1576C" w:rsidP="00C1576C">
      <w:pPr>
        <w:jc w:val="both"/>
        <w:rPr>
          <w:rFonts w:ascii="Arial Narrow" w:hAnsi="Arial Narrow"/>
          <w:sz w:val="24"/>
          <w:szCs w:val="24"/>
        </w:rPr>
      </w:pPr>
    </w:p>
    <w:p w:rsidR="00C1576C" w:rsidRPr="00F76F49" w:rsidRDefault="00C1576C" w:rsidP="00C1576C">
      <w:pPr>
        <w:ind w:left="360"/>
        <w:jc w:val="both"/>
        <w:rPr>
          <w:rFonts w:ascii="Arial Narrow" w:hAnsi="Arial Narrow"/>
          <w:b/>
          <w:sz w:val="24"/>
          <w:szCs w:val="24"/>
        </w:rPr>
      </w:pPr>
    </w:p>
    <w:p w:rsidR="00C1576C" w:rsidRDefault="00C1576C" w:rsidP="00C1576C">
      <w:pPr>
        <w:pStyle w:val="Prrafodelista"/>
        <w:numPr>
          <w:ilvl w:val="0"/>
          <w:numId w:val="6"/>
        </w:numPr>
        <w:jc w:val="both"/>
        <w:rPr>
          <w:rFonts w:ascii="Arial Narrow" w:hAnsi="Arial Narrow"/>
          <w:b/>
          <w:sz w:val="24"/>
          <w:szCs w:val="24"/>
        </w:rPr>
      </w:pPr>
      <w:r w:rsidRPr="00F76F49">
        <w:rPr>
          <w:rFonts w:ascii="Arial Narrow" w:hAnsi="Arial Narrow"/>
          <w:b/>
          <w:sz w:val="24"/>
          <w:szCs w:val="24"/>
        </w:rPr>
        <w:t xml:space="preserve">SUBCOMISIÓN DE </w:t>
      </w:r>
      <w:r w:rsidR="008D7D29">
        <w:rPr>
          <w:rFonts w:ascii="Arial Narrow" w:hAnsi="Arial Narrow"/>
          <w:b/>
          <w:sz w:val="24"/>
          <w:szCs w:val="24"/>
        </w:rPr>
        <w:t>REESTRUCTURA DE LA UNIDAD DE EVALUACIÓN Y CONTROL Y SU FUNCIONALIDAD, PRESIDIDA POR EL DIP. MARIO ALBERTO RODRÍGUEZ CARRILLO.</w:t>
      </w:r>
    </w:p>
    <w:p w:rsidR="008D7D29" w:rsidRDefault="008D7D29" w:rsidP="008D7D29">
      <w:pPr>
        <w:pStyle w:val="Prrafodelista"/>
        <w:jc w:val="both"/>
        <w:rPr>
          <w:rFonts w:ascii="Arial Narrow" w:hAnsi="Arial Narrow"/>
          <w:b/>
          <w:sz w:val="24"/>
          <w:szCs w:val="24"/>
        </w:rPr>
      </w:pPr>
      <w:r>
        <w:rPr>
          <w:rFonts w:ascii="Arial Narrow" w:hAnsi="Arial Narrow"/>
          <w:b/>
          <w:sz w:val="24"/>
          <w:szCs w:val="24"/>
        </w:rPr>
        <w:t xml:space="preserve">Integrantes: Dip. José Martín López Cisneros, Dip. Daniel Gutiérrez </w:t>
      </w:r>
      <w:proofErr w:type="spellStart"/>
      <w:r>
        <w:rPr>
          <w:rFonts w:ascii="Arial Narrow" w:hAnsi="Arial Narrow"/>
          <w:b/>
          <w:sz w:val="24"/>
          <w:szCs w:val="24"/>
        </w:rPr>
        <w:t>Gutiérrez</w:t>
      </w:r>
      <w:proofErr w:type="spellEnd"/>
      <w:r>
        <w:rPr>
          <w:rFonts w:ascii="Arial Narrow" w:hAnsi="Arial Narrow"/>
          <w:b/>
          <w:sz w:val="24"/>
          <w:szCs w:val="24"/>
        </w:rPr>
        <w:t>, Dip. Marco Antonio Andrade Zavala, Dip. Iván Arturo Pérez Negrón Ruíz.</w:t>
      </w:r>
    </w:p>
    <w:p w:rsidR="008D7D29" w:rsidRDefault="008D7D29" w:rsidP="008D7D29">
      <w:pPr>
        <w:pStyle w:val="Prrafodelista"/>
        <w:jc w:val="both"/>
        <w:rPr>
          <w:rFonts w:ascii="Arial Narrow" w:hAnsi="Arial Narrow"/>
          <w:b/>
          <w:sz w:val="24"/>
          <w:szCs w:val="24"/>
        </w:rPr>
      </w:pPr>
    </w:p>
    <w:p w:rsidR="008D7D29" w:rsidRDefault="008D7D29" w:rsidP="008D7D29">
      <w:pPr>
        <w:pStyle w:val="Prrafodelista"/>
        <w:jc w:val="both"/>
        <w:rPr>
          <w:rFonts w:ascii="Arial Narrow" w:hAnsi="Arial Narrow"/>
          <w:sz w:val="24"/>
          <w:szCs w:val="24"/>
        </w:rPr>
      </w:pPr>
      <w:r>
        <w:rPr>
          <w:rFonts w:ascii="Arial Narrow" w:hAnsi="Arial Narrow"/>
          <w:b/>
          <w:sz w:val="24"/>
          <w:szCs w:val="24"/>
        </w:rPr>
        <w:t xml:space="preserve">Objetivo: </w:t>
      </w:r>
      <w:r>
        <w:rPr>
          <w:rFonts w:ascii="Arial Narrow" w:hAnsi="Arial Narrow"/>
          <w:sz w:val="24"/>
          <w:szCs w:val="24"/>
        </w:rPr>
        <w:t xml:space="preserve">Realizar la propuesta de reingeniería de la Unida de Evaluación y Control, tomando como base las funciones principales de la Unidad y en concordancia con el Sistema Nacional Anticorrupción. </w:t>
      </w:r>
    </w:p>
    <w:p w:rsidR="008D7D29" w:rsidRDefault="008D7D29" w:rsidP="008D7D29">
      <w:pPr>
        <w:pStyle w:val="Prrafodelista"/>
        <w:jc w:val="both"/>
        <w:rPr>
          <w:rFonts w:ascii="Arial Narrow" w:hAnsi="Arial Narrow"/>
          <w:sz w:val="24"/>
          <w:szCs w:val="24"/>
        </w:rPr>
      </w:pPr>
    </w:p>
    <w:p w:rsidR="008D7D29" w:rsidRPr="008D7D29" w:rsidRDefault="008D7D29" w:rsidP="008D7D29">
      <w:pPr>
        <w:pStyle w:val="Prrafodelista"/>
        <w:jc w:val="both"/>
        <w:rPr>
          <w:rFonts w:ascii="Arial Narrow" w:hAnsi="Arial Narrow"/>
          <w:sz w:val="24"/>
          <w:szCs w:val="24"/>
        </w:rPr>
      </w:pPr>
    </w:p>
    <w:p w:rsidR="00C1576C" w:rsidRDefault="00C1576C" w:rsidP="00C1576C">
      <w:pPr>
        <w:jc w:val="both"/>
        <w:rPr>
          <w:rFonts w:ascii="Arial Narrow" w:hAnsi="Arial Narrow"/>
          <w:sz w:val="24"/>
          <w:szCs w:val="24"/>
        </w:rPr>
      </w:pPr>
    </w:p>
    <w:p w:rsidR="00886090" w:rsidRDefault="00886090" w:rsidP="00C1576C">
      <w:pPr>
        <w:jc w:val="both"/>
        <w:rPr>
          <w:rFonts w:ascii="Arial Narrow" w:hAnsi="Arial Narrow"/>
          <w:sz w:val="24"/>
          <w:szCs w:val="24"/>
        </w:rPr>
      </w:pPr>
    </w:p>
    <w:p w:rsidR="00886090" w:rsidRDefault="00886090" w:rsidP="00C1576C">
      <w:pPr>
        <w:jc w:val="both"/>
        <w:rPr>
          <w:rFonts w:ascii="Arial Narrow" w:hAnsi="Arial Narrow"/>
          <w:sz w:val="24"/>
          <w:szCs w:val="24"/>
        </w:rPr>
      </w:pPr>
    </w:p>
    <w:p w:rsidR="00C1576C" w:rsidRDefault="00C1576C" w:rsidP="00C1576C">
      <w:pPr>
        <w:ind w:left="360"/>
        <w:jc w:val="both"/>
        <w:rPr>
          <w:noProof/>
          <w:lang w:eastAsia="es-MX"/>
        </w:rPr>
      </w:pPr>
    </w:p>
    <w:p w:rsidR="00C1576C" w:rsidRDefault="00622CA3" w:rsidP="00C1576C">
      <w:pPr>
        <w:ind w:left="360"/>
        <w:jc w:val="both"/>
        <w:rPr>
          <w:rFonts w:ascii="Arial Narrow" w:hAnsi="Arial Narrow"/>
          <w:sz w:val="24"/>
          <w:szCs w:val="24"/>
        </w:rPr>
      </w:pPr>
      <w:r>
        <w:rPr>
          <w:noProof/>
          <w:lang w:eastAsia="es-MX"/>
        </w:rPr>
        <w:lastRenderedPageBreak/>
        <w:t xml:space="preserve">  </w:t>
      </w:r>
    </w:p>
    <w:p w:rsidR="00C1576C" w:rsidRDefault="00C1576C" w:rsidP="00C1576C">
      <w:pPr>
        <w:ind w:left="360"/>
        <w:jc w:val="both"/>
        <w:rPr>
          <w:rFonts w:ascii="Arial Narrow" w:hAnsi="Arial Narrow"/>
          <w:sz w:val="24"/>
          <w:szCs w:val="24"/>
        </w:rPr>
      </w:pPr>
    </w:p>
    <w:p w:rsidR="00C1576C" w:rsidRPr="008D7D29" w:rsidRDefault="00C1576C" w:rsidP="008D7D29">
      <w:pPr>
        <w:tabs>
          <w:tab w:val="left" w:pos="5535"/>
        </w:tabs>
        <w:jc w:val="both"/>
        <w:rPr>
          <w:rFonts w:ascii="Arial Narrow" w:hAnsi="Arial Narrow"/>
          <w:sz w:val="24"/>
          <w:szCs w:val="24"/>
        </w:rPr>
      </w:pPr>
    </w:p>
    <w:p w:rsidR="00C1576C" w:rsidRDefault="00C1576C" w:rsidP="00C1576C">
      <w:pPr>
        <w:pStyle w:val="Prrafodelista"/>
        <w:numPr>
          <w:ilvl w:val="0"/>
          <w:numId w:val="6"/>
        </w:numPr>
        <w:jc w:val="both"/>
        <w:rPr>
          <w:rFonts w:ascii="Arial Narrow" w:hAnsi="Arial Narrow"/>
          <w:b/>
          <w:sz w:val="24"/>
          <w:szCs w:val="24"/>
        </w:rPr>
      </w:pPr>
      <w:r w:rsidRPr="000D161F">
        <w:rPr>
          <w:rFonts w:ascii="Arial Narrow" w:hAnsi="Arial Narrow"/>
          <w:b/>
          <w:sz w:val="24"/>
          <w:szCs w:val="24"/>
        </w:rPr>
        <w:t>S</w:t>
      </w:r>
      <w:r w:rsidR="0069584E">
        <w:rPr>
          <w:rFonts w:ascii="Arial Narrow" w:hAnsi="Arial Narrow"/>
          <w:b/>
          <w:sz w:val="24"/>
          <w:szCs w:val="24"/>
        </w:rPr>
        <w:t>UBCOMISIÓN DE PROCESO DE DESIGNACIÓN DEL TITULAR DE LA UN</w:t>
      </w:r>
      <w:r w:rsidR="00886090">
        <w:rPr>
          <w:rFonts w:ascii="Arial Narrow" w:hAnsi="Arial Narrow"/>
          <w:b/>
          <w:sz w:val="24"/>
          <w:szCs w:val="24"/>
        </w:rPr>
        <w:t xml:space="preserve">IDAD DE EVALUACIÓN Y CONTROL, </w:t>
      </w:r>
      <w:r>
        <w:rPr>
          <w:rFonts w:ascii="Arial Narrow" w:hAnsi="Arial Narrow"/>
          <w:b/>
          <w:sz w:val="24"/>
          <w:szCs w:val="24"/>
        </w:rPr>
        <w:t xml:space="preserve">PRESIDIDA POR </w:t>
      </w:r>
      <w:r w:rsidR="00886090">
        <w:rPr>
          <w:rFonts w:ascii="Arial Narrow" w:hAnsi="Arial Narrow"/>
          <w:b/>
          <w:sz w:val="24"/>
          <w:szCs w:val="24"/>
        </w:rPr>
        <w:t>EL DIP. MARCO ANTONIO ANDRADE ZAVALA.</w:t>
      </w:r>
    </w:p>
    <w:p w:rsidR="00886090" w:rsidRDefault="00886090" w:rsidP="00886090">
      <w:pPr>
        <w:pStyle w:val="Prrafodelista"/>
        <w:jc w:val="both"/>
        <w:rPr>
          <w:rFonts w:ascii="Arial Narrow" w:hAnsi="Arial Narrow"/>
          <w:b/>
          <w:sz w:val="24"/>
          <w:szCs w:val="24"/>
        </w:rPr>
      </w:pPr>
    </w:p>
    <w:p w:rsidR="00886090" w:rsidRDefault="00886090" w:rsidP="00886090">
      <w:pPr>
        <w:pStyle w:val="Prrafodelista"/>
        <w:jc w:val="both"/>
        <w:rPr>
          <w:rFonts w:ascii="Arial Narrow" w:hAnsi="Arial Narrow"/>
          <w:b/>
          <w:sz w:val="24"/>
          <w:szCs w:val="24"/>
        </w:rPr>
      </w:pPr>
      <w:r>
        <w:rPr>
          <w:rFonts w:ascii="Arial Narrow" w:hAnsi="Arial Narrow"/>
          <w:b/>
          <w:sz w:val="24"/>
          <w:szCs w:val="24"/>
        </w:rPr>
        <w:t xml:space="preserve">Integrantes: Dip. Carol Antonio Altamirano, Dip. Daniel Gutiérrez </w:t>
      </w:r>
      <w:proofErr w:type="spellStart"/>
      <w:r>
        <w:rPr>
          <w:rFonts w:ascii="Arial Narrow" w:hAnsi="Arial Narrow"/>
          <w:b/>
          <w:sz w:val="24"/>
          <w:szCs w:val="24"/>
        </w:rPr>
        <w:t>Gutiérrez</w:t>
      </w:r>
      <w:proofErr w:type="spellEnd"/>
      <w:r>
        <w:rPr>
          <w:rFonts w:ascii="Arial Narrow" w:hAnsi="Arial Narrow"/>
          <w:b/>
          <w:sz w:val="24"/>
          <w:szCs w:val="24"/>
        </w:rPr>
        <w:t>, Dip. Mario Alberto Rodríguez Carrillo, Dip. Iván Arturo Pérez Negrón Ruíz, Dip. Ricardo García Escalante.</w:t>
      </w:r>
    </w:p>
    <w:p w:rsidR="00886090" w:rsidRDefault="00886090" w:rsidP="00886090">
      <w:pPr>
        <w:pStyle w:val="Prrafodelista"/>
        <w:jc w:val="both"/>
        <w:rPr>
          <w:rFonts w:ascii="Arial Narrow" w:hAnsi="Arial Narrow"/>
          <w:b/>
          <w:sz w:val="24"/>
          <w:szCs w:val="24"/>
        </w:rPr>
      </w:pPr>
    </w:p>
    <w:p w:rsidR="00886090" w:rsidRDefault="00886090" w:rsidP="00886090">
      <w:pPr>
        <w:pStyle w:val="Prrafodelista"/>
        <w:jc w:val="both"/>
        <w:rPr>
          <w:rFonts w:ascii="Arial Narrow" w:hAnsi="Arial Narrow"/>
          <w:sz w:val="24"/>
          <w:szCs w:val="24"/>
        </w:rPr>
      </w:pPr>
      <w:r>
        <w:rPr>
          <w:rFonts w:ascii="Arial Narrow" w:hAnsi="Arial Narrow"/>
          <w:b/>
          <w:sz w:val="24"/>
          <w:szCs w:val="24"/>
        </w:rPr>
        <w:t xml:space="preserve">Objetivo: </w:t>
      </w:r>
      <w:r>
        <w:rPr>
          <w:rFonts w:ascii="Arial Narrow" w:hAnsi="Arial Narrow"/>
          <w:sz w:val="24"/>
          <w:szCs w:val="24"/>
        </w:rPr>
        <w:t>Revisar la legislación aplicable y determinar el procedimiento para la designación del Titular de la Unidad de Evaluación y Control.</w:t>
      </w:r>
    </w:p>
    <w:p w:rsidR="002F02A8" w:rsidRDefault="002F02A8" w:rsidP="00886090">
      <w:pPr>
        <w:pStyle w:val="Prrafodelista"/>
        <w:jc w:val="both"/>
        <w:rPr>
          <w:rFonts w:ascii="Arial Narrow" w:hAnsi="Arial Narrow"/>
          <w:sz w:val="24"/>
          <w:szCs w:val="24"/>
        </w:rPr>
      </w:pPr>
    </w:p>
    <w:p w:rsidR="002F02A8" w:rsidRDefault="002F02A8" w:rsidP="00886090">
      <w:pPr>
        <w:pStyle w:val="Prrafodelista"/>
        <w:jc w:val="both"/>
        <w:rPr>
          <w:rFonts w:ascii="Arial Narrow" w:hAnsi="Arial Narrow"/>
          <w:sz w:val="24"/>
          <w:szCs w:val="24"/>
        </w:rPr>
      </w:pPr>
      <w:r>
        <w:rPr>
          <w:rFonts w:ascii="Arial Narrow" w:hAnsi="Arial Narrow"/>
          <w:sz w:val="24"/>
          <w:szCs w:val="24"/>
        </w:rPr>
        <w:t>Se realizó la instalación de la subcomisión el 01 de febrero de 2019, en la sala de juntas de la Comisión de Vigilancia de la Auditoría Superior de la Federación.</w:t>
      </w:r>
    </w:p>
    <w:p w:rsidR="002F02A8" w:rsidRDefault="002F02A8" w:rsidP="00886090">
      <w:pPr>
        <w:pStyle w:val="Prrafodelista"/>
        <w:jc w:val="both"/>
        <w:rPr>
          <w:rFonts w:ascii="Arial Narrow" w:hAnsi="Arial Narrow"/>
          <w:sz w:val="24"/>
          <w:szCs w:val="24"/>
        </w:rPr>
      </w:pPr>
    </w:p>
    <w:p w:rsidR="002F02A8" w:rsidRDefault="002F02A8" w:rsidP="00886090">
      <w:pPr>
        <w:pStyle w:val="Prrafodelista"/>
        <w:jc w:val="both"/>
        <w:rPr>
          <w:rFonts w:ascii="Arial Narrow" w:hAnsi="Arial Narrow"/>
          <w:sz w:val="24"/>
          <w:szCs w:val="24"/>
        </w:rPr>
      </w:pPr>
    </w:p>
    <w:p w:rsidR="002F02A8" w:rsidRDefault="002F02A8" w:rsidP="002F02A8">
      <w:pPr>
        <w:pStyle w:val="Prrafodelista"/>
        <w:numPr>
          <w:ilvl w:val="0"/>
          <w:numId w:val="6"/>
        </w:numPr>
        <w:jc w:val="both"/>
        <w:rPr>
          <w:rFonts w:ascii="Arial Narrow" w:hAnsi="Arial Narrow"/>
          <w:b/>
          <w:sz w:val="24"/>
          <w:szCs w:val="24"/>
        </w:rPr>
      </w:pPr>
      <w:r>
        <w:rPr>
          <w:rFonts w:ascii="Arial Narrow" w:hAnsi="Arial Narrow"/>
          <w:b/>
          <w:sz w:val="24"/>
          <w:szCs w:val="24"/>
        </w:rPr>
        <w:t>SUBCOMISIÓN DE SEGUIMIENTO A LA OBRA DE LA NUEVA SEDE DE LA AUDITORÍA SUPERIOR DE LA FEDERACIÓN, PRESIDIDA POR LA DIP. RUTH SALINAS REYES.</w:t>
      </w:r>
    </w:p>
    <w:p w:rsidR="002F02A8" w:rsidRDefault="002F02A8" w:rsidP="002F02A8">
      <w:pPr>
        <w:pStyle w:val="Prrafodelista"/>
        <w:jc w:val="both"/>
        <w:rPr>
          <w:rFonts w:ascii="Arial Narrow" w:hAnsi="Arial Narrow"/>
          <w:b/>
          <w:sz w:val="24"/>
          <w:szCs w:val="24"/>
        </w:rPr>
      </w:pPr>
    </w:p>
    <w:p w:rsidR="002F02A8" w:rsidRDefault="002F02A8" w:rsidP="002F02A8">
      <w:pPr>
        <w:pStyle w:val="Prrafodelista"/>
        <w:jc w:val="both"/>
        <w:rPr>
          <w:rFonts w:ascii="Arial Narrow" w:hAnsi="Arial Narrow"/>
          <w:b/>
          <w:sz w:val="24"/>
          <w:szCs w:val="24"/>
        </w:rPr>
      </w:pPr>
      <w:r>
        <w:rPr>
          <w:rFonts w:ascii="Arial Narrow" w:hAnsi="Arial Narrow"/>
          <w:b/>
          <w:sz w:val="24"/>
          <w:szCs w:val="24"/>
        </w:rPr>
        <w:t>Integrantes: José Martín López Cisneros, Dip. Mario Alberto Rodríguez Carrillo, Dip. Inés Parra Juárez.</w:t>
      </w:r>
    </w:p>
    <w:p w:rsidR="002F02A8" w:rsidRDefault="002F02A8" w:rsidP="002F02A8">
      <w:pPr>
        <w:pStyle w:val="Prrafodelista"/>
        <w:jc w:val="both"/>
        <w:rPr>
          <w:rFonts w:ascii="Arial Narrow" w:hAnsi="Arial Narrow"/>
          <w:b/>
          <w:sz w:val="24"/>
          <w:szCs w:val="24"/>
        </w:rPr>
      </w:pPr>
    </w:p>
    <w:p w:rsidR="002F02A8" w:rsidRDefault="002F02A8" w:rsidP="002F02A8">
      <w:pPr>
        <w:pStyle w:val="Prrafodelista"/>
        <w:jc w:val="both"/>
        <w:rPr>
          <w:rFonts w:ascii="Arial Narrow" w:hAnsi="Arial Narrow"/>
          <w:sz w:val="24"/>
          <w:szCs w:val="24"/>
        </w:rPr>
      </w:pPr>
      <w:r>
        <w:rPr>
          <w:rFonts w:ascii="Arial Narrow" w:hAnsi="Arial Narrow"/>
          <w:b/>
          <w:sz w:val="24"/>
          <w:szCs w:val="24"/>
        </w:rPr>
        <w:t xml:space="preserve">Objetivo: </w:t>
      </w:r>
      <w:r w:rsidR="00410D5E">
        <w:rPr>
          <w:rFonts w:ascii="Arial Narrow" w:hAnsi="Arial Narrow"/>
          <w:sz w:val="24"/>
          <w:szCs w:val="24"/>
        </w:rPr>
        <w:t>Realizar trabajos para verificar la realización de esta obra pública con el acompañamiento de la UEC.</w:t>
      </w:r>
    </w:p>
    <w:p w:rsidR="00410D5E" w:rsidRDefault="00410D5E" w:rsidP="002F02A8">
      <w:pPr>
        <w:pStyle w:val="Prrafodelista"/>
        <w:jc w:val="both"/>
        <w:rPr>
          <w:rFonts w:ascii="Arial Narrow" w:hAnsi="Arial Narrow"/>
          <w:sz w:val="24"/>
          <w:szCs w:val="24"/>
        </w:rPr>
      </w:pPr>
    </w:p>
    <w:p w:rsidR="00410D5E" w:rsidRDefault="00410D5E" w:rsidP="002F02A8">
      <w:pPr>
        <w:pStyle w:val="Prrafodelista"/>
        <w:jc w:val="both"/>
        <w:rPr>
          <w:rFonts w:ascii="Arial Narrow" w:hAnsi="Arial Narrow"/>
          <w:sz w:val="24"/>
          <w:szCs w:val="24"/>
        </w:rPr>
      </w:pPr>
    </w:p>
    <w:p w:rsidR="00410D5E" w:rsidRDefault="00410D5E" w:rsidP="00410D5E">
      <w:pPr>
        <w:pStyle w:val="Prrafodelista"/>
        <w:numPr>
          <w:ilvl w:val="0"/>
          <w:numId w:val="6"/>
        </w:numPr>
        <w:jc w:val="both"/>
        <w:rPr>
          <w:rFonts w:ascii="Arial Narrow" w:hAnsi="Arial Narrow"/>
          <w:b/>
          <w:sz w:val="24"/>
          <w:szCs w:val="24"/>
        </w:rPr>
      </w:pPr>
      <w:r>
        <w:rPr>
          <w:rFonts w:ascii="Arial Narrow" w:hAnsi="Arial Narrow"/>
          <w:b/>
          <w:sz w:val="24"/>
          <w:szCs w:val="24"/>
        </w:rPr>
        <w:t>SUBCOMISIÓN DE VINCULACIÓN CON LA UNIDAD DE EVALUACIÓN Y CONTROL, PRESIDIDA POR LOS DIPUTADOS LIDIA GARCÍA ANAYA Y RICARDO GARCÍA ESCALANTE.</w:t>
      </w:r>
    </w:p>
    <w:p w:rsidR="00410D5E" w:rsidRDefault="00410D5E" w:rsidP="00410D5E">
      <w:pPr>
        <w:pStyle w:val="Prrafodelista"/>
        <w:jc w:val="both"/>
        <w:rPr>
          <w:rFonts w:ascii="Arial Narrow" w:hAnsi="Arial Narrow"/>
          <w:b/>
          <w:sz w:val="24"/>
          <w:szCs w:val="24"/>
        </w:rPr>
      </w:pPr>
    </w:p>
    <w:p w:rsidR="00410D5E" w:rsidRDefault="00410D5E" w:rsidP="00410D5E">
      <w:pPr>
        <w:pStyle w:val="Prrafodelista"/>
        <w:jc w:val="both"/>
        <w:rPr>
          <w:rFonts w:ascii="Arial Narrow" w:hAnsi="Arial Narrow"/>
          <w:b/>
          <w:sz w:val="24"/>
          <w:szCs w:val="24"/>
        </w:rPr>
      </w:pPr>
      <w:r>
        <w:rPr>
          <w:rFonts w:ascii="Arial Narrow" w:hAnsi="Arial Narrow"/>
          <w:b/>
          <w:sz w:val="24"/>
          <w:szCs w:val="24"/>
        </w:rPr>
        <w:t>Integrantes: Dip. Arturo Roberto Hernández Tapia, Dip. Marco Antonio Andrade Zavala.</w:t>
      </w:r>
    </w:p>
    <w:p w:rsidR="00410D5E" w:rsidRDefault="00410D5E" w:rsidP="00410D5E">
      <w:pPr>
        <w:pStyle w:val="Prrafodelista"/>
        <w:jc w:val="both"/>
        <w:rPr>
          <w:rFonts w:ascii="Arial Narrow" w:hAnsi="Arial Narrow"/>
          <w:b/>
          <w:sz w:val="24"/>
          <w:szCs w:val="24"/>
        </w:rPr>
      </w:pPr>
    </w:p>
    <w:p w:rsidR="00410D5E" w:rsidRDefault="00410D5E" w:rsidP="00410D5E">
      <w:pPr>
        <w:pStyle w:val="Prrafodelista"/>
        <w:jc w:val="both"/>
        <w:rPr>
          <w:rFonts w:ascii="Arial Narrow" w:hAnsi="Arial Narrow"/>
          <w:sz w:val="24"/>
          <w:szCs w:val="24"/>
        </w:rPr>
      </w:pPr>
      <w:r>
        <w:rPr>
          <w:rFonts w:ascii="Arial Narrow" w:hAnsi="Arial Narrow"/>
          <w:b/>
          <w:sz w:val="24"/>
          <w:szCs w:val="24"/>
        </w:rPr>
        <w:t xml:space="preserve">Objetivo: </w:t>
      </w:r>
      <w:r>
        <w:rPr>
          <w:rFonts w:ascii="Arial Narrow" w:hAnsi="Arial Narrow"/>
          <w:sz w:val="24"/>
          <w:szCs w:val="24"/>
        </w:rPr>
        <w:t xml:space="preserve">Diseñar los mecanismos de vinculación que deben existir entre los Diputados Integrantes de la Comisión de Vigilancia de la </w:t>
      </w:r>
      <w:r w:rsidR="008A6E86">
        <w:rPr>
          <w:rFonts w:ascii="Arial Narrow" w:hAnsi="Arial Narrow"/>
          <w:sz w:val="24"/>
          <w:szCs w:val="24"/>
        </w:rPr>
        <w:t>Auditoría y</w:t>
      </w:r>
      <w:r>
        <w:rPr>
          <w:rFonts w:ascii="Arial Narrow" w:hAnsi="Arial Narrow"/>
          <w:sz w:val="24"/>
          <w:szCs w:val="24"/>
        </w:rPr>
        <w:t xml:space="preserve"> la Unidad de Evaluación y Control, con el fin de que la comunicación fluya de manera eficiente y permita</w:t>
      </w:r>
      <w:r w:rsidR="005E4C07">
        <w:rPr>
          <w:rFonts w:ascii="Arial Narrow" w:hAnsi="Arial Narrow"/>
          <w:sz w:val="24"/>
          <w:szCs w:val="24"/>
        </w:rPr>
        <w:t xml:space="preserve"> que los trabajos de la Comisión sean enriquecidos con la información que la Unidad procesa.</w:t>
      </w:r>
    </w:p>
    <w:p w:rsidR="005E4C07" w:rsidRDefault="005E4C07" w:rsidP="00410D5E">
      <w:pPr>
        <w:pStyle w:val="Prrafodelista"/>
        <w:jc w:val="both"/>
        <w:rPr>
          <w:rFonts w:ascii="Arial Narrow" w:hAnsi="Arial Narrow"/>
          <w:sz w:val="24"/>
          <w:szCs w:val="24"/>
        </w:rPr>
      </w:pPr>
    </w:p>
    <w:p w:rsidR="005E4C07" w:rsidRDefault="005E4C07" w:rsidP="00410D5E">
      <w:pPr>
        <w:pStyle w:val="Prrafodelista"/>
        <w:jc w:val="both"/>
        <w:rPr>
          <w:rFonts w:ascii="Arial Narrow" w:hAnsi="Arial Narrow"/>
          <w:sz w:val="24"/>
          <w:szCs w:val="24"/>
        </w:rPr>
      </w:pPr>
      <w:r>
        <w:rPr>
          <w:rFonts w:ascii="Arial Narrow" w:hAnsi="Arial Narrow"/>
          <w:sz w:val="24"/>
          <w:szCs w:val="24"/>
        </w:rPr>
        <w:t>Se realizó la instalación de la subcomisión el 28 de febrero de 2019, en la sala de juntas de la Comisión de Vigilancia de la Auditoría Superior de la Federación.</w:t>
      </w:r>
    </w:p>
    <w:p w:rsidR="002B2A03" w:rsidRPr="00F17DD9" w:rsidRDefault="002B2A03" w:rsidP="00F17DD9">
      <w:pPr>
        <w:jc w:val="both"/>
        <w:rPr>
          <w:rFonts w:ascii="Arial Narrow" w:hAnsi="Arial Narrow"/>
          <w:sz w:val="24"/>
          <w:szCs w:val="24"/>
        </w:rPr>
      </w:pPr>
    </w:p>
    <w:p w:rsidR="002B2A03" w:rsidRDefault="002B2A03" w:rsidP="00410D5E">
      <w:pPr>
        <w:pStyle w:val="Prrafodelista"/>
        <w:jc w:val="both"/>
        <w:rPr>
          <w:rFonts w:ascii="Arial Narrow" w:hAnsi="Arial Narrow"/>
          <w:sz w:val="24"/>
          <w:szCs w:val="24"/>
        </w:rPr>
      </w:pPr>
    </w:p>
    <w:p w:rsidR="002B2A03" w:rsidRDefault="002B2A03" w:rsidP="002B2A03">
      <w:pPr>
        <w:pStyle w:val="Prrafodelista"/>
        <w:numPr>
          <w:ilvl w:val="0"/>
          <w:numId w:val="6"/>
        </w:numPr>
        <w:jc w:val="both"/>
        <w:rPr>
          <w:rFonts w:ascii="Arial Narrow" w:hAnsi="Arial Narrow"/>
          <w:b/>
          <w:sz w:val="24"/>
          <w:szCs w:val="24"/>
        </w:rPr>
      </w:pPr>
      <w:r>
        <w:rPr>
          <w:rFonts w:ascii="Arial Narrow" w:hAnsi="Arial Narrow"/>
          <w:b/>
          <w:sz w:val="24"/>
          <w:szCs w:val="24"/>
        </w:rPr>
        <w:t xml:space="preserve">SUBCOMIISÓN DE PARTICIPACIONES FEDERALES Y DEUDA PÚBLICA, PRESIDIDA POR LOS DIPUTADOS DANIEL GUTIÉRREZ </w:t>
      </w:r>
      <w:proofErr w:type="spellStart"/>
      <w:r>
        <w:rPr>
          <w:rFonts w:ascii="Arial Narrow" w:hAnsi="Arial Narrow"/>
          <w:b/>
          <w:sz w:val="24"/>
          <w:szCs w:val="24"/>
        </w:rPr>
        <w:t>GUTIÉRREZ</w:t>
      </w:r>
      <w:proofErr w:type="spellEnd"/>
      <w:r>
        <w:rPr>
          <w:rFonts w:ascii="Arial Narrow" w:hAnsi="Arial Narrow"/>
          <w:b/>
          <w:sz w:val="24"/>
          <w:szCs w:val="24"/>
        </w:rPr>
        <w:t xml:space="preserve"> Y JOSEFINA SALAZAR BÁEZ.</w:t>
      </w:r>
    </w:p>
    <w:p w:rsidR="002B2A03" w:rsidRDefault="002B2A03" w:rsidP="002B2A03">
      <w:pPr>
        <w:pStyle w:val="Prrafodelista"/>
        <w:jc w:val="both"/>
        <w:rPr>
          <w:rFonts w:ascii="Arial Narrow" w:hAnsi="Arial Narrow"/>
          <w:b/>
          <w:sz w:val="24"/>
          <w:szCs w:val="24"/>
        </w:rPr>
      </w:pPr>
    </w:p>
    <w:p w:rsidR="002B2A03" w:rsidRDefault="002B2A03" w:rsidP="002B2A03">
      <w:pPr>
        <w:pStyle w:val="Prrafodelista"/>
        <w:jc w:val="both"/>
        <w:rPr>
          <w:rFonts w:ascii="Arial Narrow" w:hAnsi="Arial Narrow"/>
          <w:b/>
          <w:sz w:val="24"/>
          <w:szCs w:val="24"/>
        </w:rPr>
      </w:pPr>
      <w:r>
        <w:rPr>
          <w:rFonts w:ascii="Arial Narrow" w:hAnsi="Arial Narrow"/>
          <w:b/>
          <w:sz w:val="24"/>
          <w:szCs w:val="24"/>
        </w:rPr>
        <w:t xml:space="preserve">Integración: Dip. Ruth Salinas Reyes, Dip. Marco Antonio Andrade Zavala, Dip. Iván Arturo Rodríguez Rivera, Dip. Eulalio Juan Ríos </w:t>
      </w:r>
      <w:proofErr w:type="spellStart"/>
      <w:r>
        <w:rPr>
          <w:rFonts w:ascii="Arial Narrow" w:hAnsi="Arial Narrow"/>
          <w:b/>
          <w:sz w:val="24"/>
          <w:szCs w:val="24"/>
        </w:rPr>
        <w:t>Faranoni</w:t>
      </w:r>
      <w:proofErr w:type="spellEnd"/>
      <w:r>
        <w:rPr>
          <w:rFonts w:ascii="Arial Narrow" w:hAnsi="Arial Narrow"/>
          <w:b/>
          <w:sz w:val="24"/>
          <w:szCs w:val="24"/>
        </w:rPr>
        <w:t xml:space="preserve">, Dip. Inés Parra Juárez, Dip. Miguel Pavel </w:t>
      </w:r>
      <w:proofErr w:type="spellStart"/>
      <w:r>
        <w:rPr>
          <w:rFonts w:ascii="Arial Narrow" w:hAnsi="Arial Narrow"/>
          <w:b/>
          <w:sz w:val="24"/>
          <w:szCs w:val="24"/>
        </w:rPr>
        <w:t>Jarero</w:t>
      </w:r>
      <w:proofErr w:type="spellEnd"/>
      <w:r>
        <w:rPr>
          <w:rFonts w:ascii="Arial Narrow" w:hAnsi="Arial Narrow"/>
          <w:b/>
          <w:sz w:val="24"/>
          <w:szCs w:val="24"/>
        </w:rPr>
        <w:t xml:space="preserve"> Velázquez, Dip. Iván Arturo Pérez Negrón Ruíz, Dip. Gloria Romero León, Dip. Carol Antonio Altamirano, Dip. </w:t>
      </w:r>
      <w:proofErr w:type="spellStart"/>
      <w:r>
        <w:rPr>
          <w:rFonts w:ascii="Arial Narrow" w:hAnsi="Arial Narrow"/>
          <w:b/>
          <w:sz w:val="24"/>
          <w:szCs w:val="24"/>
        </w:rPr>
        <w:t>Nayeli</w:t>
      </w:r>
      <w:proofErr w:type="spellEnd"/>
      <w:r>
        <w:rPr>
          <w:rFonts w:ascii="Arial Narrow" w:hAnsi="Arial Narrow"/>
          <w:b/>
          <w:sz w:val="24"/>
          <w:szCs w:val="24"/>
        </w:rPr>
        <w:t xml:space="preserve"> Arlen Fernández Cruz, Dip. Humberto Pedrero Moreno, Dip. Arturo Roberto Hernández Tapia.</w:t>
      </w:r>
    </w:p>
    <w:p w:rsidR="002B2A03" w:rsidRDefault="002B2A03" w:rsidP="002B2A03">
      <w:pPr>
        <w:pStyle w:val="Prrafodelista"/>
        <w:jc w:val="both"/>
        <w:rPr>
          <w:rFonts w:ascii="Arial Narrow" w:hAnsi="Arial Narrow"/>
          <w:b/>
          <w:sz w:val="24"/>
          <w:szCs w:val="24"/>
        </w:rPr>
      </w:pPr>
    </w:p>
    <w:p w:rsidR="002B2A03" w:rsidRPr="002B2A03" w:rsidRDefault="002B2A03" w:rsidP="002B2A03">
      <w:pPr>
        <w:pStyle w:val="Prrafodelista"/>
        <w:jc w:val="both"/>
        <w:rPr>
          <w:rFonts w:ascii="Arial Narrow" w:hAnsi="Arial Narrow"/>
          <w:sz w:val="24"/>
          <w:szCs w:val="24"/>
        </w:rPr>
      </w:pPr>
      <w:r>
        <w:rPr>
          <w:rFonts w:ascii="Arial Narrow" w:hAnsi="Arial Narrow"/>
          <w:b/>
          <w:sz w:val="24"/>
          <w:szCs w:val="24"/>
        </w:rPr>
        <w:t xml:space="preserve">Objetivo: </w:t>
      </w:r>
      <w:r>
        <w:rPr>
          <w:rFonts w:ascii="Arial Narrow" w:hAnsi="Arial Narrow"/>
          <w:sz w:val="24"/>
          <w:szCs w:val="24"/>
        </w:rPr>
        <w:t>Dar seguimiento y evaluación a los informes trimestrales de la Secretaría de Hacienda y Crédito Público, y los informes de la ASF sobre la fiscalización de las participaciones federales. Realizar los Vínculos y Diálogos con Autoridades, Agrupaciones de Autoridades Estatales y Municipales; y, Organizaciones de la Sociedad Civil, que permita a la Comisión de Vigilancia de la ASF enriquecer la visión que sobre el análisis de estos temas se desarrolle.</w:t>
      </w:r>
    </w:p>
    <w:p w:rsidR="002B2A03" w:rsidRDefault="002B2A03" w:rsidP="00410D5E">
      <w:pPr>
        <w:pStyle w:val="Prrafodelista"/>
        <w:jc w:val="both"/>
        <w:rPr>
          <w:rFonts w:ascii="Arial Narrow" w:hAnsi="Arial Narrow"/>
          <w:sz w:val="24"/>
          <w:szCs w:val="24"/>
        </w:rPr>
      </w:pPr>
    </w:p>
    <w:p w:rsidR="002B2A03" w:rsidRDefault="005A423A" w:rsidP="00E8052F">
      <w:pPr>
        <w:pStyle w:val="Prrafodelista"/>
        <w:jc w:val="both"/>
        <w:rPr>
          <w:rFonts w:ascii="Arial Narrow" w:hAnsi="Arial Narrow"/>
          <w:sz w:val="24"/>
          <w:szCs w:val="24"/>
        </w:rPr>
      </w:pPr>
      <w:r>
        <w:rPr>
          <w:rFonts w:ascii="Arial Narrow" w:hAnsi="Arial Narrow"/>
          <w:sz w:val="24"/>
          <w:szCs w:val="24"/>
        </w:rPr>
        <w:t xml:space="preserve">La subcomisión se instaló el 19 de febrero de 2019 en el </w:t>
      </w:r>
      <w:proofErr w:type="spellStart"/>
      <w:r>
        <w:rPr>
          <w:rFonts w:ascii="Arial Narrow" w:hAnsi="Arial Narrow"/>
          <w:sz w:val="24"/>
          <w:szCs w:val="24"/>
        </w:rPr>
        <w:t>Mezzanine</w:t>
      </w:r>
      <w:proofErr w:type="spellEnd"/>
      <w:r>
        <w:rPr>
          <w:rFonts w:ascii="Arial Narrow" w:hAnsi="Arial Narrow"/>
          <w:sz w:val="24"/>
          <w:szCs w:val="24"/>
        </w:rPr>
        <w:t xml:space="preserve"> ala Sur de la H. Cámara de Diputados.</w:t>
      </w:r>
    </w:p>
    <w:p w:rsidR="002B2A03" w:rsidRDefault="002B2A03" w:rsidP="00E8052F">
      <w:pPr>
        <w:pStyle w:val="Prrafodelista"/>
        <w:jc w:val="both"/>
        <w:rPr>
          <w:rFonts w:ascii="Arial Narrow" w:hAnsi="Arial Narrow"/>
          <w:sz w:val="24"/>
          <w:szCs w:val="24"/>
        </w:rPr>
      </w:pPr>
    </w:p>
    <w:p w:rsidR="005A423A" w:rsidRDefault="005A423A" w:rsidP="00E8052F">
      <w:pPr>
        <w:pStyle w:val="Prrafodelista"/>
        <w:jc w:val="both"/>
        <w:rPr>
          <w:rFonts w:ascii="Arial Narrow" w:hAnsi="Arial Narrow"/>
          <w:sz w:val="24"/>
          <w:szCs w:val="24"/>
        </w:rPr>
      </w:pPr>
    </w:p>
    <w:p w:rsidR="005A423A" w:rsidRDefault="009620CD" w:rsidP="00E8052F">
      <w:pPr>
        <w:pStyle w:val="Prrafodelista"/>
        <w:numPr>
          <w:ilvl w:val="0"/>
          <w:numId w:val="6"/>
        </w:numPr>
        <w:jc w:val="both"/>
        <w:rPr>
          <w:rFonts w:ascii="Arial Narrow" w:hAnsi="Arial Narrow"/>
          <w:b/>
          <w:sz w:val="24"/>
          <w:szCs w:val="24"/>
        </w:rPr>
      </w:pPr>
      <w:r>
        <w:rPr>
          <w:rFonts w:ascii="Arial Narrow" w:hAnsi="Arial Narrow"/>
          <w:b/>
          <w:sz w:val="24"/>
          <w:szCs w:val="24"/>
        </w:rPr>
        <w:t>SUBCOMISIÓN DE VINCULACIÓN CON TRANSPARENCIA, PRESIDIDA POR EL DIP. IVÁN ARTURO PÉREZ NEGRÓN RUÍZ.</w:t>
      </w:r>
    </w:p>
    <w:p w:rsidR="009620CD" w:rsidRDefault="009620CD" w:rsidP="00E8052F">
      <w:pPr>
        <w:pStyle w:val="Prrafodelista"/>
        <w:jc w:val="both"/>
        <w:rPr>
          <w:rFonts w:ascii="Arial Narrow" w:hAnsi="Arial Narrow"/>
          <w:b/>
          <w:sz w:val="24"/>
          <w:szCs w:val="24"/>
        </w:rPr>
      </w:pPr>
    </w:p>
    <w:p w:rsidR="009620CD" w:rsidRDefault="009620CD" w:rsidP="00E8052F">
      <w:pPr>
        <w:pStyle w:val="Prrafodelista"/>
        <w:jc w:val="both"/>
        <w:rPr>
          <w:rFonts w:ascii="Arial Narrow" w:hAnsi="Arial Narrow"/>
          <w:b/>
          <w:sz w:val="24"/>
          <w:szCs w:val="24"/>
        </w:rPr>
      </w:pPr>
      <w:r>
        <w:rPr>
          <w:rFonts w:ascii="Arial Narrow" w:hAnsi="Arial Narrow"/>
          <w:b/>
          <w:sz w:val="24"/>
          <w:szCs w:val="24"/>
        </w:rPr>
        <w:t xml:space="preserve">Integración: Dip. José Martín López Cisneros, Dip. Josefina Salazar </w:t>
      </w:r>
      <w:r w:rsidR="00205738">
        <w:rPr>
          <w:rFonts w:ascii="Arial Narrow" w:hAnsi="Arial Narrow"/>
          <w:b/>
          <w:sz w:val="24"/>
          <w:szCs w:val="24"/>
        </w:rPr>
        <w:t xml:space="preserve">Báez, Dip. </w:t>
      </w:r>
      <w:proofErr w:type="spellStart"/>
      <w:r w:rsidR="00205738">
        <w:rPr>
          <w:rFonts w:ascii="Arial Narrow" w:hAnsi="Arial Narrow"/>
          <w:b/>
          <w:sz w:val="24"/>
          <w:szCs w:val="24"/>
        </w:rPr>
        <w:t>Miroslava</w:t>
      </w:r>
      <w:proofErr w:type="spellEnd"/>
      <w:r w:rsidR="00205738">
        <w:rPr>
          <w:rFonts w:ascii="Arial Narrow" w:hAnsi="Arial Narrow"/>
          <w:b/>
          <w:sz w:val="24"/>
          <w:szCs w:val="24"/>
        </w:rPr>
        <w:t xml:space="preserve"> Carrillo Martínez, Dip. Mario Alberto Rodríguez Carrillo.</w:t>
      </w:r>
    </w:p>
    <w:p w:rsidR="00205738" w:rsidRDefault="00205738" w:rsidP="00E8052F">
      <w:pPr>
        <w:pStyle w:val="Prrafodelista"/>
        <w:jc w:val="both"/>
        <w:rPr>
          <w:rFonts w:ascii="Arial Narrow" w:hAnsi="Arial Narrow"/>
          <w:b/>
          <w:sz w:val="24"/>
          <w:szCs w:val="24"/>
        </w:rPr>
      </w:pPr>
    </w:p>
    <w:p w:rsidR="00205738" w:rsidRDefault="00205738" w:rsidP="00E8052F">
      <w:pPr>
        <w:pStyle w:val="Prrafodelista"/>
        <w:jc w:val="both"/>
        <w:rPr>
          <w:rFonts w:ascii="Arial Narrow" w:hAnsi="Arial Narrow"/>
          <w:sz w:val="24"/>
          <w:szCs w:val="24"/>
        </w:rPr>
      </w:pPr>
      <w:r>
        <w:rPr>
          <w:rFonts w:ascii="Arial Narrow" w:hAnsi="Arial Narrow"/>
          <w:b/>
          <w:sz w:val="24"/>
          <w:szCs w:val="24"/>
        </w:rPr>
        <w:t xml:space="preserve">Objetivo: </w:t>
      </w:r>
      <w:r>
        <w:rPr>
          <w:rFonts w:ascii="Arial Narrow" w:hAnsi="Arial Narrow"/>
          <w:sz w:val="24"/>
          <w:szCs w:val="24"/>
        </w:rPr>
        <w:t>Desarrollar la agenda de trabajos que en conjunto con la Comisión de Transparencia puedan ser desarrollados con la Comisión de Vigilancia de la ASF.</w:t>
      </w:r>
    </w:p>
    <w:p w:rsidR="00205738" w:rsidRDefault="00205738" w:rsidP="00E8052F">
      <w:pPr>
        <w:pStyle w:val="Prrafodelista"/>
        <w:jc w:val="both"/>
        <w:rPr>
          <w:rFonts w:ascii="Arial Narrow" w:hAnsi="Arial Narrow"/>
          <w:sz w:val="24"/>
          <w:szCs w:val="24"/>
        </w:rPr>
      </w:pPr>
    </w:p>
    <w:p w:rsidR="00E8052F" w:rsidRDefault="00E8052F" w:rsidP="00E8052F">
      <w:pPr>
        <w:pStyle w:val="Prrafodelista"/>
        <w:jc w:val="both"/>
        <w:rPr>
          <w:rFonts w:ascii="Arial Narrow" w:hAnsi="Arial Narrow"/>
          <w:sz w:val="24"/>
          <w:szCs w:val="24"/>
        </w:rPr>
      </w:pPr>
    </w:p>
    <w:p w:rsidR="00E8052F" w:rsidRDefault="00E8052F" w:rsidP="00E8052F">
      <w:pPr>
        <w:pStyle w:val="Prrafodelista"/>
        <w:jc w:val="both"/>
        <w:rPr>
          <w:rFonts w:ascii="Arial Narrow" w:hAnsi="Arial Narrow"/>
          <w:sz w:val="24"/>
          <w:szCs w:val="24"/>
        </w:rPr>
      </w:pPr>
    </w:p>
    <w:p w:rsidR="00E8052F" w:rsidRDefault="00E8052F" w:rsidP="00E8052F">
      <w:pPr>
        <w:pStyle w:val="Prrafodelista"/>
        <w:jc w:val="both"/>
        <w:rPr>
          <w:rFonts w:ascii="Arial Narrow" w:hAnsi="Arial Narrow"/>
          <w:sz w:val="24"/>
          <w:szCs w:val="24"/>
        </w:rPr>
      </w:pPr>
    </w:p>
    <w:p w:rsidR="00E8052F" w:rsidRDefault="00E8052F" w:rsidP="00E8052F">
      <w:pPr>
        <w:pStyle w:val="Prrafodelista"/>
        <w:jc w:val="both"/>
        <w:rPr>
          <w:rFonts w:ascii="Arial Narrow" w:hAnsi="Arial Narrow"/>
          <w:sz w:val="24"/>
          <w:szCs w:val="24"/>
        </w:rPr>
      </w:pPr>
    </w:p>
    <w:p w:rsidR="00E8052F" w:rsidRDefault="00E8052F" w:rsidP="00E8052F">
      <w:pPr>
        <w:pStyle w:val="Prrafodelista"/>
        <w:jc w:val="both"/>
        <w:rPr>
          <w:rFonts w:ascii="Arial Narrow" w:hAnsi="Arial Narrow"/>
          <w:sz w:val="24"/>
          <w:szCs w:val="24"/>
        </w:rPr>
      </w:pPr>
    </w:p>
    <w:p w:rsidR="00E8052F" w:rsidRDefault="00E8052F" w:rsidP="00E8052F">
      <w:pPr>
        <w:pStyle w:val="Prrafodelista"/>
        <w:jc w:val="both"/>
        <w:rPr>
          <w:rFonts w:ascii="Arial Narrow" w:hAnsi="Arial Narrow"/>
          <w:sz w:val="24"/>
          <w:szCs w:val="24"/>
        </w:rPr>
      </w:pPr>
    </w:p>
    <w:p w:rsidR="00E8052F" w:rsidRDefault="00E8052F" w:rsidP="00E8052F">
      <w:pPr>
        <w:pStyle w:val="Prrafodelista"/>
        <w:jc w:val="both"/>
        <w:rPr>
          <w:rFonts w:ascii="Arial Narrow" w:hAnsi="Arial Narrow"/>
          <w:sz w:val="24"/>
          <w:szCs w:val="24"/>
        </w:rPr>
      </w:pPr>
    </w:p>
    <w:p w:rsidR="00E8052F" w:rsidRDefault="00E8052F" w:rsidP="00E8052F">
      <w:pPr>
        <w:pStyle w:val="Prrafodelista"/>
        <w:jc w:val="both"/>
        <w:rPr>
          <w:rFonts w:ascii="Arial Narrow" w:hAnsi="Arial Narrow"/>
          <w:sz w:val="24"/>
          <w:szCs w:val="24"/>
        </w:rPr>
      </w:pPr>
    </w:p>
    <w:p w:rsidR="00205738" w:rsidRDefault="00205738" w:rsidP="00E8052F">
      <w:pPr>
        <w:pStyle w:val="Prrafodelista"/>
        <w:jc w:val="both"/>
        <w:rPr>
          <w:rFonts w:ascii="Arial Narrow" w:hAnsi="Arial Narrow"/>
          <w:sz w:val="24"/>
          <w:szCs w:val="24"/>
        </w:rPr>
      </w:pPr>
    </w:p>
    <w:p w:rsidR="00205738" w:rsidRDefault="00205738" w:rsidP="00E8052F">
      <w:pPr>
        <w:pStyle w:val="Prrafodelista"/>
        <w:jc w:val="both"/>
        <w:rPr>
          <w:rFonts w:ascii="Arial Narrow" w:hAnsi="Arial Narrow"/>
          <w:sz w:val="24"/>
          <w:szCs w:val="24"/>
        </w:rPr>
      </w:pPr>
    </w:p>
    <w:p w:rsidR="00205738" w:rsidRDefault="00205738" w:rsidP="00E8052F">
      <w:pPr>
        <w:pStyle w:val="Prrafodelista"/>
        <w:numPr>
          <w:ilvl w:val="0"/>
          <w:numId w:val="6"/>
        </w:numPr>
        <w:jc w:val="both"/>
        <w:rPr>
          <w:rFonts w:ascii="Arial Narrow" w:hAnsi="Arial Narrow"/>
          <w:b/>
          <w:sz w:val="24"/>
          <w:szCs w:val="24"/>
        </w:rPr>
      </w:pPr>
      <w:r>
        <w:rPr>
          <w:rFonts w:ascii="Arial Narrow" w:hAnsi="Arial Narrow"/>
          <w:b/>
          <w:sz w:val="24"/>
          <w:szCs w:val="24"/>
        </w:rPr>
        <w:lastRenderedPageBreak/>
        <w:t>SUBCOMISIÓN DE ANÁLISIS JURÍDICO DE LAS AUDITORÍAS SUPERIORES LOCALES, PRESIDIDA POR LA DIP. ALEIDA ALAVEZ RUÍZ.</w:t>
      </w:r>
    </w:p>
    <w:p w:rsidR="00205738" w:rsidRDefault="00205738" w:rsidP="00E8052F">
      <w:pPr>
        <w:pStyle w:val="Prrafodelista"/>
        <w:jc w:val="both"/>
        <w:rPr>
          <w:rFonts w:ascii="Arial Narrow" w:hAnsi="Arial Narrow"/>
          <w:b/>
          <w:sz w:val="24"/>
          <w:szCs w:val="24"/>
        </w:rPr>
      </w:pPr>
    </w:p>
    <w:p w:rsidR="00205738" w:rsidRDefault="00205738" w:rsidP="00E8052F">
      <w:pPr>
        <w:pStyle w:val="Prrafodelista"/>
        <w:jc w:val="both"/>
        <w:rPr>
          <w:rFonts w:ascii="Arial Narrow" w:hAnsi="Arial Narrow"/>
          <w:b/>
          <w:sz w:val="24"/>
          <w:szCs w:val="24"/>
        </w:rPr>
      </w:pPr>
      <w:r>
        <w:rPr>
          <w:rFonts w:ascii="Arial Narrow" w:hAnsi="Arial Narrow"/>
          <w:b/>
          <w:sz w:val="24"/>
          <w:szCs w:val="24"/>
        </w:rPr>
        <w:t xml:space="preserve">Integración: Dip. Humberto Pedrero Moreno, Dip. </w:t>
      </w:r>
      <w:proofErr w:type="spellStart"/>
      <w:r>
        <w:rPr>
          <w:rFonts w:ascii="Arial Narrow" w:hAnsi="Arial Narrow"/>
          <w:b/>
          <w:sz w:val="24"/>
          <w:szCs w:val="24"/>
        </w:rPr>
        <w:t>Nayeli</w:t>
      </w:r>
      <w:proofErr w:type="spellEnd"/>
      <w:r>
        <w:rPr>
          <w:rFonts w:ascii="Arial Narrow" w:hAnsi="Arial Narrow"/>
          <w:b/>
          <w:sz w:val="24"/>
          <w:szCs w:val="24"/>
        </w:rPr>
        <w:t xml:space="preserve"> Arlen Fernández Cruz, Dip. Miguel Pavel </w:t>
      </w:r>
      <w:proofErr w:type="spellStart"/>
      <w:r>
        <w:rPr>
          <w:rFonts w:ascii="Arial Narrow" w:hAnsi="Arial Narrow"/>
          <w:b/>
          <w:sz w:val="24"/>
          <w:szCs w:val="24"/>
        </w:rPr>
        <w:t>Jarero</w:t>
      </w:r>
      <w:proofErr w:type="spellEnd"/>
      <w:r>
        <w:rPr>
          <w:rFonts w:ascii="Arial Narrow" w:hAnsi="Arial Narrow"/>
          <w:b/>
          <w:sz w:val="24"/>
          <w:szCs w:val="24"/>
        </w:rPr>
        <w:t xml:space="preserve"> Velázquez, Dip. Marco Antonio Andrade Zavala, Di. Lidia García Anaya, Dip. Carol Antonio Altamirano, </w:t>
      </w:r>
      <w:r w:rsidR="006E23EF">
        <w:rPr>
          <w:rFonts w:ascii="Arial Narrow" w:hAnsi="Arial Narrow"/>
          <w:b/>
          <w:sz w:val="24"/>
          <w:szCs w:val="24"/>
        </w:rPr>
        <w:t xml:space="preserve">Dip. Arturo Roberto Hernández Tapia, Dip. Iván Arturo Pérez Negrón Ruíz, Dip. José Martín López Cisneros, Dip. Josefina Salazar Báez, Dip. </w:t>
      </w:r>
      <w:proofErr w:type="spellStart"/>
      <w:r w:rsidR="006E23EF">
        <w:rPr>
          <w:rFonts w:ascii="Arial Narrow" w:hAnsi="Arial Narrow"/>
          <w:b/>
          <w:sz w:val="24"/>
          <w:szCs w:val="24"/>
        </w:rPr>
        <w:t>Miroslava</w:t>
      </w:r>
      <w:proofErr w:type="spellEnd"/>
      <w:r w:rsidR="006E23EF">
        <w:rPr>
          <w:rFonts w:ascii="Arial Narrow" w:hAnsi="Arial Narrow"/>
          <w:b/>
          <w:sz w:val="24"/>
          <w:szCs w:val="24"/>
        </w:rPr>
        <w:t xml:space="preserve"> Carrillo Martínez, Dip. Mario Alberto Rodríguez Carrillo, Dip. Alfredo Porras Domínguez, Dip. Daniel Gutiérrez </w:t>
      </w:r>
      <w:proofErr w:type="spellStart"/>
      <w:r w:rsidR="006E23EF">
        <w:rPr>
          <w:rFonts w:ascii="Arial Narrow" w:hAnsi="Arial Narrow"/>
          <w:b/>
          <w:sz w:val="24"/>
          <w:szCs w:val="24"/>
        </w:rPr>
        <w:t>Gutiérrez</w:t>
      </w:r>
      <w:proofErr w:type="spellEnd"/>
      <w:r w:rsidR="006E23EF">
        <w:rPr>
          <w:rFonts w:ascii="Arial Narrow" w:hAnsi="Arial Narrow"/>
          <w:b/>
          <w:sz w:val="24"/>
          <w:szCs w:val="24"/>
        </w:rPr>
        <w:t xml:space="preserve">, Dip. María Teresa </w:t>
      </w:r>
      <w:proofErr w:type="spellStart"/>
      <w:r w:rsidR="006E23EF">
        <w:rPr>
          <w:rFonts w:ascii="Arial Narrow" w:hAnsi="Arial Narrow"/>
          <w:b/>
          <w:sz w:val="24"/>
          <w:szCs w:val="24"/>
        </w:rPr>
        <w:t>Marú</w:t>
      </w:r>
      <w:proofErr w:type="spellEnd"/>
      <w:r w:rsidR="006E23EF">
        <w:rPr>
          <w:rFonts w:ascii="Arial Narrow" w:hAnsi="Arial Narrow"/>
          <w:b/>
          <w:sz w:val="24"/>
          <w:szCs w:val="24"/>
        </w:rPr>
        <w:t xml:space="preserve"> Mejía, Dip. Sandra Paola González Castañeda, Dip. Ruth Salinas Reyes.</w:t>
      </w:r>
    </w:p>
    <w:p w:rsidR="006E23EF" w:rsidRDefault="006E23EF" w:rsidP="00E8052F">
      <w:pPr>
        <w:pStyle w:val="Prrafodelista"/>
        <w:jc w:val="both"/>
        <w:rPr>
          <w:rFonts w:ascii="Arial Narrow" w:hAnsi="Arial Narrow"/>
          <w:b/>
          <w:sz w:val="24"/>
          <w:szCs w:val="24"/>
        </w:rPr>
      </w:pPr>
    </w:p>
    <w:p w:rsidR="006E23EF" w:rsidRDefault="006E23EF" w:rsidP="00E8052F">
      <w:pPr>
        <w:pStyle w:val="Prrafodelista"/>
        <w:jc w:val="both"/>
        <w:rPr>
          <w:rFonts w:ascii="Arial Narrow" w:hAnsi="Arial Narrow"/>
          <w:sz w:val="24"/>
          <w:szCs w:val="24"/>
        </w:rPr>
      </w:pPr>
      <w:r>
        <w:rPr>
          <w:rFonts w:ascii="Arial Narrow" w:hAnsi="Arial Narrow"/>
          <w:b/>
          <w:sz w:val="24"/>
          <w:szCs w:val="24"/>
        </w:rPr>
        <w:t xml:space="preserve">Objetivo: </w:t>
      </w:r>
      <w:r>
        <w:rPr>
          <w:rFonts w:ascii="Arial Narrow" w:hAnsi="Arial Narrow"/>
          <w:sz w:val="24"/>
          <w:szCs w:val="24"/>
        </w:rPr>
        <w:t>G</w:t>
      </w:r>
      <w:r w:rsidRPr="006E23EF">
        <w:rPr>
          <w:rFonts w:ascii="Arial Narrow" w:hAnsi="Arial Narrow"/>
          <w:sz w:val="24"/>
          <w:szCs w:val="24"/>
        </w:rPr>
        <w:t>enerar una ley general en materia de fiscalización, diseñada conjuntamente con los poderes Ejecutivo y Judicial, a fin de agilizar, afianzar y hacer efectiva la rendición de cuentas y la transparencia y todo lo que implique el Sistema Nacional Anticorrupción.</w:t>
      </w:r>
    </w:p>
    <w:p w:rsidR="005348DD" w:rsidRDefault="00771654" w:rsidP="00E8052F">
      <w:pPr>
        <w:pStyle w:val="Prrafodelista"/>
        <w:jc w:val="both"/>
        <w:rPr>
          <w:rFonts w:ascii="Arial Narrow" w:hAnsi="Arial Narrow"/>
          <w:sz w:val="24"/>
          <w:szCs w:val="24"/>
        </w:rPr>
      </w:pPr>
      <w:r>
        <w:rPr>
          <w:rFonts w:ascii="Arial Narrow" w:hAnsi="Arial Narrow"/>
          <w:sz w:val="24"/>
          <w:szCs w:val="24"/>
        </w:rPr>
        <w:t>G</w:t>
      </w:r>
      <w:r w:rsidRPr="00771654">
        <w:rPr>
          <w:rFonts w:ascii="Arial Narrow" w:hAnsi="Arial Narrow"/>
          <w:sz w:val="24"/>
          <w:szCs w:val="24"/>
        </w:rPr>
        <w:t>arantizar q</w:t>
      </w:r>
      <w:r>
        <w:rPr>
          <w:rFonts w:ascii="Arial Narrow" w:hAnsi="Arial Narrow"/>
          <w:sz w:val="24"/>
          <w:szCs w:val="24"/>
        </w:rPr>
        <w:t xml:space="preserve">ue los ciudadanos puedan saber, </w:t>
      </w:r>
      <w:r w:rsidRPr="005348DD">
        <w:rPr>
          <w:rFonts w:ascii="Arial Narrow" w:hAnsi="Arial Narrow"/>
          <w:sz w:val="24"/>
          <w:szCs w:val="24"/>
        </w:rPr>
        <w:t>el manejo de los recursos públicos. Se buscará brindar capacitación a servidores públicos sobre el uso de recursos y reglas a las que deben sujetarse, así como lo importante que es firmar o no un documento que acredite el destino de recursos, para evitar que sean inmiscuidos en problemas del ámbito penal.</w:t>
      </w:r>
    </w:p>
    <w:p w:rsidR="00D9506B" w:rsidRPr="00D9506B" w:rsidRDefault="00D9506B" w:rsidP="00E8052F">
      <w:pPr>
        <w:pStyle w:val="Prrafodelista"/>
        <w:jc w:val="both"/>
        <w:rPr>
          <w:rFonts w:ascii="Arial Narrow" w:hAnsi="Arial Narrow"/>
          <w:sz w:val="24"/>
          <w:szCs w:val="24"/>
        </w:rPr>
      </w:pPr>
    </w:p>
    <w:p w:rsidR="005348DD" w:rsidRPr="00771654" w:rsidRDefault="005348DD" w:rsidP="00E8052F">
      <w:pPr>
        <w:pStyle w:val="Prrafodelista"/>
        <w:jc w:val="both"/>
        <w:rPr>
          <w:rFonts w:ascii="Arial Narrow" w:hAnsi="Arial Narrow"/>
          <w:sz w:val="24"/>
          <w:szCs w:val="24"/>
        </w:rPr>
      </w:pPr>
      <w:r>
        <w:rPr>
          <w:rFonts w:ascii="Arial Narrow" w:hAnsi="Arial Narrow"/>
          <w:sz w:val="24"/>
          <w:szCs w:val="24"/>
        </w:rPr>
        <w:t xml:space="preserve">La subcomisión se instaló el 14 de febrero de 2019, en </w:t>
      </w:r>
      <w:proofErr w:type="spellStart"/>
      <w:r>
        <w:rPr>
          <w:rFonts w:ascii="Arial Narrow" w:hAnsi="Arial Narrow"/>
          <w:sz w:val="24"/>
          <w:szCs w:val="24"/>
        </w:rPr>
        <w:t>Mezzanine</w:t>
      </w:r>
      <w:proofErr w:type="spellEnd"/>
      <w:r>
        <w:rPr>
          <w:rFonts w:ascii="Arial Narrow" w:hAnsi="Arial Narrow"/>
          <w:sz w:val="24"/>
          <w:szCs w:val="24"/>
        </w:rPr>
        <w:t xml:space="preserve"> ala Sur, de la H. Cámara de Diputados.</w:t>
      </w:r>
    </w:p>
    <w:p w:rsidR="002F02A8" w:rsidRPr="002F02A8" w:rsidRDefault="002F02A8" w:rsidP="00E8052F">
      <w:pPr>
        <w:pStyle w:val="Prrafodelista"/>
        <w:jc w:val="both"/>
        <w:rPr>
          <w:rFonts w:ascii="Arial Narrow" w:hAnsi="Arial Narrow"/>
          <w:b/>
          <w:sz w:val="24"/>
          <w:szCs w:val="24"/>
        </w:rPr>
      </w:pPr>
    </w:p>
    <w:p w:rsidR="002F02A8" w:rsidRDefault="002F02A8" w:rsidP="00E8052F">
      <w:pPr>
        <w:pStyle w:val="Prrafodelista"/>
        <w:jc w:val="both"/>
        <w:rPr>
          <w:rFonts w:ascii="Arial Narrow" w:hAnsi="Arial Narrow"/>
          <w:sz w:val="24"/>
          <w:szCs w:val="24"/>
        </w:rPr>
      </w:pPr>
    </w:p>
    <w:p w:rsidR="00C1576C" w:rsidRDefault="00C1576C" w:rsidP="00E8052F">
      <w:pPr>
        <w:ind w:left="426"/>
        <w:jc w:val="both"/>
        <w:rPr>
          <w:rFonts w:ascii="Arial Narrow" w:hAnsi="Arial Narrow"/>
          <w:sz w:val="24"/>
          <w:szCs w:val="24"/>
        </w:rPr>
      </w:pPr>
    </w:p>
    <w:p w:rsidR="00C1576C" w:rsidRPr="003317AC" w:rsidRDefault="00C1576C" w:rsidP="0058426B">
      <w:pPr>
        <w:pStyle w:val="Prrafodelista"/>
        <w:numPr>
          <w:ilvl w:val="0"/>
          <w:numId w:val="1"/>
        </w:numPr>
        <w:jc w:val="both"/>
        <w:rPr>
          <w:rFonts w:ascii="Arial Narrow" w:hAnsi="Arial Narrow"/>
          <w:b/>
          <w:sz w:val="24"/>
          <w:szCs w:val="24"/>
        </w:rPr>
      </w:pPr>
      <w:r w:rsidRPr="003317AC">
        <w:rPr>
          <w:rFonts w:ascii="Arial Narrow" w:hAnsi="Arial Narrow"/>
          <w:b/>
          <w:sz w:val="24"/>
          <w:szCs w:val="24"/>
        </w:rPr>
        <w:t>Relación de documentos enviados a esta Comisión por la Auditoría Superior de la Federación y la Unidad de Evaluación y Control.</w:t>
      </w:r>
    </w:p>
    <w:p w:rsidR="00C1576C" w:rsidRPr="000F5518" w:rsidRDefault="00C1576C" w:rsidP="00E8052F">
      <w:pPr>
        <w:pStyle w:val="Prrafodelista"/>
        <w:jc w:val="both"/>
        <w:rPr>
          <w:rFonts w:ascii="Arial Narrow" w:hAnsi="Arial Narrow"/>
          <w:b/>
          <w:sz w:val="24"/>
          <w:szCs w:val="24"/>
        </w:rPr>
      </w:pPr>
    </w:p>
    <w:p w:rsidR="00C1576C" w:rsidRDefault="00C1576C" w:rsidP="00E8052F">
      <w:pPr>
        <w:ind w:left="426"/>
        <w:jc w:val="both"/>
        <w:rPr>
          <w:rFonts w:ascii="Arial Narrow" w:hAnsi="Arial Narrow"/>
          <w:b/>
          <w:i/>
          <w:sz w:val="24"/>
          <w:szCs w:val="24"/>
        </w:rPr>
      </w:pPr>
      <w:r w:rsidRPr="00164FB8">
        <w:rPr>
          <w:rFonts w:ascii="Arial Narrow" w:hAnsi="Arial Narrow"/>
          <w:b/>
          <w:i/>
          <w:sz w:val="24"/>
          <w:szCs w:val="24"/>
        </w:rPr>
        <w:t>AUDITORÍA SUPERIOR DE LA FEDERACIÓN</w:t>
      </w:r>
    </w:p>
    <w:p w:rsidR="00A8492F" w:rsidRDefault="00A8492F" w:rsidP="00E8052F">
      <w:pPr>
        <w:jc w:val="both"/>
        <w:rPr>
          <w:rFonts w:ascii="Arial Narrow" w:hAnsi="Arial Narrow"/>
          <w:b/>
          <w:i/>
          <w:sz w:val="24"/>
          <w:szCs w:val="24"/>
        </w:rPr>
      </w:pPr>
    </w:p>
    <w:p w:rsidR="00A8492F" w:rsidRDefault="00A8492F" w:rsidP="00E8052F">
      <w:pPr>
        <w:ind w:left="426"/>
        <w:jc w:val="both"/>
        <w:rPr>
          <w:rFonts w:ascii="Arial Narrow" w:hAnsi="Arial Narrow"/>
          <w:b/>
          <w:sz w:val="24"/>
          <w:szCs w:val="24"/>
        </w:rPr>
      </w:pPr>
      <w:r w:rsidRPr="00A8492F">
        <w:rPr>
          <w:rFonts w:ascii="Arial Narrow" w:hAnsi="Arial Narrow"/>
          <w:b/>
          <w:sz w:val="24"/>
          <w:szCs w:val="24"/>
        </w:rPr>
        <w:t>1.-</w:t>
      </w:r>
      <w:r>
        <w:rPr>
          <w:rFonts w:ascii="Arial Narrow" w:hAnsi="Arial Narrow"/>
          <w:sz w:val="24"/>
          <w:szCs w:val="24"/>
        </w:rPr>
        <w:t xml:space="preserve"> </w:t>
      </w:r>
      <w:r w:rsidRPr="00A8492F">
        <w:rPr>
          <w:rFonts w:ascii="Arial Narrow" w:hAnsi="Arial Narrow"/>
          <w:b/>
          <w:sz w:val="24"/>
          <w:szCs w:val="24"/>
        </w:rPr>
        <w:t>Informe semestral del estado que guarda la solventación de las observaciones, recomendaciones y acciones promovidas a las entidades fiscalizadas con corte al 30 de septiembre de 2018</w:t>
      </w:r>
    </w:p>
    <w:p w:rsidR="00A8492F" w:rsidRDefault="00A8492F" w:rsidP="00E8052F">
      <w:pPr>
        <w:ind w:left="426"/>
        <w:jc w:val="both"/>
        <w:rPr>
          <w:rFonts w:ascii="Arial Narrow" w:hAnsi="Arial Narrow"/>
          <w:sz w:val="24"/>
          <w:szCs w:val="24"/>
        </w:rPr>
      </w:pPr>
      <w:r>
        <w:rPr>
          <w:rFonts w:ascii="Arial Narrow" w:hAnsi="Arial Narrow"/>
          <w:sz w:val="24"/>
          <w:szCs w:val="24"/>
        </w:rPr>
        <w:t xml:space="preserve">En cumplimiento </w:t>
      </w:r>
      <w:r w:rsidR="009C14DD">
        <w:rPr>
          <w:rFonts w:ascii="Arial Narrow" w:hAnsi="Arial Narrow"/>
          <w:sz w:val="24"/>
          <w:szCs w:val="24"/>
        </w:rPr>
        <w:t>con lo dispuesto por los artículos 79, fracción II, párrafo sexto, de la Constitución Política de los Estados Unidos Mexicano, y 30, párrafo segundo de la Ley de Fiscalización y rendición de Cuentas de la Federación, La Auditoría Superior de la Federación presentó a la Cámara de Diputados.</w:t>
      </w:r>
    </w:p>
    <w:p w:rsidR="00E8052F" w:rsidRDefault="00E8052F" w:rsidP="00E8052F">
      <w:pPr>
        <w:ind w:left="426"/>
        <w:jc w:val="both"/>
        <w:rPr>
          <w:rFonts w:ascii="Arial Narrow" w:hAnsi="Arial Narrow"/>
          <w:sz w:val="24"/>
          <w:szCs w:val="24"/>
        </w:rPr>
      </w:pPr>
    </w:p>
    <w:p w:rsidR="00E8052F" w:rsidRDefault="00E8052F" w:rsidP="00E8052F">
      <w:pPr>
        <w:ind w:left="426"/>
        <w:jc w:val="both"/>
        <w:rPr>
          <w:rFonts w:ascii="Arial Narrow" w:hAnsi="Arial Narrow"/>
          <w:sz w:val="24"/>
          <w:szCs w:val="24"/>
        </w:rPr>
      </w:pPr>
      <w:r>
        <w:rPr>
          <w:rFonts w:ascii="Arial Narrow" w:hAnsi="Arial Narrow"/>
          <w:sz w:val="24"/>
          <w:szCs w:val="24"/>
        </w:rPr>
        <w:t xml:space="preserve"> </w:t>
      </w:r>
    </w:p>
    <w:p w:rsidR="00B54C92" w:rsidRDefault="00B54C92" w:rsidP="00E8052F">
      <w:pPr>
        <w:ind w:left="426"/>
        <w:jc w:val="both"/>
        <w:rPr>
          <w:rFonts w:ascii="Arial Narrow" w:hAnsi="Arial Narrow"/>
          <w:sz w:val="24"/>
          <w:szCs w:val="24"/>
        </w:rPr>
      </w:pPr>
    </w:p>
    <w:p w:rsidR="00B54C92" w:rsidRPr="00A8492F" w:rsidRDefault="00B54C92" w:rsidP="00E8052F">
      <w:pPr>
        <w:pStyle w:val="Prrafodelista"/>
        <w:ind w:left="426"/>
        <w:jc w:val="both"/>
        <w:rPr>
          <w:rFonts w:ascii="Arial Narrow" w:hAnsi="Arial Narrow"/>
          <w:b/>
          <w:sz w:val="24"/>
          <w:szCs w:val="24"/>
        </w:rPr>
      </w:pPr>
      <w:r>
        <w:rPr>
          <w:rFonts w:ascii="Arial Narrow" w:hAnsi="Arial Narrow"/>
          <w:b/>
          <w:sz w:val="24"/>
          <w:szCs w:val="24"/>
        </w:rPr>
        <w:t xml:space="preserve">2.- </w:t>
      </w:r>
      <w:r w:rsidRPr="001934C3">
        <w:rPr>
          <w:rFonts w:ascii="Arial Narrow" w:hAnsi="Arial Narrow"/>
          <w:b/>
          <w:sz w:val="24"/>
          <w:szCs w:val="24"/>
        </w:rPr>
        <w:t>Cuenta Comprobada correspondie</w:t>
      </w:r>
      <w:r>
        <w:rPr>
          <w:rFonts w:ascii="Arial Narrow" w:hAnsi="Arial Narrow"/>
          <w:b/>
          <w:sz w:val="24"/>
          <w:szCs w:val="24"/>
        </w:rPr>
        <w:t>nte al mes de septiembre 2018.</w:t>
      </w:r>
    </w:p>
    <w:p w:rsidR="00B54C92" w:rsidRDefault="00B54C92" w:rsidP="00E8052F">
      <w:pPr>
        <w:pStyle w:val="Prrafodelista"/>
        <w:ind w:left="426"/>
        <w:jc w:val="both"/>
        <w:rPr>
          <w:rFonts w:ascii="Arial Narrow" w:hAnsi="Arial Narrow"/>
          <w:sz w:val="24"/>
          <w:szCs w:val="24"/>
        </w:rPr>
      </w:pPr>
    </w:p>
    <w:p w:rsidR="00B54C92" w:rsidRDefault="00B54C92" w:rsidP="00E8052F">
      <w:pPr>
        <w:pStyle w:val="Prrafodelista"/>
        <w:ind w:left="426"/>
        <w:jc w:val="both"/>
        <w:rPr>
          <w:rFonts w:ascii="Arial Narrow" w:hAnsi="Arial Narrow"/>
          <w:sz w:val="24"/>
          <w:szCs w:val="24"/>
        </w:rPr>
      </w:pPr>
      <w:r w:rsidRPr="00CC469A">
        <w:rPr>
          <w:rFonts w:ascii="Arial Narrow" w:hAnsi="Arial Narrow"/>
          <w:sz w:val="24"/>
          <w:szCs w:val="24"/>
        </w:rPr>
        <w:t>En cumplimiento con el artículo 89, fracción XXI, de la Ley de Fiscalización y Rendición de Cuentas de la Federación.</w:t>
      </w:r>
    </w:p>
    <w:p w:rsidR="00954E69" w:rsidRDefault="00954E69" w:rsidP="00E8052F">
      <w:pPr>
        <w:jc w:val="both"/>
        <w:rPr>
          <w:rFonts w:ascii="Arial Narrow" w:hAnsi="Arial Narrow"/>
          <w:b/>
          <w:i/>
          <w:sz w:val="24"/>
          <w:szCs w:val="24"/>
        </w:rPr>
      </w:pPr>
    </w:p>
    <w:p w:rsidR="00954E69" w:rsidRPr="00A8492F" w:rsidRDefault="00B54C92" w:rsidP="00E8052F">
      <w:pPr>
        <w:pStyle w:val="Prrafodelista"/>
        <w:ind w:left="426"/>
        <w:jc w:val="both"/>
        <w:rPr>
          <w:rFonts w:ascii="Arial Narrow" w:hAnsi="Arial Narrow"/>
          <w:b/>
          <w:sz w:val="24"/>
          <w:szCs w:val="24"/>
        </w:rPr>
      </w:pPr>
      <w:r>
        <w:rPr>
          <w:rFonts w:ascii="Arial Narrow" w:hAnsi="Arial Narrow"/>
          <w:b/>
          <w:sz w:val="24"/>
          <w:szCs w:val="24"/>
        </w:rPr>
        <w:t>3</w:t>
      </w:r>
      <w:r w:rsidR="00954E69">
        <w:rPr>
          <w:rFonts w:ascii="Arial Narrow" w:hAnsi="Arial Narrow"/>
          <w:b/>
          <w:sz w:val="24"/>
          <w:szCs w:val="24"/>
        </w:rPr>
        <w:t xml:space="preserve">.- </w:t>
      </w:r>
      <w:r w:rsidR="00954E69" w:rsidRPr="001934C3">
        <w:rPr>
          <w:rFonts w:ascii="Arial Narrow" w:hAnsi="Arial Narrow"/>
          <w:b/>
          <w:sz w:val="24"/>
          <w:szCs w:val="24"/>
        </w:rPr>
        <w:t>Cuenta Comprobada correspondie</w:t>
      </w:r>
      <w:r w:rsidR="00954E69">
        <w:rPr>
          <w:rFonts w:ascii="Arial Narrow" w:hAnsi="Arial Narrow"/>
          <w:b/>
          <w:sz w:val="24"/>
          <w:szCs w:val="24"/>
        </w:rPr>
        <w:t>nte al mes de octubre 2018.</w:t>
      </w:r>
    </w:p>
    <w:p w:rsidR="00A8492F" w:rsidRDefault="00A8492F" w:rsidP="00E8052F">
      <w:pPr>
        <w:pStyle w:val="Prrafodelista"/>
        <w:ind w:left="426"/>
        <w:jc w:val="both"/>
        <w:rPr>
          <w:rFonts w:ascii="Arial Narrow" w:hAnsi="Arial Narrow"/>
          <w:sz w:val="24"/>
          <w:szCs w:val="24"/>
        </w:rPr>
      </w:pPr>
    </w:p>
    <w:p w:rsidR="00B54C92" w:rsidRDefault="00954E69" w:rsidP="00E8052F">
      <w:pPr>
        <w:pStyle w:val="Prrafodelista"/>
        <w:ind w:left="426"/>
        <w:jc w:val="both"/>
        <w:rPr>
          <w:rFonts w:ascii="Arial Narrow" w:hAnsi="Arial Narrow"/>
          <w:sz w:val="24"/>
          <w:szCs w:val="24"/>
        </w:rPr>
      </w:pPr>
      <w:r w:rsidRPr="00CC469A">
        <w:rPr>
          <w:rFonts w:ascii="Arial Narrow" w:hAnsi="Arial Narrow"/>
          <w:sz w:val="24"/>
          <w:szCs w:val="24"/>
        </w:rPr>
        <w:t>En cumplimiento con el artículo 89, fracción XXI, de la Ley de Fiscalización y Rendición de Cuentas de la Federación.</w:t>
      </w:r>
    </w:p>
    <w:p w:rsidR="00E8052F" w:rsidRPr="00E8052F" w:rsidRDefault="00E8052F" w:rsidP="00E8052F">
      <w:pPr>
        <w:jc w:val="both"/>
        <w:rPr>
          <w:rFonts w:ascii="Arial Narrow" w:hAnsi="Arial Narrow"/>
          <w:sz w:val="24"/>
          <w:szCs w:val="24"/>
        </w:rPr>
      </w:pPr>
    </w:p>
    <w:p w:rsidR="00B54C92" w:rsidRDefault="00B54C92" w:rsidP="00E8052F">
      <w:pPr>
        <w:pStyle w:val="Prrafodelista"/>
        <w:ind w:left="426"/>
        <w:jc w:val="both"/>
        <w:rPr>
          <w:rFonts w:ascii="Arial Narrow" w:hAnsi="Arial Narrow"/>
          <w:b/>
          <w:sz w:val="24"/>
          <w:szCs w:val="24"/>
        </w:rPr>
      </w:pPr>
    </w:p>
    <w:p w:rsidR="00C1576C" w:rsidRPr="00B218F0" w:rsidRDefault="00B54C92" w:rsidP="00E8052F">
      <w:pPr>
        <w:pStyle w:val="Prrafodelista"/>
        <w:ind w:left="426"/>
        <w:jc w:val="both"/>
        <w:rPr>
          <w:rFonts w:ascii="Arial Narrow" w:hAnsi="Arial Narrow"/>
          <w:b/>
          <w:sz w:val="24"/>
          <w:szCs w:val="24"/>
        </w:rPr>
      </w:pPr>
      <w:r>
        <w:rPr>
          <w:rFonts w:ascii="Arial Narrow" w:hAnsi="Arial Narrow"/>
          <w:b/>
          <w:sz w:val="24"/>
          <w:szCs w:val="24"/>
        </w:rPr>
        <w:t>4</w:t>
      </w:r>
      <w:r w:rsidR="00C1576C">
        <w:rPr>
          <w:rFonts w:ascii="Arial Narrow" w:hAnsi="Arial Narrow"/>
          <w:b/>
          <w:sz w:val="24"/>
          <w:szCs w:val="24"/>
        </w:rPr>
        <w:t xml:space="preserve">.- </w:t>
      </w:r>
      <w:r w:rsidR="000C5970">
        <w:rPr>
          <w:rFonts w:ascii="Arial Narrow" w:hAnsi="Arial Narrow"/>
          <w:b/>
          <w:sz w:val="24"/>
          <w:szCs w:val="24"/>
        </w:rPr>
        <w:t>Informes Individuales de Auditoría, derivados de la Fiscalización de la Cuenta Pública 2017</w:t>
      </w:r>
      <w:r w:rsidR="00C1576C">
        <w:rPr>
          <w:rFonts w:ascii="Arial Narrow" w:hAnsi="Arial Narrow"/>
          <w:b/>
          <w:sz w:val="24"/>
          <w:szCs w:val="24"/>
        </w:rPr>
        <w:t xml:space="preserve"> (</w:t>
      </w:r>
      <w:r w:rsidR="000C5970">
        <w:rPr>
          <w:rFonts w:ascii="Arial Narrow" w:hAnsi="Arial Narrow"/>
          <w:b/>
          <w:sz w:val="24"/>
          <w:szCs w:val="24"/>
        </w:rPr>
        <w:t>octubre 2018</w:t>
      </w:r>
      <w:r w:rsidR="00C1576C">
        <w:rPr>
          <w:rFonts w:ascii="Arial Narrow" w:hAnsi="Arial Narrow"/>
          <w:b/>
          <w:sz w:val="24"/>
          <w:szCs w:val="24"/>
        </w:rPr>
        <w:t xml:space="preserve">). </w:t>
      </w:r>
    </w:p>
    <w:p w:rsidR="000C5970" w:rsidRDefault="000C5970" w:rsidP="00E8052F">
      <w:pPr>
        <w:pStyle w:val="Prrafodelista"/>
        <w:ind w:left="426"/>
        <w:jc w:val="both"/>
        <w:rPr>
          <w:rFonts w:ascii="Arial Narrow" w:hAnsi="Arial Narrow"/>
          <w:sz w:val="24"/>
          <w:szCs w:val="24"/>
        </w:rPr>
      </w:pPr>
    </w:p>
    <w:p w:rsidR="003B33E4" w:rsidRDefault="00C1576C" w:rsidP="00E8052F">
      <w:pPr>
        <w:pStyle w:val="Prrafodelista"/>
        <w:ind w:left="426"/>
        <w:jc w:val="both"/>
        <w:rPr>
          <w:rFonts w:ascii="Arial Narrow" w:hAnsi="Arial Narrow"/>
          <w:sz w:val="24"/>
          <w:szCs w:val="24"/>
        </w:rPr>
      </w:pPr>
      <w:r w:rsidRPr="003B4D74">
        <w:rPr>
          <w:rFonts w:ascii="Arial Narrow" w:hAnsi="Arial Narrow"/>
          <w:sz w:val="24"/>
          <w:szCs w:val="24"/>
        </w:rPr>
        <w:t xml:space="preserve">En los términos </w:t>
      </w:r>
      <w:r w:rsidR="000C5970">
        <w:rPr>
          <w:rFonts w:ascii="Arial Narrow" w:hAnsi="Arial Narrow"/>
          <w:sz w:val="24"/>
          <w:szCs w:val="24"/>
        </w:rPr>
        <w:t>de lo dispuesto en los artículos 74, fracción VI, y 79 fracción II, párrafo primero, de la Constitución Política de los Estados Unidos Mexicanos; 33, 34, 35, 37, 87 y 89, fracción VII de la Ley de Fiscalización y Rendición de Cuentas de la Federación.</w:t>
      </w:r>
    </w:p>
    <w:p w:rsidR="003B33E4" w:rsidRDefault="00F17DD9" w:rsidP="00E8052F">
      <w:pPr>
        <w:jc w:val="both"/>
        <w:rPr>
          <w:rFonts w:ascii="Arial Narrow" w:hAnsi="Arial Narrow"/>
          <w:sz w:val="24"/>
          <w:szCs w:val="24"/>
        </w:rPr>
      </w:pPr>
      <w:r>
        <w:rPr>
          <w:rFonts w:ascii="Arial Narrow" w:hAnsi="Arial Narrow"/>
          <w:sz w:val="24"/>
          <w:szCs w:val="24"/>
        </w:rPr>
        <w:t xml:space="preserve"> </w:t>
      </w:r>
    </w:p>
    <w:p w:rsidR="00B54C92" w:rsidRPr="00A8492F" w:rsidRDefault="00B54C92" w:rsidP="00E8052F">
      <w:pPr>
        <w:pStyle w:val="Prrafodelista"/>
        <w:ind w:left="426"/>
        <w:jc w:val="both"/>
        <w:rPr>
          <w:rFonts w:ascii="Arial Narrow" w:hAnsi="Arial Narrow"/>
          <w:b/>
          <w:sz w:val="24"/>
          <w:szCs w:val="24"/>
        </w:rPr>
      </w:pPr>
      <w:r>
        <w:rPr>
          <w:rFonts w:ascii="Arial Narrow" w:hAnsi="Arial Narrow"/>
          <w:b/>
          <w:sz w:val="24"/>
          <w:szCs w:val="24"/>
        </w:rPr>
        <w:t xml:space="preserve">5.- </w:t>
      </w:r>
      <w:r w:rsidRPr="001934C3">
        <w:rPr>
          <w:rFonts w:ascii="Arial Narrow" w:hAnsi="Arial Narrow"/>
          <w:b/>
          <w:sz w:val="24"/>
          <w:szCs w:val="24"/>
        </w:rPr>
        <w:t>Cuenta Comprobada correspondie</w:t>
      </w:r>
      <w:r>
        <w:rPr>
          <w:rFonts w:ascii="Arial Narrow" w:hAnsi="Arial Narrow"/>
          <w:b/>
          <w:sz w:val="24"/>
          <w:szCs w:val="24"/>
        </w:rPr>
        <w:t>nte al mes de noviembre 2018.</w:t>
      </w:r>
    </w:p>
    <w:p w:rsidR="00B54C92" w:rsidRDefault="00B54C92" w:rsidP="00E8052F">
      <w:pPr>
        <w:pStyle w:val="Prrafodelista"/>
        <w:ind w:left="426"/>
        <w:jc w:val="both"/>
        <w:rPr>
          <w:rFonts w:ascii="Arial Narrow" w:hAnsi="Arial Narrow"/>
          <w:sz w:val="24"/>
          <w:szCs w:val="24"/>
        </w:rPr>
      </w:pPr>
    </w:p>
    <w:p w:rsidR="00B54C92" w:rsidRDefault="00B54C92" w:rsidP="00E8052F">
      <w:pPr>
        <w:pStyle w:val="Prrafodelista"/>
        <w:ind w:left="426"/>
        <w:jc w:val="both"/>
        <w:rPr>
          <w:rFonts w:ascii="Arial Narrow" w:hAnsi="Arial Narrow"/>
          <w:sz w:val="24"/>
          <w:szCs w:val="24"/>
        </w:rPr>
      </w:pPr>
      <w:r w:rsidRPr="00CC469A">
        <w:rPr>
          <w:rFonts w:ascii="Arial Narrow" w:hAnsi="Arial Narrow"/>
          <w:sz w:val="24"/>
          <w:szCs w:val="24"/>
        </w:rPr>
        <w:t>En cumplimiento con el artículo 89, fracción XXI, de la Ley de Fiscalización y Rendición de Cuentas de la Federación.</w:t>
      </w:r>
    </w:p>
    <w:p w:rsidR="00954E69" w:rsidRDefault="00954E69" w:rsidP="00E8052F">
      <w:pPr>
        <w:jc w:val="both"/>
        <w:rPr>
          <w:rFonts w:ascii="Arial Narrow" w:hAnsi="Arial Narrow"/>
          <w:sz w:val="24"/>
          <w:szCs w:val="24"/>
        </w:rPr>
      </w:pPr>
    </w:p>
    <w:p w:rsidR="00B41B53" w:rsidRDefault="00B54C92" w:rsidP="00E8052F">
      <w:pPr>
        <w:pStyle w:val="Prrafodelista"/>
        <w:ind w:left="426"/>
        <w:jc w:val="both"/>
        <w:rPr>
          <w:rFonts w:ascii="Arial Narrow" w:hAnsi="Arial Narrow"/>
          <w:b/>
          <w:sz w:val="24"/>
          <w:szCs w:val="24"/>
        </w:rPr>
      </w:pPr>
      <w:r>
        <w:rPr>
          <w:rFonts w:ascii="Arial Narrow" w:hAnsi="Arial Narrow"/>
          <w:b/>
          <w:sz w:val="24"/>
          <w:szCs w:val="24"/>
        </w:rPr>
        <w:t>6</w:t>
      </w:r>
      <w:r w:rsidR="00C1576C" w:rsidRPr="001934C3">
        <w:rPr>
          <w:rFonts w:ascii="Arial Narrow" w:hAnsi="Arial Narrow"/>
          <w:b/>
          <w:sz w:val="24"/>
          <w:szCs w:val="24"/>
        </w:rPr>
        <w:t>.</w:t>
      </w:r>
      <w:proofErr w:type="gramStart"/>
      <w:r w:rsidR="00C1576C" w:rsidRPr="001934C3">
        <w:rPr>
          <w:rFonts w:ascii="Arial Narrow" w:hAnsi="Arial Narrow"/>
          <w:b/>
          <w:sz w:val="24"/>
          <w:szCs w:val="24"/>
        </w:rPr>
        <w:t xml:space="preserve">- </w:t>
      </w:r>
      <w:r w:rsidR="00B41B53">
        <w:rPr>
          <w:rFonts w:ascii="Arial Narrow" w:hAnsi="Arial Narrow"/>
          <w:b/>
          <w:sz w:val="24"/>
          <w:szCs w:val="24"/>
        </w:rPr>
        <w:t xml:space="preserve"> Informes</w:t>
      </w:r>
      <w:proofErr w:type="gramEnd"/>
      <w:r w:rsidR="00B41B53">
        <w:rPr>
          <w:rFonts w:ascii="Arial Narrow" w:hAnsi="Arial Narrow"/>
          <w:b/>
          <w:sz w:val="24"/>
          <w:szCs w:val="24"/>
        </w:rPr>
        <w:t xml:space="preserve"> sobra las A</w:t>
      </w:r>
      <w:r w:rsidR="00954E69">
        <w:rPr>
          <w:rFonts w:ascii="Arial Narrow" w:hAnsi="Arial Narrow"/>
          <w:b/>
          <w:sz w:val="24"/>
          <w:szCs w:val="24"/>
        </w:rPr>
        <w:t>sociaciones Públicas-Privadas A</w:t>
      </w:r>
      <w:r w:rsidR="00B41B53">
        <w:rPr>
          <w:rFonts w:ascii="Arial Narrow" w:hAnsi="Arial Narrow"/>
          <w:b/>
          <w:sz w:val="24"/>
          <w:szCs w:val="24"/>
        </w:rPr>
        <w:t>uditadas y las Entidades Fiscalizadoras Locales (diciembre 2018)</w:t>
      </w:r>
    </w:p>
    <w:p w:rsidR="00B41B53" w:rsidRDefault="00B41B53" w:rsidP="00E8052F">
      <w:pPr>
        <w:pStyle w:val="Prrafodelista"/>
        <w:ind w:left="426"/>
        <w:jc w:val="both"/>
        <w:rPr>
          <w:rFonts w:ascii="Arial Narrow" w:hAnsi="Arial Narrow"/>
          <w:b/>
          <w:sz w:val="24"/>
          <w:szCs w:val="24"/>
        </w:rPr>
      </w:pPr>
    </w:p>
    <w:p w:rsidR="00B41B53" w:rsidRDefault="00B41B53" w:rsidP="00E8052F">
      <w:pPr>
        <w:pStyle w:val="Prrafodelista"/>
        <w:ind w:left="426"/>
        <w:jc w:val="both"/>
        <w:rPr>
          <w:rFonts w:ascii="Arial Narrow" w:hAnsi="Arial Narrow"/>
          <w:sz w:val="24"/>
          <w:szCs w:val="24"/>
        </w:rPr>
      </w:pPr>
      <w:r>
        <w:rPr>
          <w:rFonts w:ascii="Arial Narrow" w:hAnsi="Arial Narrow"/>
          <w:sz w:val="24"/>
          <w:szCs w:val="24"/>
        </w:rPr>
        <w:t>En cumplimiento de las disposiciones constitucionales y jurídicas aplicables, la ASF entrega a la Cámara de Diputados dicho informe.</w:t>
      </w:r>
    </w:p>
    <w:p w:rsidR="00B54C92" w:rsidRDefault="00B54C92" w:rsidP="00E8052F">
      <w:pPr>
        <w:pStyle w:val="Prrafodelista"/>
        <w:ind w:left="426"/>
        <w:jc w:val="both"/>
        <w:rPr>
          <w:rFonts w:ascii="Arial Narrow" w:hAnsi="Arial Narrow"/>
          <w:sz w:val="24"/>
          <w:szCs w:val="24"/>
        </w:rPr>
      </w:pPr>
    </w:p>
    <w:p w:rsidR="00B54C92" w:rsidRDefault="00B54C92" w:rsidP="00E8052F">
      <w:pPr>
        <w:pStyle w:val="Prrafodelista"/>
        <w:ind w:left="426"/>
        <w:jc w:val="both"/>
        <w:rPr>
          <w:rFonts w:ascii="Arial Narrow" w:hAnsi="Arial Narrow"/>
          <w:sz w:val="24"/>
          <w:szCs w:val="24"/>
        </w:rPr>
      </w:pPr>
    </w:p>
    <w:p w:rsidR="00B54C92" w:rsidRPr="00A8492F" w:rsidRDefault="00B54C92" w:rsidP="00E8052F">
      <w:pPr>
        <w:pStyle w:val="Prrafodelista"/>
        <w:ind w:left="426"/>
        <w:jc w:val="both"/>
        <w:rPr>
          <w:rFonts w:ascii="Arial Narrow" w:hAnsi="Arial Narrow"/>
          <w:b/>
          <w:sz w:val="24"/>
          <w:szCs w:val="24"/>
        </w:rPr>
      </w:pPr>
      <w:r>
        <w:rPr>
          <w:rFonts w:ascii="Arial Narrow" w:hAnsi="Arial Narrow"/>
          <w:b/>
          <w:sz w:val="24"/>
          <w:szCs w:val="24"/>
        </w:rPr>
        <w:t xml:space="preserve">7.- </w:t>
      </w:r>
      <w:r w:rsidRPr="001934C3">
        <w:rPr>
          <w:rFonts w:ascii="Arial Narrow" w:hAnsi="Arial Narrow"/>
          <w:b/>
          <w:sz w:val="24"/>
          <w:szCs w:val="24"/>
        </w:rPr>
        <w:t>Cuenta Comprobada correspondie</w:t>
      </w:r>
      <w:r>
        <w:rPr>
          <w:rFonts w:ascii="Arial Narrow" w:hAnsi="Arial Narrow"/>
          <w:b/>
          <w:sz w:val="24"/>
          <w:szCs w:val="24"/>
        </w:rPr>
        <w:t>nte al mes de diciembre 2018.</w:t>
      </w:r>
    </w:p>
    <w:p w:rsidR="00B54C92" w:rsidRDefault="00B54C92" w:rsidP="00E8052F">
      <w:pPr>
        <w:pStyle w:val="Prrafodelista"/>
        <w:ind w:left="426"/>
        <w:jc w:val="both"/>
        <w:rPr>
          <w:rFonts w:ascii="Arial Narrow" w:hAnsi="Arial Narrow"/>
          <w:sz w:val="24"/>
          <w:szCs w:val="24"/>
        </w:rPr>
      </w:pPr>
    </w:p>
    <w:p w:rsidR="00B54C92" w:rsidRDefault="00B54C92" w:rsidP="00E8052F">
      <w:pPr>
        <w:pStyle w:val="Prrafodelista"/>
        <w:ind w:left="426"/>
        <w:jc w:val="both"/>
        <w:rPr>
          <w:rFonts w:ascii="Arial Narrow" w:hAnsi="Arial Narrow"/>
          <w:sz w:val="24"/>
          <w:szCs w:val="24"/>
        </w:rPr>
      </w:pPr>
      <w:r w:rsidRPr="00CC469A">
        <w:rPr>
          <w:rFonts w:ascii="Arial Narrow" w:hAnsi="Arial Narrow"/>
          <w:sz w:val="24"/>
          <w:szCs w:val="24"/>
        </w:rPr>
        <w:t>En cumplimiento con el artículo 89, fracción XXI, de la Ley de Fiscalización y Rendición de Cuentas de la Federación.</w:t>
      </w:r>
    </w:p>
    <w:p w:rsidR="00983320" w:rsidRDefault="00983320" w:rsidP="00E8052F">
      <w:pPr>
        <w:pStyle w:val="Prrafodelista"/>
        <w:ind w:left="426"/>
        <w:jc w:val="both"/>
        <w:rPr>
          <w:rFonts w:ascii="Arial Narrow" w:hAnsi="Arial Narrow"/>
          <w:sz w:val="24"/>
          <w:szCs w:val="24"/>
        </w:rPr>
      </w:pPr>
    </w:p>
    <w:p w:rsidR="00983320" w:rsidRDefault="00983320" w:rsidP="00E8052F">
      <w:pPr>
        <w:pStyle w:val="Prrafodelista"/>
        <w:ind w:left="426"/>
        <w:jc w:val="both"/>
        <w:rPr>
          <w:rFonts w:ascii="Arial Narrow" w:hAnsi="Arial Narrow"/>
          <w:sz w:val="24"/>
          <w:szCs w:val="24"/>
        </w:rPr>
      </w:pPr>
    </w:p>
    <w:p w:rsidR="00983320" w:rsidRDefault="00983320" w:rsidP="00E8052F">
      <w:pPr>
        <w:pStyle w:val="Prrafodelista"/>
        <w:ind w:left="426"/>
        <w:jc w:val="both"/>
        <w:rPr>
          <w:rFonts w:ascii="Arial Narrow" w:hAnsi="Arial Narrow"/>
          <w:sz w:val="24"/>
          <w:szCs w:val="24"/>
        </w:rPr>
      </w:pPr>
    </w:p>
    <w:p w:rsidR="00983320" w:rsidRDefault="00983320" w:rsidP="00E8052F">
      <w:pPr>
        <w:pStyle w:val="Prrafodelista"/>
        <w:ind w:left="426"/>
        <w:jc w:val="both"/>
        <w:rPr>
          <w:rFonts w:ascii="Arial Narrow" w:hAnsi="Arial Narrow"/>
          <w:b/>
          <w:sz w:val="24"/>
          <w:szCs w:val="24"/>
        </w:rPr>
      </w:pPr>
      <w:r w:rsidRPr="00983320">
        <w:rPr>
          <w:rFonts w:ascii="Arial Narrow" w:hAnsi="Arial Narrow"/>
          <w:b/>
          <w:sz w:val="24"/>
          <w:szCs w:val="24"/>
        </w:rPr>
        <w:lastRenderedPageBreak/>
        <w:t>8.-</w:t>
      </w:r>
      <w:r>
        <w:rPr>
          <w:rFonts w:ascii="Arial Narrow" w:hAnsi="Arial Narrow"/>
          <w:sz w:val="24"/>
          <w:szCs w:val="24"/>
        </w:rPr>
        <w:t xml:space="preserve"> </w:t>
      </w:r>
      <w:r w:rsidRPr="00983320">
        <w:rPr>
          <w:rFonts w:ascii="Arial Narrow" w:hAnsi="Arial Narrow"/>
          <w:b/>
          <w:sz w:val="24"/>
          <w:szCs w:val="24"/>
        </w:rPr>
        <w:t>Proyecto de Presupuesto de Egresos correspondiente a la Auditoría Superior de la Federación.</w:t>
      </w:r>
    </w:p>
    <w:p w:rsidR="00CE579D" w:rsidRDefault="00CE579D" w:rsidP="00E8052F">
      <w:pPr>
        <w:pStyle w:val="Prrafodelista"/>
        <w:ind w:left="426"/>
        <w:jc w:val="both"/>
        <w:rPr>
          <w:rFonts w:ascii="Arial Narrow" w:hAnsi="Arial Narrow"/>
          <w:b/>
          <w:sz w:val="24"/>
          <w:szCs w:val="24"/>
        </w:rPr>
      </w:pPr>
    </w:p>
    <w:p w:rsidR="00CE579D" w:rsidRDefault="00CE579D" w:rsidP="00E8052F">
      <w:pPr>
        <w:pStyle w:val="Prrafodelista"/>
        <w:ind w:left="426"/>
        <w:jc w:val="both"/>
        <w:rPr>
          <w:rFonts w:ascii="Arial Narrow" w:hAnsi="Arial Narrow"/>
          <w:sz w:val="24"/>
          <w:szCs w:val="24"/>
        </w:rPr>
      </w:pPr>
      <w:r>
        <w:rPr>
          <w:rFonts w:ascii="Arial Narrow" w:hAnsi="Arial Narrow"/>
          <w:sz w:val="24"/>
          <w:szCs w:val="24"/>
        </w:rPr>
        <w:t>En cumplimiento con el artículo 89, fracción II y 98 de la Ley de Fiscalización y Rendición de Cuentas de la Federación.</w:t>
      </w:r>
    </w:p>
    <w:p w:rsidR="00CE579D" w:rsidRDefault="00CE579D" w:rsidP="00E8052F">
      <w:pPr>
        <w:pStyle w:val="Prrafodelista"/>
        <w:ind w:left="426"/>
        <w:jc w:val="both"/>
        <w:rPr>
          <w:rFonts w:ascii="Arial Narrow" w:hAnsi="Arial Narrow"/>
          <w:sz w:val="24"/>
          <w:szCs w:val="24"/>
        </w:rPr>
      </w:pPr>
    </w:p>
    <w:p w:rsidR="00CE579D" w:rsidRDefault="00CE579D" w:rsidP="00E8052F">
      <w:pPr>
        <w:pStyle w:val="Prrafodelista"/>
        <w:ind w:left="426"/>
        <w:jc w:val="both"/>
        <w:rPr>
          <w:rFonts w:ascii="Arial Narrow" w:hAnsi="Arial Narrow"/>
          <w:sz w:val="24"/>
          <w:szCs w:val="24"/>
        </w:rPr>
      </w:pPr>
    </w:p>
    <w:p w:rsidR="00CE579D" w:rsidRDefault="00CE579D" w:rsidP="00E8052F">
      <w:pPr>
        <w:pStyle w:val="Prrafodelista"/>
        <w:ind w:left="426"/>
        <w:jc w:val="both"/>
        <w:rPr>
          <w:rFonts w:ascii="Arial Narrow" w:hAnsi="Arial Narrow"/>
          <w:sz w:val="24"/>
          <w:szCs w:val="24"/>
        </w:rPr>
      </w:pPr>
    </w:p>
    <w:p w:rsidR="00CE579D" w:rsidRDefault="00CE579D" w:rsidP="00E8052F">
      <w:pPr>
        <w:pStyle w:val="Prrafodelista"/>
        <w:ind w:left="426"/>
        <w:jc w:val="both"/>
        <w:rPr>
          <w:rFonts w:ascii="Arial Narrow" w:hAnsi="Arial Narrow"/>
          <w:b/>
          <w:sz w:val="24"/>
          <w:szCs w:val="24"/>
        </w:rPr>
      </w:pPr>
      <w:r>
        <w:rPr>
          <w:rFonts w:ascii="Arial Narrow" w:hAnsi="Arial Narrow"/>
          <w:b/>
          <w:sz w:val="24"/>
          <w:szCs w:val="24"/>
        </w:rPr>
        <w:t>9</w:t>
      </w:r>
      <w:r w:rsidRPr="00983320">
        <w:rPr>
          <w:rFonts w:ascii="Arial Narrow" w:hAnsi="Arial Narrow"/>
          <w:b/>
          <w:sz w:val="24"/>
          <w:szCs w:val="24"/>
        </w:rPr>
        <w:t>.-</w:t>
      </w:r>
      <w:r>
        <w:rPr>
          <w:rFonts w:ascii="Arial Narrow" w:hAnsi="Arial Narrow"/>
          <w:sz w:val="24"/>
          <w:szCs w:val="24"/>
        </w:rPr>
        <w:t xml:space="preserve"> </w:t>
      </w:r>
      <w:r w:rsidRPr="00983320">
        <w:rPr>
          <w:rFonts w:ascii="Arial Narrow" w:hAnsi="Arial Narrow"/>
          <w:b/>
          <w:sz w:val="24"/>
          <w:szCs w:val="24"/>
        </w:rPr>
        <w:t>Proyecto de Presupuesto de Egresos correspondiente a la Auditoría Superior de la Federaci</w:t>
      </w:r>
      <w:r>
        <w:rPr>
          <w:rFonts w:ascii="Arial Narrow" w:hAnsi="Arial Narrow"/>
          <w:b/>
          <w:sz w:val="24"/>
          <w:szCs w:val="24"/>
        </w:rPr>
        <w:t>ón (Modificado) diciembre 2018</w:t>
      </w:r>
    </w:p>
    <w:p w:rsidR="00CE579D" w:rsidRDefault="00CE579D" w:rsidP="00E8052F">
      <w:pPr>
        <w:pStyle w:val="Prrafodelista"/>
        <w:ind w:left="426"/>
        <w:jc w:val="both"/>
        <w:rPr>
          <w:rFonts w:ascii="Arial Narrow" w:hAnsi="Arial Narrow"/>
          <w:sz w:val="24"/>
          <w:szCs w:val="24"/>
        </w:rPr>
      </w:pPr>
    </w:p>
    <w:p w:rsidR="00CE579D" w:rsidRDefault="00CE579D" w:rsidP="00E8052F">
      <w:pPr>
        <w:pStyle w:val="Prrafodelista"/>
        <w:ind w:left="426"/>
        <w:jc w:val="both"/>
        <w:rPr>
          <w:rFonts w:ascii="Arial Narrow" w:hAnsi="Arial Narrow"/>
          <w:sz w:val="24"/>
          <w:szCs w:val="24"/>
        </w:rPr>
      </w:pPr>
      <w:r>
        <w:rPr>
          <w:rFonts w:ascii="Arial Narrow" w:hAnsi="Arial Narrow"/>
          <w:sz w:val="24"/>
          <w:szCs w:val="24"/>
        </w:rPr>
        <w:t>En cumplimiento con el artículo 89, fracción II y 98 de la Ley de Fiscalización y Rendición de Cuentas de la Federación.</w:t>
      </w:r>
    </w:p>
    <w:p w:rsidR="00954E69" w:rsidRPr="00B54C92" w:rsidRDefault="00954E69" w:rsidP="00E8052F">
      <w:pPr>
        <w:jc w:val="both"/>
        <w:rPr>
          <w:rFonts w:ascii="Arial Narrow" w:hAnsi="Arial Narrow"/>
          <w:sz w:val="24"/>
          <w:szCs w:val="24"/>
        </w:rPr>
      </w:pPr>
    </w:p>
    <w:p w:rsidR="00C1576C" w:rsidRDefault="00CE579D" w:rsidP="00E8052F">
      <w:pPr>
        <w:pStyle w:val="Prrafodelista"/>
        <w:ind w:left="426"/>
        <w:jc w:val="both"/>
        <w:rPr>
          <w:rFonts w:ascii="Arial Narrow" w:hAnsi="Arial Narrow"/>
          <w:b/>
          <w:sz w:val="24"/>
          <w:szCs w:val="24"/>
        </w:rPr>
      </w:pPr>
      <w:r>
        <w:rPr>
          <w:rFonts w:ascii="Arial Narrow" w:hAnsi="Arial Narrow"/>
          <w:b/>
          <w:sz w:val="24"/>
          <w:szCs w:val="24"/>
        </w:rPr>
        <w:t>10</w:t>
      </w:r>
      <w:r w:rsidR="00C1576C" w:rsidRPr="000F5518">
        <w:rPr>
          <w:rFonts w:ascii="Arial Narrow" w:hAnsi="Arial Narrow"/>
          <w:b/>
          <w:sz w:val="24"/>
          <w:szCs w:val="24"/>
        </w:rPr>
        <w:t xml:space="preserve">.- </w:t>
      </w:r>
      <w:r w:rsidR="00C1576C">
        <w:rPr>
          <w:rFonts w:ascii="Arial Narrow" w:hAnsi="Arial Narrow"/>
          <w:b/>
          <w:sz w:val="24"/>
          <w:szCs w:val="24"/>
        </w:rPr>
        <w:t xml:space="preserve">Programa Anual </w:t>
      </w:r>
      <w:r w:rsidR="00C1576C" w:rsidRPr="00D80E4B">
        <w:rPr>
          <w:rFonts w:ascii="Arial Narrow" w:hAnsi="Arial Narrow"/>
          <w:b/>
          <w:sz w:val="24"/>
          <w:szCs w:val="24"/>
        </w:rPr>
        <w:t xml:space="preserve">de Auditorías para la Fiscalización Superior de la </w:t>
      </w:r>
      <w:r w:rsidR="00954E69">
        <w:rPr>
          <w:rFonts w:ascii="Arial Narrow" w:hAnsi="Arial Narrow"/>
          <w:b/>
          <w:sz w:val="24"/>
          <w:szCs w:val="24"/>
        </w:rPr>
        <w:t>Cuenta Pública 2018. (</w:t>
      </w:r>
      <w:proofErr w:type="gramStart"/>
      <w:r w:rsidR="00954E69">
        <w:rPr>
          <w:rFonts w:ascii="Arial Narrow" w:hAnsi="Arial Narrow"/>
          <w:b/>
          <w:sz w:val="24"/>
          <w:szCs w:val="24"/>
        </w:rPr>
        <w:t>enero</w:t>
      </w:r>
      <w:proofErr w:type="gramEnd"/>
      <w:r w:rsidR="00954E69">
        <w:rPr>
          <w:rFonts w:ascii="Arial Narrow" w:hAnsi="Arial Narrow"/>
          <w:b/>
          <w:sz w:val="24"/>
          <w:szCs w:val="24"/>
        </w:rPr>
        <w:t xml:space="preserve"> 2019)</w:t>
      </w:r>
    </w:p>
    <w:p w:rsidR="00954E69" w:rsidRPr="00954E69" w:rsidRDefault="00954E69" w:rsidP="00E8052F">
      <w:pPr>
        <w:pStyle w:val="Prrafodelista"/>
        <w:ind w:left="426"/>
        <w:jc w:val="both"/>
        <w:rPr>
          <w:rFonts w:ascii="Arial Narrow" w:hAnsi="Arial Narrow"/>
          <w:b/>
          <w:sz w:val="24"/>
          <w:szCs w:val="24"/>
        </w:rPr>
      </w:pPr>
    </w:p>
    <w:p w:rsidR="00954E69" w:rsidRPr="00954E69" w:rsidRDefault="00954E69" w:rsidP="00E8052F">
      <w:pPr>
        <w:pStyle w:val="Prrafodelista"/>
        <w:ind w:left="426"/>
        <w:jc w:val="both"/>
        <w:rPr>
          <w:rFonts w:ascii="Arial Narrow" w:hAnsi="Arial Narrow"/>
          <w:sz w:val="24"/>
          <w:szCs w:val="24"/>
        </w:rPr>
      </w:pPr>
      <w:r>
        <w:rPr>
          <w:rFonts w:ascii="Arial Narrow" w:hAnsi="Arial Narrow"/>
          <w:sz w:val="24"/>
          <w:szCs w:val="24"/>
        </w:rPr>
        <w:t xml:space="preserve">En los </w:t>
      </w:r>
      <w:r w:rsidR="00C1576C" w:rsidRPr="00CC469A">
        <w:rPr>
          <w:rFonts w:ascii="Arial Narrow" w:hAnsi="Arial Narrow"/>
          <w:sz w:val="24"/>
          <w:szCs w:val="24"/>
        </w:rPr>
        <w:t xml:space="preserve">Términos </w:t>
      </w:r>
      <w:r w:rsidR="00A8492F" w:rsidRPr="00CC469A">
        <w:rPr>
          <w:rFonts w:ascii="Arial Narrow" w:hAnsi="Arial Narrow"/>
          <w:sz w:val="24"/>
          <w:szCs w:val="24"/>
        </w:rPr>
        <w:t xml:space="preserve">establecidos </w:t>
      </w:r>
      <w:r w:rsidR="00A8492F">
        <w:rPr>
          <w:rFonts w:ascii="Arial Narrow" w:hAnsi="Arial Narrow"/>
          <w:sz w:val="24"/>
          <w:szCs w:val="24"/>
        </w:rPr>
        <w:t>y de conformidad con el artículo 81 Fracción IV de la Ley de Fiscalización y Rendición de Cuentas de la Federación.</w:t>
      </w:r>
    </w:p>
    <w:p w:rsidR="00C1576C" w:rsidRDefault="00C1576C" w:rsidP="00E8052F">
      <w:pPr>
        <w:pStyle w:val="Prrafodelista"/>
        <w:ind w:left="426"/>
        <w:jc w:val="both"/>
        <w:rPr>
          <w:rFonts w:ascii="Arial Narrow" w:hAnsi="Arial Narrow"/>
          <w:sz w:val="24"/>
          <w:szCs w:val="24"/>
        </w:rPr>
      </w:pPr>
    </w:p>
    <w:p w:rsidR="00C1576C" w:rsidRPr="002D1075" w:rsidRDefault="00C1576C" w:rsidP="00E8052F">
      <w:pPr>
        <w:jc w:val="both"/>
        <w:rPr>
          <w:rFonts w:ascii="Arial Narrow" w:hAnsi="Arial Narrow"/>
          <w:b/>
          <w:sz w:val="24"/>
          <w:szCs w:val="24"/>
        </w:rPr>
      </w:pPr>
    </w:p>
    <w:p w:rsidR="00C1576C" w:rsidRPr="00FE54F9" w:rsidRDefault="00693C99" w:rsidP="00E8052F">
      <w:pPr>
        <w:pStyle w:val="Prrafodelista"/>
        <w:ind w:left="426"/>
        <w:jc w:val="both"/>
        <w:rPr>
          <w:rFonts w:ascii="Arial Narrow" w:hAnsi="Arial Narrow"/>
          <w:b/>
          <w:sz w:val="24"/>
          <w:szCs w:val="24"/>
        </w:rPr>
      </w:pPr>
      <w:r>
        <w:rPr>
          <w:rFonts w:ascii="Arial Narrow" w:hAnsi="Arial Narrow"/>
          <w:b/>
          <w:sz w:val="24"/>
          <w:szCs w:val="24"/>
        </w:rPr>
        <w:t>11</w:t>
      </w:r>
      <w:r w:rsidR="00C1576C">
        <w:rPr>
          <w:rFonts w:ascii="Arial Narrow" w:hAnsi="Arial Narrow"/>
          <w:b/>
          <w:sz w:val="24"/>
          <w:szCs w:val="24"/>
        </w:rPr>
        <w:t xml:space="preserve">.- </w:t>
      </w:r>
      <w:r w:rsidR="00C1576C" w:rsidRPr="001934C3">
        <w:rPr>
          <w:rFonts w:ascii="Arial Narrow" w:hAnsi="Arial Narrow"/>
          <w:b/>
          <w:sz w:val="24"/>
          <w:szCs w:val="24"/>
        </w:rPr>
        <w:t>Cuenta Comprobada correspondie</w:t>
      </w:r>
      <w:r w:rsidR="00C1576C">
        <w:rPr>
          <w:rFonts w:ascii="Arial Narrow" w:hAnsi="Arial Narrow"/>
          <w:b/>
          <w:sz w:val="24"/>
          <w:szCs w:val="24"/>
        </w:rPr>
        <w:t xml:space="preserve">nte al mes de </w:t>
      </w:r>
      <w:r w:rsidR="002F577B">
        <w:rPr>
          <w:rFonts w:ascii="Arial Narrow" w:hAnsi="Arial Narrow"/>
          <w:b/>
          <w:sz w:val="24"/>
          <w:szCs w:val="24"/>
        </w:rPr>
        <w:t>enero 2019</w:t>
      </w:r>
    </w:p>
    <w:p w:rsidR="00C1576C" w:rsidRDefault="00C1576C" w:rsidP="00E8052F">
      <w:pPr>
        <w:pStyle w:val="Prrafodelista"/>
        <w:ind w:left="426"/>
        <w:jc w:val="both"/>
        <w:rPr>
          <w:rFonts w:ascii="Arial Narrow" w:hAnsi="Arial Narrow"/>
          <w:b/>
          <w:sz w:val="24"/>
          <w:szCs w:val="24"/>
        </w:rPr>
      </w:pPr>
    </w:p>
    <w:p w:rsidR="00C1576C" w:rsidRPr="00CC469A" w:rsidRDefault="00C1576C" w:rsidP="00E8052F">
      <w:pPr>
        <w:pStyle w:val="Prrafodelista"/>
        <w:ind w:left="426"/>
        <w:jc w:val="both"/>
        <w:rPr>
          <w:rFonts w:ascii="Arial Narrow" w:hAnsi="Arial Narrow"/>
          <w:sz w:val="24"/>
          <w:szCs w:val="24"/>
        </w:rPr>
      </w:pPr>
      <w:r w:rsidRPr="00CC469A">
        <w:rPr>
          <w:rFonts w:ascii="Arial Narrow" w:hAnsi="Arial Narrow"/>
          <w:sz w:val="24"/>
          <w:szCs w:val="24"/>
        </w:rPr>
        <w:t>En cumplimiento con el artículo 89, fracción XXI, de la Ley de Fiscalización y Rendición de Cuentas de la Federación.</w:t>
      </w:r>
    </w:p>
    <w:p w:rsidR="00C1576C" w:rsidRPr="00CC469A" w:rsidRDefault="00C1576C" w:rsidP="00C1576C">
      <w:pPr>
        <w:pStyle w:val="Prrafodelista"/>
        <w:ind w:left="426"/>
        <w:jc w:val="both"/>
        <w:rPr>
          <w:rFonts w:ascii="Arial Narrow" w:hAnsi="Arial Narrow"/>
          <w:sz w:val="24"/>
          <w:szCs w:val="24"/>
        </w:rPr>
      </w:pPr>
    </w:p>
    <w:p w:rsidR="00C1576C" w:rsidRPr="002E5EB7" w:rsidRDefault="00693C99" w:rsidP="00C1576C">
      <w:pPr>
        <w:jc w:val="both"/>
        <w:rPr>
          <w:rFonts w:ascii="Arial Narrow" w:hAnsi="Arial Narrow"/>
          <w:sz w:val="24"/>
          <w:szCs w:val="24"/>
        </w:rPr>
      </w:pPr>
      <w:r>
        <w:rPr>
          <w:rFonts w:ascii="Arial Narrow" w:hAnsi="Arial Narrow"/>
          <w:sz w:val="24"/>
          <w:szCs w:val="24"/>
        </w:rPr>
        <w:t xml:space="preserve">      </w:t>
      </w:r>
    </w:p>
    <w:p w:rsidR="00C1576C" w:rsidRDefault="00C1576C" w:rsidP="00C1576C">
      <w:pPr>
        <w:jc w:val="both"/>
        <w:rPr>
          <w:rFonts w:ascii="Arial Narrow" w:hAnsi="Arial Narrow"/>
          <w:b/>
          <w:sz w:val="24"/>
          <w:szCs w:val="24"/>
        </w:rPr>
      </w:pPr>
      <w:r w:rsidRPr="000F5518">
        <w:rPr>
          <w:rFonts w:ascii="Arial Narrow" w:hAnsi="Arial Narrow"/>
          <w:b/>
          <w:sz w:val="24"/>
          <w:szCs w:val="24"/>
        </w:rPr>
        <w:t>UNIDAD DE EVALUACIÓN Y CONTROL.</w:t>
      </w:r>
    </w:p>
    <w:p w:rsidR="00C1576C" w:rsidRDefault="00C1576C" w:rsidP="00C1576C">
      <w:pPr>
        <w:jc w:val="both"/>
        <w:rPr>
          <w:rFonts w:ascii="Arial Narrow" w:hAnsi="Arial Narrow"/>
          <w:b/>
          <w:sz w:val="24"/>
          <w:szCs w:val="24"/>
        </w:rPr>
      </w:pPr>
    </w:p>
    <w:p w:rsidR="00BB3073" w:rsidRDefault="00BB3073" w:rsidP="000365CD">
      <w:pPr>
        <w:pStyle w:val="Prrafodelista"/>
        <w:ind w:left="426"/>
        <w:rPr>
          <w:rFonts w:ascii="Arial Narrow" w:hAnsi="Arial Narrow"/>
          <w:b/>
          <w:sz w:val="24"/>
          <w:szCs w:val="24"/>
        </w:rPr>
      </w:pPr>
    </w:p>
    <w:p w:rsidR="00BB3073" w:rsidRDefault="00BB3073" w:rsidP="00E8052F">
      <w:pPr>
        <w:pStyle w:val="Prrafodelista"/>
        <w:ind w:left="426"/>
        <w:jc w:val="both"/>
        <w:rPr>
          <w:rFonts w:ascii="Arial Narrow" w:hAnsi="Arial Narrow"/>
          <w:b/>
          <w:sz w:val="24"/>
          <w:szCs w:val="24"/>
        </w:rPr>
      </w:pPr>
      <w:r>
        <w:rPr>
          <w:rFonts w:ascii="Arial Narrow" w:hAnsi="Arial Narrow"/>
          <w:b/>
          <w:sz w:val="24"/>
          <w:szCs w:val="24"/>
        </w:rPr>
        <w:t>1.- Resumen de plantilla de personal de la Auditoría Superior de la Federación, correspondiente al mes de septiembre 2018 (octubre 2018)</w:t>
      </w:r>
    </w:p>
    <w:p w:rsidR="00BB3073" w:rsidRDefault="00BB3073" w:rsidP="00E8052F">
      <w:pPr>
        <w:pStyle w:val="Prrafodelista"/>
        <w:ind w:left="426"/>
        <w:jc w:val="both"/>
        <w:rPr>
          <w:rFonts w:ascii="Arial Narrow" w:hAnsi="Arial Narrow"/>
          <w:b/>
          <w:sz w:val="24"/>
          <w:szCs w:val="24"/>
        </w:rPr>
      </w:pPr>
    </w:p>
    <w:p w:rsidR="00E8052F" w:rsidRPr="00E8052F" w:rsidRDefault="00BB3073" w:rsidP="00E8052F">
      <w:pPr>
        <w:pStyle w:val="Prrafodelista"/>
        <w:ind w:left="426"/>
        <w:jc w:val="both"/>
        <w:rPr>
          <w:rFonts w:ascii="Arial Narrow" w:hAnsi="Arial Narrow"/>
          <w:sz w:val="24"/>
          <w:szCs w:val="24"/>
        </w:rPr>
      </w:pPr>
      <w:r>
        <w:rPr>
          <w:rFonts w:ascii="Arial Narrow" w:hAnsi="Arial Narrow"/>
          <w:sz w:val="24"/>
          <w:szCs w:val="24"/>
        </w:rPr>
        <w:t>La Auditoría Superior de la Federación publicó en el DOF, el 27 de febrero de 2015, la “Información relativa a la estructura ocupacional, que contiene la integración de los recursos aprobados en el Capítulo de Servicio profesionales de la ASF”.</w:t>
      </w:r>
    </w:p>
    <w:p w:rsidR="00BB3073" w:rsidRPr="00BB3073" w:rsidRDefault="00BB3073" w:rsidP="00E8052F">
      <w:pPr>
        <w:jc w:val="both"/>
        <w:rPr>
          <w:rFonts w:ascii="Arial Narrow" w:hAnsi="Arial Narrow"/>
          <w:b/>
          <w:sz w:val="24"/>
          <w:szCs w:val="24"/>
        </w:rPr>
      </w:pPr>
    </w:p>
    <w:p w:rsidR="00C1576C" w:rsidRDefault="00BB3073" w:rsidP="00E8052F">
      <w:pPr>
        <w:pStyle w:val="Prrafodelista"/>
        <w:ind w:left="426"/>
        <w:jc w:val="both"/>
        <w:rPr>
          <w:rFonts w:ascii="Arial Narrow" w:hAnsi="Arial Narrow"/>
          <w:b/>
          <w:sz w:val="24"/>
          <w:szCs w:val="24"/>
        </w:rPr>
      </w:pPr>
      <w:r>
        <w:rPr>
          <w:rFonts w:ascii="Arial Narrow" w:hAnsi="Arial Narrow"/>
          <w:b/>
          <w:sz w:val="24"/>
          <w:szCs w:val="24"/>
        </w:rPr>
        <w:lastRenderedPageBreak/>
        <w:t>2</w:t>
      </w:r>
      <w:r w:rsidR="00C1576C">
        <w:rPr>
          <w:rFonts w:ascii="Arial Narrow" w:hAnsi="Arial Narrow"/>
          <w:b/>
          <w:sz w:val="24"/>
          <w:szCs w:val="24"/>
        </w:rPr>
        <w:t>.</w:t>
      </w:r>
      <w:proofErr w:type="gramStart"/>
      <w:r w:rsidR="00C1576C">
        <w:rPr>
          <w:rFonts w:ascii="Arial Narrow" w:hAnsi="Arial Narrow"/>
          <w:b/>
          <w:sz w:val="24"/>
          <w:szCs w:val="24"/>
        </w:rPr>
        <w:t xml:space="preserve">- </w:t>
      </w:r>
      <w:r w:rsidR="000365CD">
        <w:rPr>
          <w:rFonts w:ascii="Arial Narrow" w:hAnsi="Arial Narrow"/>
          <w:b/>
          <w:sz w:val="24"/>
          <w:szCs w:val="24"/>
        </w:rPr>
        <w:t xml:space="preserve"> Informe</w:t>
      </w:r>
      <w:proofErr w:type="gramEnd"/>
      <w:r w:rsidR="000365CD">
        <w:rPr>
          <w:rFonts w:ascii="Arial Narrow" w:hAnsi="Arial Narrow"/>
          <w:b/>
          <w:sz w:val="24"/>
          <w:szCs w:val="24"/>
        </w:rPr>
        <w:t xml:space="preserve"> del Registro y Seguimiento de las Peticiones, Propuestas, Solicitudes y Denuncias, procedentes de la Sociedad Civil.</w:t>
      </w:r>
    </w:p>
    <w:p w:rsidR="000365CD" w:rsidRDefault="000365CD" w:rsidP="00E8052F">
      <w:pPr>
        <w:pStyle w:val="Prrafodelista"/>
        <w:ind w:left="426"/>
        <w:jc w:val="both"/>
        <w:rPr>
          <w:rFonts w:ascii="Arial Narrow" w:hAnsi="Arial Narrow"/>
          <w:b/>
          <w:sz w:val="24"/>
          <w:szCs w:val="24"/>
        </w:rPr>
      </w:pPr>
    </w:p>
    <w:p w:rsidR="000365CD" w:rsidRDefault="00600832" w:rsidP="00E8052F">
      <w:pPr>
        <w:pStyle w:val="Prrafodelista"/>
        <w:ind w:left="426"/>
        <w:jc w:val="both"/>
        <w:rPr>
          <w:rFonts w:ascii="Arial Narrow" w:hAnsi="Arial Narrow"/>
          <w:sz w:val="24"/>
          <w:szCs w:val="24"/>
        </w:rPr>
      </w:pPr>
      <w:r>
        <w:rPr>
          <w:rFonts w:ascii="Arial Narrow" w:hAnsi="Arial Narrow"/>
          <w:sz w:val="24"/>
          <w:szCs w:val="24"/>
        </w:rPr>
        <w:t>Documento elaborado por la Unidad de Evaluación y Control, de conformidad con el artículo 110 de la Ley de Fiscalización y Rendición de Cuentas de la Federación.</w:t>
      </w:r>
    </w:p>
    <w:p w:rsidR="00BB3073" w:rsidRPr="00600832" w:rsidRDefault="00BB3073" w:rsidP="000365CD">
      <w:pPr>
        <w:pStyle w:val="Prrafodelista"/>
        <w:ind w:left="426"/>
        <w:rPr>
          <w:rFonts w:ascii="Arial Narrow" w:hAnsi="Arial Narrow"/>
          <w:sz w:val="24"/>
          <w:szCs w:val="24"/>
        </w:rPr>
      </w:pPr>
    </w:p>
    <w:p w:rsidR="00C1576C" w:rsidRDefault="00C1576C" w:rsidP="00C1576C">
      <w:pPr>
        <w:pStyle w:val="Prrafodelista"/>
        <w:ind w:left="426"/>
        <w:jc w:val="both"/>
        <w:rPr>
          <w:rFonts w:ascii="Arial Narrow" w:hAnsi="Arial Narrow"/>
          <w:sz w:val="24"/>
          <w:szCs w:val="24"/>
        </w:rPr>
      </w:pPr>
    </w:p>
    <w:p w:rsidR="00C1576C" w:rsidRDefault="00C1576C" w:rsidP="00C1576C">
      <w:pPr>
        <w:pStyle w:val="Prrafodelista"/>
        <w:ind w:left="426"/>
        <w:jc w:val="both"/>
        <w:rPr>
          <w:rFonts w:ascii="Arial Narrow" w:hAnsi="Arial Narrow"/>
          <w:sz w:val="24"/>
          <w:szCs w:val="24"/>
        </w:rPr>
      </w:pPr>
    </w:p>
    <w:p w:rsidR="00C1576C" w:rsidRPr="00EF650E" w:rsidRDefault="00BB3073" w:rsidP="00C1576C">
      <w:pPr>
        <w:pStyle w:val="Prrafodelista"/>
        <w:ind w:left="426"/>
        <w:jc w:val="both"/>
        <w:rPr>
          <w:rFonts w:ascii="Arial Narrow" w:hAnsi="Arial Narrow"/>
          <w:b/>
          <w:sz w:val="24"/>
          <w:szCs w:val="24"/>
        </w:rPr>
      </w:pPr>
      <w:r>
        <w:rPr>
          <w:rFonts w:ascii="Arial Narrow" w:hAnsi="Arial Narrow"/>
          <w:b/>
          <w:sz w:val="24"/>
          <w:szCs w:val="24"/>
        </w:rPr>
        <w:t>3</w:t>
      </w:r>
      <w:r w:rsidR="00C1576C">
        <w:rPr>
          <w:rFonts w:ascii="Arial Narrow" w:hAnsi="Arial Narrow"/>
          <w:b/>
          <w:sz w:val="24"/>
          <w:szCs w:val="24"/>
        </w:rPr>
        <w:t xml:space="preserve">.- </w:t>
      </w:r>
      <w:r w:rsidR="00600832">
        <w:rPr>
          <w:rFonts w:ascii="Arial Narrow" w:hAnsi="Arial Narrow"/>
          <w:b/>
          <w:sz w:val="24"/>
          <w:szCs w:val="24"/>
        </w:rPr>
        <w:t>Informe de aportaciones recibidas por la Comisión de Vigilancia de la Auditoría Superior de la Federación, procedente de la Sociedad Civil sobre el funcionamiento de la Fiscalización Superior del año 2009 al tercer trimestre 2018.</w:t>
      </w:r>
    </w:p>
    <w:p w:rsidR="00C1576C" w:rsidRDefault="00C1576C" w:rsidP="00C1576C">
      <w:pPr>
        <w:pStyle w:val="Prrafodelista"/>
        <w:ind w:left="426"/>
        <w:jc w:val="both"/>
        <w:rPr>
          <w:rFonts w:ascii="Arial Narrow" w:hAnsi="Arial Narrow"/>
          <w:sz w:val="24"/>
          <w:szCs w:val="24"/>
        </w:rPr>
      </w:pPr>
    </w:p>
    <w:p w:rsidR="00E8052F" w:rsidRDefault="00E8052F" w:rsidP="00C1576C">
      <w:pPr>
        <w:pStyle w:val="Prrafodelista"/>
        <w:ind w:left="426"/>
        <w:jc w:val="both"/>
        <w:rPr>
          <w:rFonts w:ascii="Arial Narrow" w:hAnsi="Arial Narrow"/>
          <w:sz w:val="24"/>
          <w:szCs w:val="24"/>
        </w:rPr>
      </w:pPr>
    </w:p>
    <w:p w:rsidR="00C1576C" w:rsidRPr="00EB38CE" w:rsidRDefault="00C1576C" w:rsidP="00C1576C">
      <w:pPr>
        <w:pStyle w:val="Prrafodelista"/>
        <w:ind w:left="426"/>
        <w:jc w:val="both"/>
        <w:rPr>
          <w:rFonts w:ascii="Arial Narrow" w:hAnsi="Arial Narrow"/>
          <w:sz w:val="24"/>
          <w:szCs w:val="24"/>
        </w:rPr>
      </w:pPr>
      <w:r w:rsidRPr="00EB38CE">
        <w:rPr>
          <w:rFonts w:ascii="Arial Narrow" w:hAnsi="Arial Narrow"/>
          <w:sz w:val="24"/>
          <w:szCs w:val="24"/>
        </w:rPr>
        <w:t>Documento elaborado por la</w:t>
      </w:r>
      <w:r w:rsidR="00184994">
        <w:rPr>
          <w:rFonts w:ascii="Arial Narrow" w:hAnsi="Arial Narrow"/>
          <w:sz w:val="24"/>
          <w:szCs w:val="24"/>
        </w:rPr>
        <w:t xml:space="preserve"> Unidad de Evaluación y Control, De conformidad con el artículo 111 de la Ley de Fiscalización y Rendición de Cuentas de la Federación.</w:t>
      </w:r>
    </w:p>
    <w:p w:rsidR="00C1576C" w:rsidRDefault="00C1576C" w:rsidP="00C1576C">
      <w:pPr>
        <w:pStyle w:val="Prrafodelista"/>
        <w:ind w:left="426"/>
        <w:jc w:val="both"/>
        <w:rPr>
          <w:rFonts w:ascii="Arial Narrow" w:hAnsi="Arial Narrow"/>
          <w:sz w:val="24"/>
          <w:szCs w:val="24"/>
        </w:rPr>
      </w:pPr>
    </w:p>
    <w:p w:rsidR="00B55C2B" w:rsidRDefault="00B55C2B" w:rsidP="00C1576C">
      <w:pPr>
        <w:pStyle w:val="Prrafodelista"/>
        <w:ind w:left="426"/>
        <w:jc w:val="both"/>
        <w:rPr>
          <w:rFonts w:ascii="Arial Narrow" w:hAnsi="Arial Narrow"/>
          <w:sz w:val="24"/>
          <w:szCs w:val="24"/>
        </w:rPr>
      </w:pPr>
    </w:p>
    <w:p w:rsidR="00B55C2B" w:rsidRPr="00B55C2B" w:rsidRDefault="00FB37C3" w:rsidP="00B55C2B">
      <w:pPr>
        <w:pStyle w:val="Prrafodelista"/>
        <w:ind w:left="426"/>
        <w:jc w:val="both"/>
        <w:rPr>
          <w:rFonts w:ascii="Arial Narrow" w:hAnsi="Arial Narrow"/>
          <w:b/>
          <w:sz w:val="24"/>
          <w:szCs w:val="24"/>
        </w:rPr>
      </w:pPr>
      <w:r>
        <w:rPr>
          <w:rFonts w:ascii="Arial Narrow" w:hAnsi="Arial Narrow"/>
          <w:b/>
          <w:sz w:val="24"/>
          <w:szCs w:val="24"/>
        </w:rPr>
        <w:t>4</w:t>
      </w:r>
      <w:r w:rsidR="00B55C2B" w:rsidRPr="00B55C2B">
        <w:rPr>
          <w:rFonts w:ascii="Arial Narrow" w:hAnsi="Arial Narrow"/>
          <w:b/>
          <w:sz w:val="24"/>
          <w:szCs w:val="24"/>
        </w:rPr>
        <w:t>.- Análisis del Informe Semestral de Solventación de observaciones con corte al 30 de septiembre 2018 (octubre 2018)</w:t>
      </w:r>
    </w:p>
    <w:p w:rsidR="00B55C2B" w:rsidRPr="00B55C2B" w:rsidRDefault="00B55C2B" w:rsidP="00B55C2B">
      <w:pPr>
        <w:pStyle w:val="Prrafodelista"/>
        <w:ind w:left="426"/>
        <w:jc w:val="both"/>
        <w:rPr>
          <w:rFonts w:ascii="Arial Narrow" w:hAnsi="Arial Narrow"/>
          <w:b/>
          <w:sz w:val="24"/>
          <w:szCs w:val="24"/>
        </w:rPr>
      </w:pPr>
    </w:p>
    <w:p w:rsidR="00B55C2B" w:rsidRDefault="00B55C2B" w:rsidP="00C1576C">
      <w:pPr>
        <w:pStyle w:val="Prrafodelista"/>
        <w:ind w:left="426"/>
        <w:jc w:val="both"/>
        <w:rPr>
          <w:rFonts w:ascii="Arial Narrow" w:hAnsi="Arial Narrow"/>
          <w:sz w:val="24"/>
          <w:szCs w:val="24"/>
        </w:rPr>
      </w:pPr>
    </w:p>
    <w:p w:rsidR="00B55C2B" w:rsidRDefault="00B55C2B" w:rsidP="00C1576C">
      <w:pPr>
        <w:pStyle w:val="Prrafodelista"/>
        <w:ind w:left="426"/>
        <w:jc w:val="both"/>
        <w:rPr>
          <w:rFonts w:ascii="Arial Narrow" w:hAnsi="Arial Narrow"/>
          <w:sz w:val="24"/>
          <w:szCs w:val="24"/>
        </w:rPr>
      </w:pPr>
      <w:r>
        <w:rPr>
          <w:rFonts w:ascii="Arial Narrow" w:hAnsi="Arial Narrow"/>
          <w:sz w:val="24"/>
          <w:szCs w:val="24"/>
        </w:rPr>
        <w:t>En cumplimiento con lo dispuesto por los artículos 79, fracción II, párrafo sexto, de la Constitución Política de los Estados Unidos Mexicanos, y 30 párrafo segundo, de la Ley de Fiscalización y Rendición de Cuentas de la Federación, la Auditoría Superior de la Federación presentó a la Cámara de Diputados, por conducto de esta Comisión, el Informe semestral del estado que gua</w:t>
      </w:r>
      <w:r w:rsidR="00750C0B">
        <w:rPr>
          <w:rFonts w:ascii="Arial Narrow" w:hAnsi="Arial Narrow"/>
          <w:sz w:val="24"/>
          <w:szCs w:val="24"/>
        </w:rPr>
        <w:t>rda la solventación de las observaciones, recomendaciones y acciones promovidas a las Entidades Fiscalizadas, con corte al 30 de septiembre de 2018.</w:t>
      </w:r>
    </w:p>
    <w:p w:rsidR="00184994" w:rsidRDefault="00184994" w:rsidP="00C1576C">
      <w:pPr>
        <w:pStyle w:val="Prrafodelista"/>
        <w:ind w:left="426"/>
        <w:jc w:val="both"/>
        <w:rPr>
          <w:rFonts w:ascii="Arial Narrow" w:hAnsi="Arial Narrow"/>
          <w:sz w:val="24"/>
          <w:szCs w:val="24"/>
        </w:rPr>
      </w:pPr>
    </w:p>
    <w:p w:rsidR="00184994" w:rsidRDefault="00184994" w:rsidP="00C1576C">
      <w:pPr>
        <w:pStyle w:val="Prrafodelista"/>
        <w:ind w:left="426"/>
        <w:jc w:val="both"/>
        <w:rPr>
          <w:rFonts w:ascii="Arial Narrow" w:hAnsi="Arial Narrow"/>
          <w:b/>
          <w:sz w:val="24"/>
          <w:szCs w:val="24"/>
        </w:rPr>
      </w:pPr>
    </w:p>
    <w:p w:rsidR="00C1576C" w:rsidRPr="00B473C9" w:rsidRDefault="00FB37C3" w:rsidP="00C1576C">
      <w:pPr>
        <w:pStyle w:val="Prrafodelista"/>
        <w:ind w:left="426"/>
        <w:jc w:val="both"/>
        <w:rPr>
          <w:rFonts w:ascii="Arial Narrow" w:hAnsi="Arial Narrow"/>
          <w:b/>
          <w:sz w:val="24"/>
          <w:szCs w:val="24"/>
        </w:rPr>
      </w:pPr>
      <w:r>
        <w:rPr>
          <w:rFonts w:ascii="Arial Narrow" w:hAnsi="Arial Narrow"/>
          <w:b/>
          <w:sz w:val="24"/>
          <w:szCs w:val="24"/>
        </w:rPr>
        <w:t>5</w:t>
      </w:r>
      <w:r w:rsidR="00C1576C">
        <w:rPr>
          <w:rFonts w:ascii="Arial Narrow" w:hAnsi="Arial Narrow"/>
          <w:b/>
          <w:sz w:val="24"/>
          <w:szCs w:val="24"/>
        </w:rPr>
        <w:t xml:space="preserve">.- </w:t>
      </w:r>
      <w:r w:rsidR="00B55C2B">
        <w:rPr>
          <w:rFonts w:ascii="Arial Narrow" w:hAnsi="Arial Narrow"/>
          <w:b/>
          <w:sz w:val="24"/>
          <w:szCs w:val="24"/>
        </w:rPr>
        <w:t>Programa de trabajo 2019 de la Unidad de Evaluación y Control. (</w:t>
      </w:r>
      <w:proofErr w:type="gramStart"/>
      <w:r w:rsidR="00B55C2B">
        <w:rPr>
          <w:rFonts w:ascii="Arial Narrow" w:hAnsi="Arial Narrow"/>
          <w:b/>
          <w:sz w:val="24"/>
          <w:szCs w:val="24"/>
        </w:rPr>
        <w:t>octubre</w:t>
      </w:r>
      <w:proofErr w:type="gramEnd"/>
      <w:r w:rsidR="00B55C2B">
        <w:rPr>
          <w:rFonts w:ascii="Arial Narrow" w:hAnsi="Arial Narrow"/>
          <w:b/>
          <w:sz w:val="24"/>
          <w:szCs w:val="24"/>
        </w:rPr>
        <w:t xml:space="preserve"> 2018)</w:t>
      </w:r>
    </w:p>
    <w:p w:rsidR="00C1576C" w:rsidRDefault="00C1576C" w:rsidP="00C1576C">
      <w:pPr>
        <w:pStyle w:val="Prrafodelista"/>
        <w:ind w:left="426"/>
        <w:jc w:val="both"/>
        <w:rPr>
          <w:rFonts w:ascii="Arial Narrow" w:hAnsi="Arial Narrow"/>
          <w:b/>
          <w:sz w:val="24"/>
          <w:szCs w:val="24"/>
        </w:rPr>
      </w:pPr>
    </w:p>
    <w:p w:rsidR="00C1576C" w:rsidRDefault="00C1576C" w:rsidP="00B55C2B">
      <w:pPr>
        <w:pStyle w:val="Prrafodelista"/>
        <w:ind w:left="426"/>
        <w:jc w:val="both"/>
        <w:rPr>
          <w:rFonts w:ascii="Arial Narrow" w:hAnsi="Arial Narrow"/>
          <w:sz w:val="24"/>
          <w:szCs w:val="24"/>
        </w:rPr>
      </w:pPr>
      <w:r w:rsidRPr="00B473C9">
        <w:rPr>
          <w:rFonts w:ascii="Arial Narrow" w:hAnsi="Arial Narrow"/>
          <w:sz w:val="24"/>
          <w:szCs w:val="24"/>
        </w:rPr>
        <w:t xml:space="preserve">Con fundamento en el artículo </w:t>
      </w:r>
      <w:r w:rsidR="00B55C2B">
        <w:rPr>
          <w:rFonts w:ascii="Arial Narrow" w:hAnsi="Arial Narrow"/>
          <w:sz w:val="24"/>
          <w:szCs w:val="24"/>
        </w:rPr>
        <w:t xml:space="preserve">8 fracción VIII del Reglamento Interno de la Unidad de Evaluación y Control </w:t>
      </w:r>
    </w:p>
    <w:p w:rsidR="00750C0B" w:rsidRDefault="00750C0B" w:rsidP="00B55C2B">
      <w:pPr>
        <w:pStyle w:val="Prrafodelista"/>
        <w:ind w:left="426"/>
        <w:jc w:val="both"/>
        <w:rPr>
          <w:rFonts w:ascii="Arial Narrow" w:hAnsi="Arial Narrow"/>
          <w:sz w:val="24"/>
          <w:szCs w:val="24"/>
        </w:rPr>
      </w:pPr>
    </w:p>
    <w:p w:rsidR="006C57CA" w:rsidRDefault="006C57CA" w:rsidP="00B55C2B">
      <w:pPr>
        <w:pStyle w:val="Prrafodelista"/>
        <w:ind w:left="426"/>
        <w:jc w:val="both"/>
        <w:rPr>
          <w:rFonts w:ascii="Arial Narrow" w:hAnsi="Arial Narrow"/>
          <w:sz w:val="24"/>
          <w:szCs w:val="24"/>
        </w:rPr>
      </w:pPr>
    </w:p>
    <w:p w:rsidR="006C57CA" w:rsidRDefault="00FB37C3" w:rsidP="00B55C2B">
      <w:pPr>
        <w:pStyle w:val="Prrafodelista"/>
        <w:ind w:left="426"/>
        <w:jc w:val="both"/>
        <w:rPr>
          <w:rFonts w:ascii="Arial Narrow" w:hAnsi="Arial Narrow"/>
          <w:b/>
          <w:sz w:val="24"/>
          <w:szCs w:val="24"/>
        </w:rPr>
      </w:pPr>
      <w:r>
        <w:rPr>
          <w:rFonts w:ascii="Arial Narrow" w:hAnsi="Arial Narrow"/>
          <w:b/>
          <w:sz w:val="24"/>
          <w:szCs w:val="24"/>
        </w:rPr>
        <w:t>6</w:t>
      </w:r>
      <w:r w:rsidR="006C57CA" w:rsidRPr="006C57CA">
        <w:rPr>
          <w:rFonts w:ascii="Arial Narrow" w:hAnsi="Arial Narrow"/>
          <w:b/>
          <w:sz w:val="24"/>
          <w:szCs w:val="24"/>
        </w:rPr>
        <w:t>.- Informe a la Comisión de Vigilancia del Proceso de designación de los Titulares de los Órganos Internos de Control del INAI, la COFECE, y el IFT.</w:t>
      </w:r>
    </w:p>
    <w:p w:rsidR="006C57CA" w:rsidRDefault="006C57CA" w:rsidP="00B55C2B">
      <w:pPr>
        <w:pStyle w:val="Prrafodelista"/>
        <w:ind w:left="426"/>
        <w:jc w:val="both"/>
        <w:rPr>
          <w:rFonts w:ascii="Arial Narrow" w:hAnsi="Arial Narrow"/>
          <w:b/>
          <w:sz w:val="24"/>
          <w:szCs w:val="24"/>
        </w:rPr>
      </w:pPr>
    </w:p>
    <w:p w:rsidR="00E8052F" w:rsidRDefault="006C57CA" w:rsidP="00B55C2B">
      <w:pPr>
        <w:pStyle w:val="Prrafodelista"/>
        <w:ind w:left="426"/>
        <w:jc w:val="both"/>
        <w:rPr>
          <w:rFonts w:ascii="Arial Narrow" w:hAnsi="Arial Narrow"/>
          <w:sz w:val="24"/>
          <w:szCs w:val="24"/>
        </w:rPr>
      </w:pPr>
      <w:r>
        <w:rPr>
          <w:rFonts w:ascii="Arial Narrow" w:hAnsi="Arial Narrow"/>
          <w:sz w:val="24"/>
          <w:szCs w:val="24"/>
        </w:rPr>
        <w:t xml:space="preserve">Informe del proceso que se llevó a cabo en 2017 para la designación de candidatas o candidatos aptos para ocupar el cargo de titular de los Órganos Internos de Control de los Organismos con Autonomía Reconocida por la Constitución Política de los Estados Unidos Mexicanos que ejerzan </w:t>
      </w:r>
    </w:p>
    <w:p w:rsidR="00E8052F" w:rsidRDefault="00E8052F" w:rsidP="00B55C2B">
      <w:pPr>
        <w:pStyle w:val="Prrafodelista"/>
        <w:ind w:left="426"/>
        <w:jc w:val="both"/>
        <w:rPr>
          <w:rFonts w:ascii="Arial Narrow" w:hAnsi="Arial Narrow"/>
          <w:sz w:val="24"/>
          <w:szCs w:val="24"/>
        </w:rPr>
      </w:pPr>
    </w:p>
    <w:p w:rsidR="00E8052F" w:rsidRDefault="00E8052F" w:rsidP="00B55C2B">
      <w:pPr>
        <w:pStyle w:val="Prrafodelista"/>
        <w:ind w:left="426"/>
        <w:jc w:val="both"/>
        <w:rPr>
          <w:rFonts w:ascii="Arial Narrow" w:hAnsi="Arial Narrow"/>
          <w:sz w:val="24"/>
          <w:szCs w:val="24"/>
        </w:rPr>
      </w:pPr>
    </w:p>
    <w:p w:rsidR="006C57CA" w:rsidRPr="006C57CA" w:rsidRDefault="006C57CA" w:rsidP="00B55C2B">
      <w:pPr>
        <w:pStyle w:val="Prrafodelista"/>
        <w:ind w:left="426"/>
        <w:jc w:val="both"/>
        <w:rPr>
          <w:rFonts w:ascii="Arial Narrow" w:hAnsi="Arial Narrow"/>
          <w:sz w:val="24"/>
          <w:szCs w:val="24"/>
        </w:rPr>
      </w:pPr>
      <w:r>
        <w:rPr>
          <w:rFonts w:ascii="Arial Narrow" w:hAnsi="Arial Narrow"/>
          <w:sz w:val="24"/>
          <w:szCs w:val="24"/>
        </w:rPr>
        <w:lastRenderedPageBreak/>
        <w:t>recursos del Presupuesto de Egresos de la Federación, en específico del Instituto Nacional de Transparencia, Acceso a la Información Pública y Protección de Datos Personales, de la Comisión de Competencia Económica y del Instituto Federal de Telecomunicaciones.</w:t>
      </w:r>
    </w:p>
    <w:p w:rsidR="00FB37C3" w:rsidRPr="006C57CA" w:rsidRDefault="00FB37C3" w:rsidP="006C57CA">
      <w:pPr>
        <w:rPr>
          <w:rFonts w:ascii="Arial Narrow" w:hAnsi="Arial Narrow"/>
          <w:b/>
          <w:sz w:val="24"/>
          <w:szCs w:val="24"/>
        </w:rPr>
      </w:pPr>
    </w:p>
    <w:p w:rsidR="00C1576C" w:rsidRDefault="00FB37C3" w:rsidP="00B55C2B">
      <w:pPr>
        <w:pStyle w:val="Prrafodelista"/>
        <w:ind w:left="426"/>
        <w:rPr>
          <w:rFonts w:ascii="Arial Narrow" w:hAnsi="Arial Narrow"/>
          <w:b/>
          <w:sz w:val="24"/>
          <w:szCs w:val="24"/>
        </w:rPr>
      </w:pPr>
      <w:r>
        <w:rPr>
          <w:rFonts w:ascii="Arial Narrow" w:hAnsi="Arial Narrow"/>
          <w:b/>
          <w:sz w:val="24"/>
          <w:szCs w:val="24"/>
        </w:rPr>
        <w:t>7</w:t>
      </w:r>
      <w:r w:rsidR="00C1576C" w:rsidRPr="00C0641D">
        <w:rPr>
          <w:rFonts w:ascii="Arial Narrow" w:hAnsi="Arial Narrow"/>
          <w:b/>
          <w:sz w:val="24"/>
          <w:szCs w:val="24"/>
        </w:rPr>
        <w:t>.</w:t>
      </w:r>
      <w:proofErr w:type="gramStart"/>
      <w:r w:rsidR="00C1576C" w:rsidRPr="00C0641D">
        <w:rPr>
          <w:rFonts w:ascii="Arial Narrow" w:hAnsi="Arial Narrow"/>
          <w:b/>
          <w:sz w:val="24"/>
          <w:szCs w:val="24"/>
        </w:rPr>
        <w:t xml:space="preserve">- </w:t>
      </w:r>
      <w:r w:rsidR="00750C0B">
        <w:rPr>
          <w:rFonts w:ascii="Arial Narrow" w:hAnsi="Arial Narrow"/>
          <w:b/>
          <w:sz w:val="24"/>
          <w:szCs w:val="24"/>
        </w:rPr>
        <w:t xml:space="preserve"> Informe</w:t>
      </w:r>
      <w:proofErr w:type="gramEnd"/>
      <w:r w:rsidR="00750C0B">
        <w:rPr>
          <w:rFonts w:ascii="Arial Narrow" w:hAnsi="Arial Narrow"/>
          <w:b/>
          <w:sz w:val="24"/>
          <w:szCs w:val="24"/>
        </w:rPr>
        <w:t xml:space="preserve"> mensual de obra-Edificio sede la Auditoría Superior de la Federación. (</w:t>
      </w:r>
      <w:proofErr w:type="gramStart"/>
      <w:r w:rsidR="00750C0B">
        <w:rPr>
          <w:rFonts w:ascii="Arial Narrow" w:hAnsi="Arial Narrow"/>
          <w:b/>
          <w:sz w:val="24"/>
          <w:szCs w:val="24"/>
        </w:rPr>
        <w:t>octubre</w:t>
      </w:r>
      <w:proofErr w:type="gramEnd"/>
      <w:r w:rsidR="00750C0B">
        <w:rPr>
          <w:rFonts w:ascii="Arial Narrow" w:hAnsi="Arial Narrow"/>
          <w:b/>
          <w:sz w:val="24"/>
          <w:szCs w:val="24"/>
        </w:rPr>
        <w:t xml:space="preserve"> 2018)</w:t>
      </w:r>
    </w:p>
    <w:p w:rsidR="00EB7025" w:rsidRPr="00EF650E" w:rsidRDefault="00EB7025" w:rsidP="00B55C2B">
      <w:pPr>
        <w:pStyle w:val="Prrafodelista"/>
        <w:ind w:left="426"/>
        <w:rPr>
          <w:rFonts w:ascii="Arial Narrow" w:hAnsi="Arial Narrow"/>
          <w:b/>
          <w:sz w:val="24"/>
          <w:szCs w:val="24"/>
        </w:rPr>
      </w:pPr>
    </w:p>
    <w:p w:rsidR="00C1576C" w:rsidRPr="00FB37C3" w:rsidRDefault="00585B74" w:rsidP="00FB37C3">
      <w:pPr>
        <w:ind w:left="426"/>
        <w:jc w:val="both"/>
        <w:rPr>
          <w:rFonts w:ascii="Arial Narrow" w:hAnsi="Arial Narrow"/>
          <w:sz w:val="24"/>
          <w:szCs w:val="24"/>
        </w:rPr>
      </w:pPr>
      <w:r>
        <w:rPr>
          <w:rFonts w:ascii="Arial Narrow" w:hAnsi="Arial Narrow"/>
          <w:sz w:val="24"/>
          <w:szCs w:val="24"/>
        </w:rPr>
        <w:t>En cumplimiento del artículo 103 fracción II de la Ley de Fiscalización y Rendición de Cuentas, se faculta a la Unidad de Evaluación y Control para practicar auditorías para verificar el desempeño y cumplimiento de metas e indicadores de la Auditoría Superior de la Federación, así como la debida aplicación de los recursos.</w:t>
      </w:r>
    </w:p>
    <w:p w:rsidR="002D6BC2" w:rsidRDefault="002D6BC2" w:rsidP="00C1576C">
      <w:pPr>
        <w:pStyle w:val="Prrafodelista"/>
        <w:ind w:left="426"/>
        <w:jc w:val="both"/>
        <w:rPr>
          <w:rFonts w:ascii="Arial Narrow" w:hAnsi="Arial Narrow"/>
          <w:sz w:val="24"/>
          <w:szCs w:val="24"/>
        </w:rPr>
      </w:pPr>
    </w:p>
    <w:p w:rsidR="00080908" w:rsidRDefault="00FB37C3" w:rsidP="00080908">
      <w:pPr>
        <w:pStyle w:val="Prrafodelista"/>
        <w:ind w:left="426"/>
        <w:jc w:val="both"/>
        <w:rPr>
          <w:rFonts w:ascii="Arial Narrow" w:hAnsi="Arial Narrow"/>
          <w:b/>
          <w:sz w:val="24"/>
          <w:szCs w:val="24"/>
        </w:rPr>
      </w:pPr>
      <w:r>
        <w:rPr>
          <w:rFonts w:ascii="Arial Narrow" w:hAnsi="Arial Narrow"/>
          <w:b/>
          <w:sz w:val="24"/>
          <w:szCs w:val="24"/>
        </w:rPr>
        <w:t>8</w:t>
      </w:r>
      <w:r w:rsidR="002D6BC2" w:rsidRPr="002D6BC2">
        <w:rPr>
          <w:rFonts w:ascii="Arial Narrow" w:hAnsi="Arial Narrow"/>
          <w:b/>
          <w:sz w:val="24"/>
          <w:szCs w:val="24"/>
        </w:rPr>
        <w:t>.- Informe anual sobre apoyo que la Unidad de Evaluación y Control, otorga a la Comisión de Vigilancia de la Auditoría Superior de la Federación en su función de Contraloría Social.</w:t>
      </w:r>
      <w:r w:rsidR="009D00E2">
        <w:rPr>
          <w:rFonts w:ascii="Arial Narrow" w:hAnsi="Arial Narrow"/>
          <w:b/>
          <w:sz w:val="24"/>
          <w:szCs w:val="24"/>
        </w:rPr>
        <w:t xml:space="preserve"> (</w:t>
      </w:r>
      <w:proofErr w:type="gramStart"/>
      <w:r w:rsidR="009D00E2">
        <w:rPr>
          <w:rFonts w:ascii="Arial Narrow" w:hAnsi="Arial Narrow"/>
          <w:b/>
          <w:sz w:val="24"/>
          <w:szCs w:val="24"/>
        </w:rPr>
        <w:t>octubre</w:t>
      </w:r>
      <w:proofErr w:type="gramEnd"/>
      <w:r w:rsidR="009D00E2">
        <w:rPr>
          <w:rFonts w:ascii="Arial Narrow" w:hAnsi="Arial Narrow"/>
          <w:b/>
          <w:sz w:val="24"/>
          <w:szCs w:val="24"/>
        </w:rPr>
        <w:t xml:space="preserve"> 2018)</w:t>
      </w:r>
    </w:p>
    <w:p w:rsidR="00E8052F" w:rsidRDefault="00E8052F" w:rsidP="00080908">
      <w:pPr>
        <w:pStyle w:val="Prrafodelista"/>
        <w:ind w:left="426"/>
        <w:jc w:val="both"/>
        <w:rPr>
          <w:rFonts w:ascii="Arial Narrow" w:hAnsi="Arial Narrow"/>
          <w:b/>
          <w:sz w:val="24"/>
          <w:szCs w:val="24"/>
        </w:rPr>
      </w:pPr>
    </w:p>
    <w:p w:rsidR="00080908" w:rsidRDefault="00080908" w:rsidP="00080908">
      <w:pPr>
        <w:pStyle w:val="Prrafodelista"/>
        <w:ind w:left="426"/>
        <w:jc w:val="both"/>
        <w:rPr>
          <w:rFonts w:ascii="Arial Narrow" w:hAnsi="Arial Narrow"/>
          <w:b/>
          <w:sz w:val="24"/>
          <w:szCs w:val="24"/>
        </w:rPr>
      </w:pPr>
    </w:p>
    <w:p w:rsidR="00080908" w:rsidRDefault="00080908" w:rsidP="00080908">
      <w:pPr>
        <w:pStyle w:val="Prrafodelista"/>
        <w:ind w:left="426"/>
        <w:jc w:val="both"/>
        <w:rPr>
          <w:rFonts w:ascii="Arial Narrow" w:hAnsi="Arial Narrow"/>
          <w:sz w:val="24"/>
          <w:szCs w:val="24"/>
        </w:rPr>
      </w:pPr>
      <w:r>
        <w:rPr>
          <w:rFonts w:ascii="Arial Narrow" w:hAnsi="Arial Narrow"/>
          <w:sz w:val="24"/>
          <w:szCs w:val="24"/>
        </w:rPr>
        <w:t>En los términos dispuestos en el artículo 17 fracción I del Reglamento Interior de la Unidad de Evaluación y Control.</w:t>
      </w:r>
    </w:p>
    <w:p w:rsidR="00E8052F" w:rsidRDefault="00E8052F" w:rsidP="00080908">
      <w:pPr>
        <w:pStyle w:val="Prrafodelista"/>
        <w:ind w:left="426"/>
        <w:jc w:val="both"/>
        <w:rPr>
          <w:rFonts w:ascii="Arial Narrow" w:hAnsi="Arial Narrow"/>
          <w:sz w:val="24"/>
          <w:szCs w:val="24"/>
        </w:rPr>
      </w:pPr>
    </w:p>
    <w:p w:rsidR="00080908" w:rsidRDefault="00080908" w:rsidP="00080908">
      <w:pPr>
        <w:pStyle w:val="Prrafodelista"/>
        <w:ind w:left="426"/>
        <w:jc w:val="both"/>
        <w:rPr>
          <w:rFonts w:ascii="Arial Narrow" w:hAnsi="Arial Narrow"/>
          <w:sz w:val="24"/>
          <w:szCs w:val="24"/>
        </w:rPr>
      </w:pPr>
    </w:p>
    <w:p w:rsidR="00080908" w:rsidRDefault="00FB37C3" w:rsidP="00080908">
      <w:pPr>
        <w:pStyle w:val="Prrafodelista"/>
        <w:ind w:left="426"/>
        <w:jc w:val="both"/>
        <w:rPr>
          <w:rFonts w:ascii="Arial Narrow" w:hAnsi="Arial Narrow"/>
          <w:b/>
          <w:sz w:val="24"/>
          <w:szCs w:val="24"/>
        </w:rPr>
      </w:pPr>
      <w:r>
        <w:rPr>
          <w:rFonts w:ascii="Arial Narrow" w:hAnsi="Arial Narrow"/>
          <w:b/>
          <w:sz w:val="24"/>
          <w:szCs w:val="24"/>
        </w:rPr>
        <w:t>9</w:t>
      </w:r>
      <w:r w:rsidR="00080908">
        <w:rPr>
          <w:rFonts w:ascii="Arial Narrow" w:hAnsi="Arial Narrow"/>
          <w:b/>
          <w:sz w:val="24"/>
          <w:szCs w:val="24"/>
        </w:rPr>
        <w:t>.- Reporte del sistema para el registro y seguimiento de peticiones, solicitudes, y denuncias de la Contraloría Social.</w:t>
      </w:r>
      <w:r w:rsidR="009D00E2">
        <w:rPr>
          <w:rFonts w:ascii="Arial Narrow" w:hAnsi="Arial Narrow"/>
          <w:b/>
          <w:sz w:val="24"/>
          <w:szCs w:val="24"/>
        </w:rPr>
        <w:t xml:space="preserve"> (</w:t>
      </w:r>
      <w:proofErr w:type="gramStart"/>
      <w:r w:rsidR="009D00E2">
        <w:rPr>
          <w:rFonts w:ascii="Arial Narrow" w:hAnsi="Arial Narrow"/>
          <w:b/>
          <w:sz w:val="24"/>
          <w:szCs w:val="24"/>
        </w:rPr>
        <w:t>octubre</w:t>
      </w:r>
      <w:proofErr w:type="gramEnd"/>
      <w:r w:rsidR="009D00E2">
        <w:rPr>
          <w:rFonts w:ascii="Arial Narrow" w:hAnsi="Arial Narrow"/>
          <w:b/>
          <w:sz w:val="24"/>
          <w:szCs w:val="24"/>
        </w:rPr>
        <w:t xml:space="preserve"> 2018)</w:t>
      </w:r>
    </w:p>
    <w:p w:rsidR="00080908" w:rsidRDefault="00080908" w:rsidP="00080908">
      <w:pPr>
        <w:pStyle w:val="Prrafodelista"/>
        <w:ind w:left="426"/>
        <w:jc w:val="both"/>
        <w:rPr>
          <w:rFonts w:ascii="Arial Narrow" w:hAnsi="Arial Narrow"/>
          <w:b/>
          <w:sz w:val="24"/>
          <w:szCs w:val="24"/>
        </w:rPr>
      </w:pPr>
    </w:p>
    <w:p w:rsidR="00080908" w:rsidRPr="00080908" w:rsidRDefault="00080908" w:rsidP="00080908">
      <w:pPr>
        <w:pStyle w:val="Prrafodelista"/>
        <w:ind w:left="426"/>
        <w:jc w:val="both"/>
        <w:rPr>
          <w:rFonts w:ascii="Arial Narrow" w:hAnsi="Arial Narrow"/>
          <w:sz w:val="24"/>
          <w:szCs w:val="24"/>
        </w:rPr>
      </w:pPr>
    </w:p>
    <w:p w:rsidR="00080908" w:rsidRDefault="00080908" w:rsidP="00080908">
      <w:pPr>
        <w:pStyle w:val="Prrafodelista"/>
        <w:ind w:left="426"/>
        <w:jc w:val="both"/>
        <w:rPr>
          <w:rFonts w:ascii="Arial Narrow" w:hAnsi="Arial Narrow"/>
          <w:sz w:val="24"/>
          <w:szCs w:val="24"/>
        </w:rPr>
      </w:pPr>
      <w:r>
        <w:rPr>
          <w:rFonts w:ascii="Arial Narrow" w:hAnsi="Arial Narrow"/>
          <w:sz w:val="24"/>
          <w:szCs w:val="24"/>
        </w:rPr>
        <w:t>En los términos dispuestos las fracciones V y VI del artículo 17 fracción del Reglamento Interior de la Unidad de Evaluación y Control, sobre el Programa de trabajo correspondiente al cierre del 4º Trimestre 2018</w:t>
      </w:r>
    </w:p>
    <w:p w:rsidR="002D6BC2" w:rsidRDefault="002D6BC2" w:rsidP="00C1576C">
      <w:pPr>
        <w:pStyle w:val="Prrafodelista"/>
        <w:ind w:left="426"/>
        <w:jc w:val="both"/>
        <w:rPr>
          <w:rFonts w:ascii="Arial Narrow" w:hAnsi="Arial Narrow"/>
          <w:sz w:val="24"/>
          <w:szCs w:val="24"/>
        </w:rPr>
      </w:pPr>
    </w:p>
    <w:p w:rsidR="00386E9C" w:rsidRDefault="00386E9C" w:rsidP="00C1576C">
      <w:pPr>
        <w:pStyle w:val="Prrafodelista"/>
        <w:ind w:left="426"/>
        <w:jc w:val="both"/>
        <w:rPr>
          <w:rFonts w:ascii="Arial Narrow" w:hAnsi="Arial Narrow"/>
          <w:sz w:val="24"/>
          <w:szCs w:val="24"/>
        </w:rPr>
      </w:pPr>
    </w:p>
    <w:p w:rsidR="00C1576C" w:rsidRDefault="00FB37C3" w:rsidP="00386E9C">
      <w:pPr>
        <w:pStyle w:val="Prrafodelista"/>
        <w:ind w:left="426"/>
        <w:jc w:val="both"/>
        <w:rPr>
          <w:rFonts w:ascii="Arial Narrow" w:hAnsi="Arial Narrow"/>
          <w:b/>
          <w:sz w:val="24"/>
          <w:szCs w:val="24"/>
        </w:rPr>
      </w:pPr>
      <w:r>
        <w:rPr>
          <w:rFonts w:ascii="Arial Narrow" w:hAnsi="Arial Narrow"/>
          <w:b/>
          <w:sz w:val="24"/>
          <w:szCs w:val="24"/>
        </w:rPr>
        <w:t>10</w:t>
      </w:r>
      <w:r w:rsidR="00386E9C" w:rsidRPr="00386E9C">
        <w:rPr>
          <w:rFonts w:ascii="Arial Narrow" w:hAnsi="Arial Narrow"/>
          <w:b/>
          <w:sz w:val="24"/>
          <w:szCs w:val="24"/>
        </w:rPr>
        <w:t>.- Proyecto de iniciativa del Reglamento Interior de la Unidad de Evaluación y Control de la Comisión de Vigilancia de la Auditoría Superior de la Federación de la H. Cámara de Diputados.</w:t>
      </w:r>
      <w:r w:rsidR="009D00E2">
        <w:rPr>
          <w:rFonts w:ascii="Arial Narrow" w:hAnsi="Arial Narrow"/>
          <w:b/>
          <w:sz w:val="24"/>
          <w:szCs w:val="24"/>
        </w:rPr>
        <w:t xml:space="preserve"> (</w:t>
      </w:r>
      <w:proofErr w:type="gramStart"/>
      <w:r w:rsidR="009D00E2">
        <w:rPr>
          <w:rFonts w:ascii="Arial Narrow" w:hAnsi="Arial Narrow"/>
          <w:b/>
          <w:sz w:val="24"/>
          <w:szCs w:val="24"/>
        </w:rPr>
        <w:t>octubre</w:t>
      </w:r>
      <w:proofErr w:type="gramEnd"/>
      <w:r w:rsidR="009D00E2">
        <w:rPr>
          <w:rFonts w:ascii="Arial Narrow" w:hAnsi="Arial Narrow"/>
          <w:b/>
          <w:sz w:val="24"/>
          <w:szCs w:val="24"/>
        </w:rPr>
        <w:t xml:space="preserve"> 2018)</w:t>
      </w:r>
    </w:p>
    <w:p w:rsidR="00386E9C" w:rsidRPr="00386E9C" w:rsidRDefault="00386E9C" w:rsidP="00386E9C">
      <w:pPr>
        <w:pStyle w:val="Prrafodelista"/>
        <w:ind w:left="426"/>
        <w:jc w:val="both"/>
        <w:rPr>
          <w:rFonts w:ascii="Arial Narrow" w:hAnsi="Arial Narrow"/>
          <w:b/>
          <w:sz w:val="24"/>
          <w:szCs w:val="24"/>
        </w:rPr>
      </w:pPr>
    </w:p>
    <w:p w:rsidR="00C1576C" w:rsidRDefault="00C1576C" w:rsidP="00C1576C">
      <w:pPr>
        <w:pStyle w:val="Prrafodelista"/>
        <w:ind w:left="426"/>
        <w:rPr>
          <w:rFonts w:ascii="Arial Narrow" w:hAnsi="Arial Narrow"/>
          <w:sz w:val="24"/>
          <w:szCs w:val="24"/>
        </w:rPr>
      </w:pPr>
      <w:r w:rsidRPr="00C24966">
        <w:rPr>
          <w:rFonts w:ascii="Arial Narrow" w:hAnsi="Arial Narrow"/>
          <w:sz w:val="24"/>
          <w:szCs w:val="24"/>
        </w:rPr>
        <w:t>Conforme a lo dispuesto por el artículo séptimo transitorio, del "Decreto por el que expide la Ley de Fiscalización y Rendición de Cuentas de la Federación;</w:t>
      </w:r>
      <w:r w:rsidR="00386E9C">
        <w:rPr>
          <w:rFonts w:ascii="Arial Narrow" w:hAnsi="Arial Narrow"/>
          <w:sz w:val="24"/>
          <w:szCs w:val="24"/>
        </w:rPr>
        <w:t xml:space="preserve"> se</w:t>
      </w:r>
      <w:r w:rsidRPr="00C24966">
        <w:rPr>
          <w:rFonts w:ascii="Arial Narrow" w:hAnsi="Arial Narrow"/>
          <w:sz w:val="24"/>
          <w:szCs w:val="24"/>
        </w:rPr>
        <w:t xml:space="preserve"> exhorta a la actualización del Reglamento Interior de la Unidad e Evaluación y Control de la Comisión de Vigilancia de la Auditoría Superior de la Federación.</w:t>
      </w:r>
    </w:p>
    <w:p w:rsidR="00E8052F" w:rsidRDefault="00E8052F" w:rsidP="00C1576C">
      <w:pPr>
        <w:pStyle w:val="Prrafodelista"/>
        <w:ind w:left="426"/>
        <w:rPr>
          <w:rFonts w:ascii="Arial Narrow" w:hAnsi="Arial Narrow"/>
          <w:sz w:val="24"/>
          <w:szCs w:val="24"/>
        </w:rPr>
      </w:pPr>
    </w:p>
    <w:p w:rsidR="00E8052F" w:rsidRDefault="00E8052F" w:rsidP="00C1576C">
      <w:pPr>
        <w:pStyle w:val="Prrafodelista"/>
        <w:ind w:left="426"/>
        <w:rPr>
          <w:rFonts w:ascii="Arial Narrow" w:hAnsi="Arial Narrow"/>
          <w:sz w:val="24"/>
          <w:szCs w:val="24"/>
        </w:rPr>
      </w:pPr>
    </w:p>
    <w:p w:rsidR="00E8052F" w:rsidRDefault="00E8052F" w:rsidP="00E8052F">
      <w:pPr>
        <w:pStyle w:val="Prrafodelista"/>
        <w:ind w:left="426"/>
        <w:rPr>
          <w:rFonts w:ascii="Arial Narrow" w:hAnsi="Arial Narrow"/>
          <w:b/>
          <w:sz w:val="24"/>
          <w:szCs w:val="24"/>
        </w:rPr>
      </w:pPr>
      <w:r>
        <w:rPr>
          <w:rFonts w:ascii="Arial Narrow" w:hAnsi="Arial Narrow"/>
          <w:b/>
          <w:sz w:val="24"/>
          <w:szCs w:val="24"/>
        </w:rPr>
        <w:lastRenderedPageBreak/>
        <w:t>11.- Análisis a la Cuenta Comprobada de la Auditoría Superior de la Federación al mes de octubre de 2018.</w:t>
      </w:r>
    </w:p>
    <w:p w:rsidR="00E8052F" w:rsidRDefault="00E8052F" w:rsidP="00E8052F">
      <w:pPr>
        <w:pStyle w:val="Prrafodelista"/>
        <w:ind w:left="426"/>
        <w:rPr>
          <w:rFonts w:ascii="Arial Narrow" w:hAnsi="Arial Narrow"/>
          <w:b/>
          <w:sz w:val="24"/>
          <w:szCs w:val="24"/>
        </w:rPr>
      </w:pPr>
    </w:p>
    <w:p w:rsidR="00E8052F" w:rsidRDefault="00E8052F" w:rsidP="00E8052F">
      <w:pPr>
        <w:pStyle w:val="Prrafodelista"/>
        <w:ind w:left="426"/>
        <w:rPr>
          <w:rFonts w:ascii="Arial Narrow" w:hAnsi="Arial Narrow"/>
          <w:sz w:val="24"/>
          <w:szCs w:val="24"/>
        </w:rPr>
      </w:pPr>
      <w:r>
        <w:rPr>
          <w:rFonts w:ascii="Arial Narrow" w:hAnsi="Arial Narrow"/>
          <w:sz w:val="24"/>
          <w:szCs w:val="24"/>
        </w:rPr>
        <w:t>Con fundamento en los artículos 103 y 104, fracción XII de la Ley de Fiscalización y Rendición de Cuentas de la Federación y al artículo 8 fracción XXV del Reglamento Interior de la Unidad de Evaluación y Control.</w:t>
      </w:r>
    </w:p>
    <w:p w:rsidR="00E8052F" w:rsidRPr="00E8052F" w:rsidRDefault="00E8052F" w:rsidP="00E8052F">
      <w:pPr>
        <w:pStyle w:val="Prrafodelista"/>
        <w:ind w:left="426"/>
        <w:rPr>
          <w:rFonts w:ascii="Arial Narrow" w:hAnsi="Arial Narrow"/>
          <w:sz w:val="24"/>
          <w:szCs w:val="24"/>
        </w:rPr>
      </w:pPr>
    </w:p>
    <w:p w:rsidR="009D00E2" w:rsidRDefault="009D00E2" w:rsidP="00C1576C">
      <w:pPr>
        <w:pStyle w:val="Prrafodelista"/>
        <w:ind w:left="426"/>
        <w:rPr>
          <w:rFonts w:ascii="Arial Narrow" w:hAnsi="Arial Narrow"/>
          <w:sz w:val="24"/>
          <w:szCs w:val="24"/>
        </w:rPr>
      </w:pPr>
    </w:p>
    <w:p w:rsidR="009D00E2" w:rsidRDefault="009D00E2" w:rsidP="00C1576C">
      <w:pPr>
        <w:pStyle w:val="Prrafodelista"/>
        <w:ind w:left="426"/>
        <w:rPr>
          <w:rFonts w:ascii="Arial Narrow" w:hAnsi="Arial Narrow"/>
          <w:sz w:val="24"/>
          <w:szCs w:val="24"/>
        </w:rPr>
      </w:pPr>
    </w:p>
    <w:p w:rsidR="000E0E10" w:rsidRDefault="00FB37C3" w:rsidP="00E8052F">
      <w:pPr>
        <w:pStyle w:val="Prrafodelista"/>
        <w:ind w:left="426"/>
        <w:jc w:val="both"/>
        <w:rPr>
          <w:rFonts w:ascii="Arial Narrow" w:hAnsi="Arial Narrow"/>
          <w:b/>
          <w:sz w:val="24"/>
          <w:szCs w:val="24"/>
        </w:rPr>
      </w:pPr>
      <w:r>
        <w:rPr>
          <w:rFonts w:ascii="Arial Narrow" w:hAnsi="Arial Narrow"/>
          <w:b/>
          <w:sz w:val="24"/>
          <w:szCs w:val="24"/>
        </w:rPr>
        <w:t>1</w:t>
      </w:r>
      <w:r w:rsidR="00E8052F">
        <w:rPr>
          <w:rFonts w:ascii="Arial Narrow" w:hAnsi="Arial Narrow"/>
          <w:b/>
          <w:sz w:val="24"/>
          <w:szCs w:val="24"/>
        </w:rPr>
        <w:t>2</w:t>
      </w:r>
      <w:r w:rsidR="009D00E2">
        <w:rPr>
          <w:rFonts w:ascii="Arial Narrow" w:hAnsi="Arial Narrow"/>
          <w:b/>
          <w:sz w:val="24"/>
          <w:szCs w:val="24"/>
        </w:rPr>
        <w:t>.- Análisis a la Cuenta Comprobada de la Auditoría Superior de la Federación al mes de noviembre de 2018.</w:t>
      </w:r>
    </w:p>
    <w:p w:rsidR="000E0E10" w:rsidRDefault="000E0E10" w:rsidP="00E8052F">
      <w:pPr>
        <w:pStyle w:val="Prrafodelista"/>
        <w:ind w:left="426"/>
        <w:jc w:val="both"/>
        <w:rPr>
          <w:rFonts w:ascii="Arial Narrow" w:hAnsi="Arial Narrow"/>
          <w:b/>
          <w:sz w:val="24"/>
          <w:szCs w:val="24"/>
        </w:rPr>
      </w:pPr>
    </w:p>
    <w:p w:rsidR="000E0E10" w:rsidRDefault="000E0E10" w:rsidP="00E8052F">
      <w:pPr>
        <w:pStyle w:val="Prrafodelista"/>
        <w:ind w:left="426"/>
        <w:jc w:val="both"/>
        <w:rPr>
          <w:rFonts w:ascii="Arial Narrow" w:hAnsi="Arial Narrow"/>
          <w:sz w:val="24"/>
          <w:szCs w:val="24"/>
        </w:rPr>
      </w:pPr>
      <w:r>
        <w:rPr>
          <w:rFonts w:ascii="Arial Narrow" w:hAnsi="Arial Narrow"/>
          <w:sz w:val="24"/>
          <w:szCs w:val="24"/>
        </w:rPr>
        <w:t>Con fundamento en los artículos 103 y 104, fracción XII de la Ley de Fiscalización y Rendición de Cuentas de la Federación y al artículo 8 fracción XXV del Reglamento Interior de la Unidad de Evaluación y Control.</w:t>
      </w:r>
    </w:p>
    <w:p w:rsidR="00BB3073" w:rsidRDefault="00BB3073" w:rsidP="00E8052F">
      <w:pPr>
        <w:pStyle w:val="Prrafodelista"/>
        <w:ind w:left="426"/>
        <w:jc w:val="both"/>
        <w:rPr>
          <w:rFonts w:ascii="Arial Narrow" w:hAnsi="Arial Narrow"/>
          <w:sz w:val="24"/>
          <w:szCs w:val="24"/>
        </w:rPr>
      </w:pPr>
    </w:p>
    <w:p w:rsidR="00BB3073" w:rsidRDefault="00BB3073" w:rsidP="00E8052F">
      <w:pPr>
        <w:pStyle w:val="Prrafodelista"/>
        <w:ind w:left="426"/>
        <w:jc w:val="both"/>
        <w:rPr>
          <w:rFonts w:ascii="Arial Narrow" w:hAnsi="Arial Narrow"/>
          <w:sz w:val="24"/>
          <w:szCs w:val="24"/>
        </w:rPr>
      </w:pPr>
    </w:p>
    <w:p w:rsidR="00BB3073" w:rsidRDefault="00E8052F" w:rsidP="00E8052F">
      <w:pPr>
        <w:pStyle w:val="Prrafodelista"/>
        <w:ind w:left="426"/>
        <w:jc w:val="both"/>
        <w:rPr>
          <w:rFonts w:ascii="Arial Narrow" w:hAnsi="Arial Narrow"/>
          <w:b/>
          <w:sz w:val="24"/>
          <w:szCs w:val="24"/>
        </w:rPr>
      </w:pPr>
      <w:r>
        <w:rPr>
          <w:rFonts w:ascii="Arial Narrow" w:hAnsi="Arial Narrow"/>
          <w:b/>
          <w:sz w:val="24"/>
          <w:szCs w:val="24"/>
        </w:rPr>
        <w:t>13</w:t>
      </w:r>
      <w:r w:rsidR="00BB3073">
        <w:rPr>
          <w:rFonts w:ascii="Arial Narrow" w:hAnsi="Arial Narrow"/>
          <w:b/>
          <w:sz w:val="24"/>
          <w:szCs w:val="24"/>
        </w:rPr>
        <w:t>.- Informe mensual de obra- Edificio Sede de la Auditoría Superior de la Federación. (</w:t>
      </w:r>
      <w:proofErr w:type="gramStart"/>
      <w:r w:rsidR="00BB3073">
        <w:rPr>
          <w:rFonts w:ascii="Arial Narrow" w:hAnsi="Arial Narrow"/>
          <w:b/>
          <w:sz w:val="24"/>
          <w:szCs w:val="24"/>
        </w:rPr>
        <w:t>noviembre</w:t>
      </w:r>
      <w:proofErr w:type="gramEnd"/>
      <w:r w:rsidR="00BB3073">
        <w:rPr>
          <w:rFonts w:ascii="Arial Narrow" w:hAnsi="Arial Narrow"/>
          <w:b/>
          <w:sz w:val="24"/>
          <w:szCs w:val="24"/>
        </w:rPr>
        <w:t xml:space="preserve"> 2018)</w:t>
      </w:r>
    </w:p>
    <w:p w:rsidR="00BB3073" w:rsidRDefault="00BB3073" w:rsidP="00E8052F">
      <w:pPr>
        <w:pStyle w:val="Prrafodelista"/>
        <w:ind w:left="426"/>
        <w:jc w:val="both"/>
        <w:rPr>
          <w:rFonts w:ascii="Arial Narrow" w:hAnsi="Arial Narrow"/>
          <w:b/>
          <w:sz w:val="24"/>
          <w:szCs w:val="24"/>
        </w:rPr>
      </w:pPr>
    </w:p>
    <w:p w:rsidR="00BB3073" w:rsidRDefault="00BB3073" w:rsidP="00E8052F">
      <w:pPr>
        <w:pStyle w:val="Prrafodelista"/>
        <w:ind w:left="426"/>
        <w:jc w:val="both"/>
        <w:rPr>
          <w:rFonts w:ascii="Arial Narrow" w:hAnsi="Arial Narrow"/>
          <w:sz w:val="24"/>
          <w:szCs w:val="24"/>
        </w:rPr>
      </w:pPr>
      <w:r>
        <w:rPr>
          <w:rFonts w:ascii="Arial Narrow" w:hAnsi="Arial Narrow"/>
          <w:sz w:val="24"/>
          <w:szCs w:val="24"/>
        </w:rPr>
        <w:t>En cumplimiento en lo establecido en los artículos 103 y 104, fracción XII de la Ley de Fiscalización y Rendición de Cuentas de la Federación.</w:t>
      </w:r>
    </w:p>
    <w:p w:rsidR="00FB37C3" w:rsidRPr="00FB37C3" w:rsidRDefault="00FB37C3" w:rsidP="00E8052F">
      <w:pPr>
        <w:pStyle w:val="Prrafodelista"/>
        <w:ind w:left="426"/>
        <w:jc w:val="both"/>
        <w:rPr>
          <w:rFonts w:ascii="Arial Narrow" w:hAnsi="Arial Narrow"/>
          <w:sz w:val="24"/>
          <w:szCs w:val="24"/>
        </w:rPr>
      </w:pPr>
    </w:p>
    <w:p w:rsidR="000E0E10" w:rsidRDefault="000E0E10" w:rsidP="00E8052F">
      <w:pPr>
        <w:pStyle w:val="Prrafodelista"/>
        <w:ind w:left="426"/>
        <w:jc w:val="both"/>
        <w:rPr>
          <w:rFonts w:ascii="Arial Narrow" w:hAnsi="Arial Narrow"/>
          <w:sz w:val="24"/>
          <w:szCs w:val="24"/>
        </w:rPr>
      </w:pPr>
    </w:p>
    <w:p w:rsidR="000E0E10" w:rsidRPr="000E0E10" w:rsidRDefault="00E8052F" w:rsidP="00E8052F">
      <w:pPr>
        <w:pStyle w:val="Prrafodelista"/>
        <w:ind w:left="426"/>
        <w:jc w:val="both"/>
        <w:rPr>
          <w:rFonts w:ascii="Arial Narrow" w:hAnsi="Arial Narrow"/>
          <w:b/>
          <w:sz w:val="24"/>
          <w:szCs w:val="24"/>
        </w:rPr>
      </w:pPr>
      <w:r>
        <w:rPr>
          <w:rFonts w:ascii="Arial Narrow" w:hAnsi="Arial Narrow"/>
          <w:b/>
          <w:sz w:val="24"/>
          <w:szCs w:val="24"/>
        </w:rPr>
        <w:t>14</w:t>
      </w:r>
      <w:r w:rsidR="000E0E10">
        <w:rPr>
          <w:rFonts w:ascii="Arial Narrow" w:hAnsi="Arial Narrow"/>
          <w:b/>
          <w:sz w:val="24"/>
          <w:szCs w:val="24"/>
        </w:rPr>
        <w:t>.- Informe de evaluación del desempeño de la Auditoría Superior de la Federación: Proceso de seguimiento de la Cuenta Pública 2016, Indicadores de Proceso de seguimiento, Indicadores: áreas de riesgo auditadas por la ASF de 2018.</w:t>
      </w:r>
    </w:p>
    <w:p w:rsidR="000E0E10" w:rsidRDefault="000E0E10" w:rsidP="00E8052F">
      <w:pPr>
        <w:pStyle w:val="Prrafodelista"/>
        <w:ind w:left="426"/>
        <w:jc w:val="both"/>
        <w:rPr>
          <w:rFonts w:ascii="Arial Narrow" w:hAnsi="Arial Narrow"/>
          <w:sz w:val="24"/>
          <w:szCs w:val="24"/>
        </w:rPr>
      </w:pPr>
    </w:p>
    <w:p w:rsidR="00E8052F" w:rsidRPr="00DF7B4C" w:rsidRDefault="00F755F4" w:rsidP="00DF7B4C">
      <w:pPr>
        <w:pStyle w:val="Prrafodelista"/>
        <w:ind w:left="426"/>
        <w:jc w:val="both"/>
        <w:rPr>
          <w:rFonts w:ascii="Arial Narrow" w:hAnsi="Arial Narrow"/>
          <w:sz w:val="24"/>
          <w:szCs w:val="24"/>
        </w:rPr>
      </w:pPr>
      <w:r>
        <w:rPr>
          <w:rFonts w:ascii="Arial Narrow" w:hAnsi="Arial Narrow"/>
          <w:sz w:val="24"/>
          <w:szCs w:val="24"/>
        </w:rPr>
        <w:t>En cumplimiento con el artículo 81 fracción VII de la Ley de Fiscalización y Rendición de Cuentas de la Federación, tendrá por objeto conocer si la Auditoría Superior de la Federación cumple con las atribuciones que conforme a la Constitución Política de los Estados Unidos Mexicanos y la ley corresponden.</w:t>
      </w:r>
    </w:p>
    <w:p w:rsidR="00FB37C3" w:rsidRDefault="00FB37C3" w:rsidP="00E8052F">
      <w:pPr>
        <w:pStyle w:val="Prrafodelista"/>
        <w:ind w:left="426"/>
        <w:jc w:val="both"/>
        <w:rPr>
          <w:rFonts w:ascii="Arial Narrow" w:hAnsi="Arial Narrow"/>
          <w:sz w:val="24"/>
          <w:szCs w:val="24"/>
        </w:rPr>
      </w:pPr>
    </w:p>
    <w:p w:rsidR="00FB37C3" w:rsidRDefault="00E8052F" w:rsidP="00E8052F">
      <w:pPr>
        <w:pStyle w:val="Prrafodelista"/>
        <w:ind w:left="426"/>
        <w:jc w:val="both"/>
        <w:rPr>
          <w:rFonts w:ascii="Arial Narrow" w:hAnsi="Arial Narrow"/>
          <w:b/>
          <w:sz w:val="24"/>
          <w:szCs w:val="24"/>
        </w:rPr>
      </w:pPr>
      <w:r>
        <w:rPr>
          <w:rFonts w:ascii="Arial Narrow" w:hAnsi="Arial Narrow"/>
          <w:b/>
          <w:sz w:val="24"/>
          <w:szCs w:val="24"/>
        </w:rPr>
        <w:t>15</w:t>
      </w:r>
      <w:r w:rsidR="00FB37C3" w:rsidRPr="00FB37C3">
        <w:rPr>
          <w:rFonts w:ascii="Arial Narrow" w:hAnsi="Arial Narrow"/>
          <w:b/>
          <w:sz w:val="24"/>
          <w:szCs w:val="24"/>
        </w:rPr>
        <w:t>.- Ejercicio del Gasto P</w:t>
      </w:r>
      <w:r w:rsidR="00A73751">
        <w:rPr>
          <w:rFonts w:ascii="Arial Narrow" w:hAnsi="Arial Narrow"/>
          <w:b/>
          <w:sz w:val="24"/>
          <w:szCs w:val="24"/>
        </w:rPr>
        <w:t>úblico</w:t>
      </w:r>
      <w:r w:rsidR="00FB37C3" w:rsidRPr="00FB37C3">
        <w:rPr>
          <w:rFonts w:ascii="Arial Narrow" w:hAnsi="Arial Narrow"/>
          <w:b/>
          <w:sz w:val="24"/>
          <w:szCs w:val="24"/>
        </w:rPr>
        <w:t xml:space="preserve"> y temas relevantes en funciones </w:t>
      </w:r>
      <w:r w:rsidR="00A73751">
        <w:rPr>
          <w:rFonts w:ascii="Arial Narrow" w:hAnsi="Arial Narrow"/>
          <w:b/>
          <w:sz w:val="24"/>
          <w:szCs w:val="24"/>
        </w:rPr>
        <w:t xml:space="preserve">en el Sector Hacendario </w:t>
      </w:r>
      <w:r w:rsidR="00A73751" w:rsidRPr="00FB37C3">
        <w:rPr>
          <w:rFonts w:ascii="Arial Narrow" w:hAnsi="Arial Narrow"/>
          <w:b/>
          <w:sz w:val="24"/>
          <w:szCs w:val="24"/>
        </w:rPr>
        <w:t>Cuaderno</w:t>
      </w:r>
      <w:r w:rsidR="00A73751">
        <w:rPr>
          <w:rFonts w:ascii="Arial Narrow" w:hAnsi="Arial Narrow"/>
          <w:b/>
          <w:sz w:val="24"/>
          <w:szCs w:val="24"/>
        </w:rPr>
        <w:t xml:space="preserve"> 1 (noviembre</w:t>
      </w:r>
      <w:r w:rsidR="00FB37C3" w:rsidRPr="00FB37C3">
        <w:rPr>
          <w:rFonts w:ascii="Arial Narrow" w:hAnsi="Arial Narrow"/>
          <w:b/>
          <w:sz w:val="24"/>
          <w:szCs w:val="24"/>
        </w:rPr>
        <w:t xml:space="preserve"> 2018</w:t>
      </w:r>
      <w:r w:rsidR="00A73751">
        <w:rPr>
          <w:rFonts w:ascii="Arial Narrow" w:hAnsi="Arial Narrow"/>
          <w:b/>
          <w:sz w:val="24"/>
          <w:szCs w:val="24"/>
        </w:rPr>
        <w:t>)</w:t>
      </w:r>
    </w:p>
    <w:p w:rsidR="00E8052F" w:rsidRDefault="00E8052F" w:rsidP="00E8052F">
      <w:pPr>
        <w:pStyle w:val="Prrafodelista"/>
        <w:ind w:left="426"/>
        <w:jc w:val="both"/>
        <w:rPr>
          <w:rFonts w:ascii="Arial Narrow" w:hAnsi="Arial Narrow"/>
          <w:sz w:val="24"/>
          <w:szCs w:val="24"/>
        </w:rPr>
      </w:pPr>
    </w:p>
    <w:p w:rsidR="00E8052F" w:rsidRDefault="00E8052F" w:rsidP="00E8052F">
      <w:pPr>
        <w:pStyle w:val="Prrafodelista"/>
        <w:ind w:left="426"/>
        <w:jc w:val="both"/>
        <w:rPr>
          <w:rFonts w:ascii="Arial Narrow" w:hAnsi="Arial Narrow"/>
          <w:sz w:val="24"/>
          <w:szCs w:val="24"/>
        </w:rPr>
      </w:pPr>
      <w:r>
        <w:rPr>
          <w:rFonts w:ascii="Arial Narrow" w:hAnsi="Arial Narrow"/>
          <w:sz w:val="24"/>
          <w:szCs w:val="24"/>
        </w:rPr>
        <w:t>El objetivo de este documento de dicho documento es apoyar a la Comisión de Vigilancia de la Auditoría Superior de la Federación en su cometido de evaluar y analizar el desempeño de la Auditoría Superior de la Federación en la Fiscalización Superior de la cuenta pública 2017.</w:t>
      </w:r>
    </w:p>
    <w:p w:rsidR="00E8052F" w:rsidRPr="00E8052F" w:rsidRDefault="00E8052F" w:rsidP="00E8052F">
      <w:pPr>
        <w:pStyle w:val="Prrafodelista"/>
        <w:ind w:left="426"/>
        <w:jc w:val="both"/>
        <w:rPr>
          <w:rFonts w:ascii="Arial Narrow" w:hAnsi="Arial Narrow"/>
          <w:sz w:val="24"/>
          <w:szCs w:val="24"/>
        </w:rPr>
      </w:pPr>
      <w:r>
        <w:rPr>
          <w:rFonts w:ascii="Arial Narrow" w:hAnsi="Arial Narrow"/>
          <w:sz w:val="24"/>
          <w:szCs w:val="24"/>
        </w:rPr>
        <w:t>De conformidad con lo dispuesto en la fracción VI del artículo 74 de la Constitución Política de los Estados Unidos Mexicanos, y en los artículos 80 fracciones III y VII del 81, 103 y fracción X de la Ley de Fiscalización y Rendición de Cuentas de la Federación.</w:t>
      </w:r>
    </w:p>
    <w:p w:rsidR="00A73751" w:rsidRDefault="00A73751" w:rsidP="00E8052F">
      <w:pPr>
        <w:pStyle w:val="Prrafodelista"/>
        <w:ind w:left="426"/>
        <w:jc w:val="both"/>
        <w:rPr>
          <w:rFonts w:ascii="Arial Narrow" w:hAnsi="Arial Narrow"/>
          <w:b/>
          <w:sz w:val="24"/>
          <w:szCs w:val="24"/>
        </w:rPr>
      </w:pPr>
    </w:p>
    <w:p w:rsidR="00A73751" w:rsidRDefault="00A73751" w:rsidP="00E8052F">
      <w:pPr>
        <w:pStyle w:val="Prrafodelista"/>
        <w:ind w:left="426"/>
        <w:jc w:val="both"/>
        <w:rPr>
          <w:rFonts w:ascii="Arial Narrow" w:hAnsi="Arial Narrow"/>
          <w:b/>
          <w:sz w:val="24"/>
          <w:szCs w:val="24"/>
        </w:rPr>
      </w:pPr>
    </w:p>
    <w:p w:rsidR="00A73751" w:rsidRDefault="00A73751" w:rsidP="00E8052F">
      <w:pPr>
        <w:pStyle w:val="Prrafodelista"/>
        <w:ind w:left="426"/>
        <w:jc w:val="both"/>
        <w:rPr>
          <w:rFonts w:ascii="Arial Narrow" w:hAnsi="Arial Narrow"/>
          <w:b/>
          <w:sz w:val="24"/>
          <w:szCs w:val="24"/>
        </w:rPr>
      </w:pPr>
    </w:p>
    <w:p w:rsidR="00A73751" w:rsidRDefault="00A73751" w:rsidP="00E8052F">
      <w:pPr>
        <w:pStyle w:val="Prrafodelista"/>
        <w:ind w:left="426"/>
        <w:jc w:val="both"/>
        <w:rPr>
          <w:rFonts w:ascii="Arial Narrow" w:hAnsi="Arial Narrow"/>
          <w:b/>
          <w:sz w:val="24"/>
          <w:szCs w:val="24"/>
        </w:rPr>
      </w:pPr>
      <w:r>
        <w:rPr>
          <w:rFonts w:ascii="Arial Narrow" w:hAnsi="Arial Narrow"/>
          <w:b/>
          <w:sz w:val="24"/>
          <w:szCs w:val="24"/>
        </w:rPr>
        <w:t xml:space="preserve">15.- </w:t>
      </w:r>
      <w:r w:rsidRPr="00FB37C3">
        <w:rPr>
          <w:rFonts w:ascii="Arial Narrow" w:hAnsi="Arial Narrow"/>
          <w:b/>
          <w:sz w:val="24"/>
          <w:szCs w:val="24"/>
        </w:rPr>
        <w:t>Ejercicio del Gasto P</w:t>
      </w:r>
      <w:r>
        <w:rPr>
          <w:rFonts w:ascii="Arial Narrow" w:hAnsi="Arial Narrow"/>
          <w:b/>
          <w:sz w:val="24"/>
          <w:szCs w:val="24"/>
        </w:rPr>
        <w:t>úblico</w:t>
      </w:r>
      <w:r w:rsidRPr="00FB37C3">
        <w:rPr>
          <w:rFonts w:ascii="Arial Narrow" w:hAnsi="Arial Narrow"/>
          <w:b/>
          <w:sz w:val="24"/>
          <w:szCs w:val="24"/>
        </w:rPr>
        <w:t xml:space="preserve"> y temas relevantes en </w:t>
      </w:r>
      <w:r>
        <w:rPr>
          <w:rFonts w:ascii="Arial Narrow" w:hAnsi="Arial Narrow"/>
          <w:b/>
          <w:sz w:val="24"/>
          <w:szCs w:val="24"/>
        </w:rPr>
        <w:t>F</w:t>
      </w:r>
      <w:r w:rsidRPr="00FB37C3">
        <w:rPr>
          <w:rFonts w:ascii="Arial Narrow" w:hAnsi="Arial Narrow"/>
          <w:b/>
          <w:sz w:val="24"/>
          <w:szCs w:val="24"/>
        </w:rPr>
        <w:t xml:space="preserve">unciones de </w:t>
      </w:r>
      <w:r>
        <w:rPr>
          <w:rFonts w:ascii="Arial Narrow" w:hAnsi="Arial Narrow"/>
          <w:b/>
          <w:sz w:val="24"/>
          <w:szCs w:val="24"/>
        </w:rPr>
        <w:t>Gobierno</w:t>
      </w:r>
      <w:r w:rsidRPr="00FB37C3">
        <w:rPr>
          <w:rFonts w:ascii="Arial Narrow" w:hAnsi="Arial Narrow"/>
          <w:b/>
          <w:sz w:val="24"/>
          <w:szCs w:val="24"/>
        </w:rPr>
        <w:t xml:space="preserve"> </w:t>
      </w:r>
      <w:r>
        <w:rPr>
          <w:rFonts w:ascii="Arial Narrow" w:hAnsi="Arial Narrow"/>
          <w:b/>
          <w:sz w:val="24"/>
          <w:szCs w:val="24"/>
        </w:rPr>
        <w:t>Cuaderno 2 (noviembre</w:t>
      </w:r>
      <w:r w:rsidRPr="00FB37C3">
        <w:rPr>
          <w:rFonts w:ascii="Arial Narrow" w:hAnsi="Arial Narrow"/>
          <w:b/>
          <w:sz w:val="24"/>
          <w:szCs w:val="24"/>
        </w:rPr>
        <w:t xml:space="preserve"> 2018</w:t>
      </w:r>
      <w:r>
        <w:rPr>
          <w:rFonts w:ascii="Arial Narrow" w:hAnsi="Arial Narrow"/>
          <w:b/>
          <w:sz w:val="24"/>
          <w:szCs w:val="24"/>
        </w:rPr>
        <w:t>)</w:t>
      </w:r>
    </w:p>
    <w:p w:rsidR="00E8052F" w:rsidRDefault="00E8052F" w:rsidP="00E8052F">
      <w:pPr>
        <w:pStyle w:val="Prrafodelista"/>
        <w:ind w:left="426"/>
        <w:jc w:val="both"/>
        <w:rPr>
          <w:rFonts w:ascii="Arial Narrow" w:hAnsi="Arial Narrow"/>
          <w:b/>
          <w:sz w:val="24"/>
          <w:szCs w:val="24"/>
        </w:rPr>
      </w:pPr>
    </w:p>
    <w:p w:rsidR="00E8052F" w:rsidRDefault="00E8052F" w:rsidP="00E8052F">
      <w:pPr>
        <w:pStyle w:val="Prrafodelista"/>
        <w:ind w:left="426"/>
        <w:jc w:val="both"/>
        <w:rPr>
          <w:rFonts w:ascii="Arial Narrow" w:hAnsi="Arial Narrow"/>
          <w:sz w:val="24"/>
          <w:szCs w:val="24"/>
        </w:rPr>
      </w:pPr>
      <w:r>
        <w:rPr>
          <w:rFonts w:ascii="Arial Narrow" w:hAnsi="Arial Narrow"/>
          <w:sz w:val="24"/>
          <w:szCs w:val="24"/>
        </w:rPr>
        <w:t>El objetivo de este documento de dicho documento es apoyar a la Comisión de Vigilancia de la Auditoría Superior de la Federación en su cometido de evaluar y analizar el desempeño de la Auditoría Superior de la Federación en la Fiscalización Superior de la cuenta pública 2017.</w:t>
      </w:r>
    </w:p>
    <w:p w:rsidR="00E8052F" w:rsidRPr="00E8052F" w:rsidRDefault="00E8052F" w:rsidP="00E8052F">
      <w:pPr>
        <w:pStyle w:val="Prrafodelista"/>
        <w:ind w:left="426"/>
        <w:jc w:val="both"/>
        <w:rPr>
          <w:rFonts w:ascii="Arial Narrow" w:hAnsi="Arial Narrow"/>
          <w:sz w:val="24"/>
          <w:szCs w:val="24"/>
        </w:rPr>
      </w:pPr>
      <w:r>
        <w:rPr>
          <w:rFonts w:ascii="Arial Narrow" w:hAnsi="Arial Narrow"/>
          <w:sz w:val="24"/>
          <w:szCs w:val="24"/>
        </w:rPr>
        <w:t>De conformidad con lo dispuesto en la fracción VI del artículo 74 de la Constitución Política de los Estados Unidos Mexicanos, y en los artículos 80 fracciones III y VII del 81, 103 y fracción X de la Ley de Fiscalización y Rendición de Cuentas de la Federación.</w:t>
      </w:r>
    </w:p>
    <w:p w:rsidR="00E8052F" w:rsidRDefault="00E8052F" w:rsidP="00E8052F">
      <w:pPr>
        <w:pStyle w:val="Prrafodelista"/>
        <w:ind w:left="426"/>
        <w:jc w:val="both"/>
        <w:rPr>
          <w:rFonts w:ascii="Arial Narrow" w:hAnsi="Arial Narrow"/>
          <w:b/>
          <w:sz w:val="24"/>
          <w:szCs w:val="24"/>
        </w:rPr>
      </w:pPr>
    </w:p>
    <w:p w:rsidR="00A73751" w:rsidRDefault="00A73751" w:rsidP="00E8052F">
      <w:pPr>
        <w:pStyle w:val="Prrafodelista"/>
        <w:ind w:left="426"/>
        <w:jc w:val="both"/>
        <w:rPr>
          <w:rFonts w:ascii="Arial Narrow" w:hAnsi="Arial Narrow"/>
          <w:b/>
          <w:sz w:val="24"/>
          <w:szCs w:val="24"/>
        </w:rPr>
      </w:pPr>
    </w:p>
    <w:p w:rsidR="00A73751" w:rsidRDefault="00A73751" w:rsidP="00E8052F">
      <w:pPr>
        <w:pStyle w:val="Prrafodelista"/>
        <w:ind w:left="426"/>
        <w:jc w:val="both"/>
        <w:rPr>
          <w:rFonts w:ascii="Arial Narrow" w:hAnsi="Arial Narrow"/>
          <w:b/>
          <w:sz w:val="24"/>
          <w:szCs w:val="24"/>
        </w:rPr>
      </w:pPr>
    </w:p>
    <w:p w:rsidR="00A73751" w:rsidRDefault="00A73751" w:rsidP="00E8052F">
      <w:pPr>
        <w:pStyle w:val="Prrafodelista"/>
        <w:ind w:left="426"/>
        <w:jc w:val="both"/>
        <w:rPr>
          <w:rFonts w:ascii="Arial Narrow" w:hAnsi="Arial Narrow"/>
          <w:b/>
          <w:sz w:val="24"/>
          <w:szCs w:val="24"/>
        </w:rPr>
      </w:pPr>
      <w:r>
        <w:rPr>
          <w:rFonts w:ascii="Arial Narrow" w:hAnsi="Arial Narrow"/>
          <w:b/>
          <w:sz w:val="24"/>
          <w:szCs w:val="24"/>
        </w:rPr>
        <w:t xml:space="preserve">16.- </w:t>
      </w:r>
      <w:r w:rsidRPr="00FB37C3">
        <w:rPr>
          <w:rFonts w:ascii="Arial Narrow" w:hAnsi="Arial Narrow"/>
          <w:b/>
          <w:sz w:val="24"/>
          <w:szCs w:val="24"/>
        </w:rPr>
        <w:t>Ejercicio del Gasto P</w:t>
      </w:r>
      <w:r>
        <w:rPr>
          <w:rFonts w:ascii="Arial Narrow" w:hAnsi="Arial Narrow"/>
          <w:b/>
          <w:sz w:val="24"/>
          <w:szCs w:val="24"/>
        </w:rPr>
        <w:t>úblico</w:t>
      </w:r>
      <w:r w:rsidRPr="00FB37C3">
        <w:rPr>
          <w:rFonts w:ascii="Arial Narrow" w:hAnsi="Arial Narrow"/>
          <w:b/>
          <w:sz w:val="24"/>
          <w:szCs w:val="24"/>
        </w:rPr>
        <w:t xml:space="preserve"> y temas relevantes en </w:t>
      </w:r>
      <w:r>
        <w:rPr>
          <w:rFonts w:ascii="Arial Narrow" w:hAnsi="Arial Narrow"/>
          <w:b/>
          <w:sz w:val="24"/>
          <w:szCs w:val="24"/>
        </w:rPr>
        <w:t>F</w:t>
      </w:r>
      <w:r w:rsidRPr="00FB37C3">
        <w:rPr>
          <w:rFonts w:ascii="Arial Narrow" w:hAnsi="Arial Narrow"/>
          <w:b/>
          <w:sz w:val="24"/>
          <w:szCs w:val="24"/>
        </w:rPr>
        <w:t xml:space="preserve">unciones de Desarrollo </w:t>
      </w:r>
      <w:r>
        <w:rPr>
          <w:rFonts w:ascii="Arial Narrow" w:hAnsi="Arial Narrow"/>
          <w:b/>
          <w:sz w:val="24"/>
          <w:szCs w:val="24"/>
        </w:rPr>
        <w:t>S</w:t>
      </w:r>
      <w:r w:rsidRPr="00FB37C3">
        <w:rPr>
          <w:rFonts w:ascii="Arial Narrow" w:hAnsi="Arial Narrow"/>
          <w:b/>
          <w:sz w:val="24"/>
          <w:szCs w:val="24"/>
        </w:rPr>
        <w:t xml:space="preserve">ocial </w:t>
      </w:r>
      <w:r>
        <w:rPr>
          <w:rFonts w:ascii="Arial Narrow" w:hAnsi="Arial Narrow"/>
          <w:b/>
          <w:sz w:val="24"/>
          <w:szCs w:val="24"/>
        </w:rPr>
        <w:t>Cuaderno 3 (noviembre</w:t>
      </w:r>
      <w:r w:rsidRPr="00FB37C3">
        <w:rPr>
          <w:rFonts w:ascii="Arial Narrow" w:hAnsi="Arial Narrow"/>
          <w:b/>
          <w:sz w:val="24"/>
          <w:szCs w:val="24"/>
        </w:rPr>
        <w:t xml:space="preserve"> 2018</w:t>
      </w:r>
      <w:r>
        <w:rPr>
          <w:rFonts w:ascii="Arial Narrow" w:hAnsi="Arial Narrow"/>
          <w:b/>
          <w:sz w:val="24"/>
          <w:szCs w:val="24"/>
        </w:rPr>
        <w:t>)</w:t>
      </w:r>
    </w:p>
    <w:p w:rsidR="00E8052F" w:rsidRDefault="00E8052F" w:rsidP="00E8052F">
      <w:pPr>
        <w:pStyle w:val="Prrafodelista"/>
        <w:ind w:left="426"/>
        <w:jc w:val="both"/>
        <w:rPr>
          <w:rFonts w:ascii="Arial Narrow" w:hAnsi="Arial Narrow"/>
          <w:b/>
          <w:sz w:val="24"/>
          <w:szCs w:val="24"/>
        </w:rPr>
      </w:pPr>
    </w:p>
    <w:p w:rsidR="00E8052F" w:rsidRDefault="00E8052F" w:rsidP="00E8052F">
      <w:pPr>
        <w:pStyle w:val="Prrafodelista"/>
        <w:ind w:left="426"/>
        <w:jc w:val="both"/>
        <w:rPr>
          <w:rFonts w:ascii="Arial Narrow" w:hAnsi="Arial Narrow"/>
          <w:sz w:val="24"/>
          <w:szCs w:val="24"/>
        </w:rPr>
      </w:pPr>
      <w:r>
        <w:rPr>
          <w:rFonts w:ascii="Arial Narrow" w:hAnsi="Arial Narrow"/>
          <w:sz w:val="24"/>
          <w:szCs w:val="24"/>
        </w:rPr>
        <w:t>El objetivo de este documento de dicho documento es apoyar a la Comisión de Vigilancia de la Auditoría Superior de la Federación en su cometido de evaluar y analizar el desempeño de la Auditoría Superior de la Federación en la Fiscalización Superior de la cuenta pública 2017.</w:t>
      </w:r>
    </w:p>
    <w:p w:rsidR="00E8052F" w:rsidRPr="00E8052F" w:rsidRDefault="00E8052F" w:rsidP="00E8052F">
      <w:pPr>
        <w:pStyle w:val="Prrafodelista"/>
        <w:ind w:left="426"/>
        <w:jc w:val="both"/>
        <w:rPr>
          <w:rFonts w:ascii="Arial Narrow" w:hAnsi="Arial Narrow"/>
          <w:sz w:val="24"/>
          <w:szCs w:val="24"/>
        </w:rPr>
      </w:pPr>
      <w:r>
        <w:rPr>
          <w:rFonts w:ascii="Arial Narrow" w:hAnsi="Arial Narrow"/>
          <w:sz w:val="24"/>
          <w:szCs w:val="24"/>
        </w:rPr>
        <w:t>De conformidad con lo dispuesto en la fracción VI del artículo 74 de la Constitución Política de los Estados Unidos Mexicanos, y en los artículos 80 fracciones III y VII del 81, 103 y fracción X de la Ley de Fiscalización y Rendición de Cuentas de la Federación.</w:t>
      </w:r>
    </w:p>
    <w:p w:rsidR="00E8052F" w:rsidRPr="00DF7B4C" w:rsidRDefault="00E8052F" w:rsidP="00DF7B4C">
      <w:pPr>
        <w:jc w:val="both"/>
        <w:rPr>
          <w:rFonts w:ascii="Arial Narrow" w:hAnsi="Arial Narrow"/>
          <w:b/>
          <w:sz w:val="24"/>
          <w:szCs w:val="24"/>
        </w:rPr>
      </w:pPr>
    </w:p>
    <w:p w:rsidR="00E8052F" w:rsidRDefault="00E8052F" w:rsidP="00E8052F">
      <w:pPr>
        <w:pStyle w:val="Prrafodelista"/>
        <w:ind w:left="426"/>
        <w:jc w:val="both"/>
        <w:rPr>
          <w:rFonts w:ascii="Arial Narrow" w:hAnsi="Arial Narrow"/>
          <w:b/>
          <w:sz w:val="24"/>
          <w:szCs w:val="24"/>
        </w:rPr>
      </w:pPr>
    </w:p>
    <w:p w:rsidR="00A73751" w:rsidRDefault="00A73751" w:rsidP="00E8052F">
      <w:pPr>
        <w:pStyle w:val="Prrafodelista"/>
        <w:ind w:left="426"/>
        <w:jc w:val="both"/>
        <w:rPr>
          <w:rFonts w:ascii="Arial Narrow" w:hAnsi="Arial Narrow"/>
          <w:b/>
          <w:sz w:val="24"/>
          <w:szCs w:val="24"/>
        </w:rPr>
      </w:pPr>
    </w:p>
    <w:p w:rsidR="00A73751" w:rsidRDefault="00A73751" w:rsidP="00E8052F">
      <w:pPr>
        <w:pStyle w:val="Prrafodelista"/>
        <w:ind w:left="426"/>
        <w:jc w:val="both"/>
        <w:rPr>
          <w:rFonts w:ascii="Arial Narrow" w:hAnsi="Arial Narrow"/>
          <w:b/>
          <w:sz w:val="24"/>
          <w:szCs w:val="24"/>
        </w:rPr>
      </w:pPr>
      <w:r>
        <w:rPr>
          <w:rFonts w:ascii="Arial Narrow" w:hAnsi="Arial Narrow"/>
          <w:b/>
          <w:sz w:val="24"/>
          <w:szCs w:val="24"/>
        </w:rPr>
        <w:t>17.</w:t>
      </w:r>
      <w:proofErr w:type="gramStart"/>
      <w:r>
        <w:rPr>
          <w:rFonts w:ascii="Arial Narrow" w:hAnsi="Arial Narrow"/>
          <w:b/>
          <w:sz w:val="24"/>
          <w:szCs w:val="24"/>
        </w:rPr>
        <w:t xml:space="preserve">-  </w:t>
      </w:r>
      <w:r w:rsidRPr="00FB37C3">
        <w:rPr>
          <w:rFonts w:ascii="Arial Narrow" w:hAnsi="Arial Narrow"/>
          <w:b/>
          <w:sz w:val="24"/>
          <w:szCs w:val="24"/>
        </w:rPr>
        <w:t>Ejercicio</w:t>
      </w:r>
      <w:proofErr w:type="gramEnd"/>
      <w:r w:rsidRPr="00FB37C3">
        <w:rPr>
          <w:rFonts w:ascii="Arial Narrow" w:hAnsi="Arial Narrow"/>
          <w:b/>
          <w:sz w:val="24"/>
          <w:szCs w:val="24"/>
        </w:rPr>
        <w:t xml:space="preserve"> del Gasto P</w:t>
      </w:r>
      <w:r>
        <w:rPr>
          <w:rFonts w:ascii="Arial Narrow" w:hAnsi="Arial Narrow"/>
          <w:b/>
          <w:sz w:val="24"/>
          <w:szCs w:val="24"/>
        </w:rPr>
        <w:t>úblico</w:t>
      </w:r>
      <w:r w:rsidRPr="00FB37C3">
        <w:rPr>
          <w:rFonts w:ascii="Arial Narrow" w:hAnsi="Arial Narrow"/>
          <w:b/>
          <w:sz w:val="24"/>
          <w:szCs w:val="24"/>
        </w:rPr>
        <w:t xml:space="preserve"> y temas relevantes en funciones de Desarrollo </w:t>
      </w:r>
      <w:r>
        <w:rPr>
          <w:rFonts w:ascii="Arial Narrow" w:hAnsi="Arial Narrow"/>
          <w:b/>
          <w:sz w:val="24"/>
          <w:szCs w:val="24"/>
        </w:rPr>
        <w:t>Económico</w:t>
      </w:r>
      <w:r w:rsidRPr="00FB37C3">
        <w:rPr>
          <w:rFonts w:ascii="Arial Narrow" w:hAnsi="Arial Narrow"/>
          <w:b/>
          <w:sz w:val="24"/>
          <w:szCs w:val="24"/>
        </w:rPr>
        <w:t xml:space="preserve"> </w:t>
      </w:r>
      <w:r>
        <w:rPr>
          <w:rFonts w:ascii="Arial Narrow" w:hAnsi="Arial Narrow"/>
          <w:b/>
          <w:sz w:val="24"/>
          <w:szCs w:val="24"/>
        </w:rPr>
        <w:t>Cuaderno 4 (noviembre</w:t>
      </w:r>
      <w:r w:rsidRPr="00FB37C3">
        <w:rPr>
          <w:rFonts w:ascii="Arial Narrow" w:hAnsi="Arial Narrow"/>
          <w:b/>
          <w:sz w:val="24"/>
          <w:szCs w:val="24"/>
        </w:rPr>
        <w:t xml:space="preserve"> 2018</w:t>
      </w:r>
      <w:r>
        <w:rPr>
          <w:rFonts w:ascii="Arial Narrow" w:hAnsi="Arial Narrow"/>
          <w:b/>
          <w:sz w:val="24"/>
          <w:szCs w:val="24"/>
        </w:rPr>
        <w:t>)</w:t>
      </w:r>
    </w:p>
    <w:p w:rsidR="00A73751" w:rsidRDefault="00A73751" w:rsidP="00E8052F">
      <w:pPr>
        <w:pStyle w:val="Prrafodelista"/>
        <w:ind w:left="426"/>
        <w:jc w:val="both"/>
        <w:rPr>
          <w:rFonts w:ascii="Arial Narrow" w:hAnsi="Arial Narrow"/>
          <w:b/>
          <w:sz w:val="24"/>
          <w:szCs w:val="24"/>
        </w:rPr>
      </w:pPr>
    </w:p>
    <w:p w:rsidR="00E8052F" w:rsidRDefault="00E8052F" w:rsidP="00E8052F">
      <w:pPr>
        <w:pStyle w:val="Prrafodelista"/>
        <w:ind w:left="426"/>
        <w:jc w:val="both"/>
        <w:rPr>
          <w:rFonts w:ascii="Arial Narrow" w:hAnsi="Arial Narrow"/>
          <w:sz w:val="24"/>
          <w:szCs w:val="24"/>
        </w:rPr>
      </w:pPr>
      <w:r>
        <w:rPr>
          <w:rFonts w:ascii="Arial Narrow" w:hAnsi="Arial Narrow"/>
          <w:sz w:val="24"/>
          <w:szCs w:val="24"/>
        </w:rPr>
        <w:t>El objetivo de este documento de dicho documento es apoyar a la Comisión de Vigilancia de la Auditoría Superior de la Federación en su cometido de evaluar y analizar el desempeño de la Auditoría Superior de la Federación en la Fiscalización Superior de la cuenta pública 2017.</w:t>
      </w:r>
    </w:p>
    <w:p w:rsidR="00E8052F" w:rsidRPr="00E8052F" w:rsidRDefault="00E8052F" w:rsidP="00E8052F">
      <w:pPr>
        <w:pStyle w:val="Prrafodelista"/>
        <w:ind w:left="426"/>
        <w:jc w:val="both"/>
        <w:rPr>
          <w:rFonts w:ascii="Arial Narrow" w:hAnsi="Arial Narrow"/>
          <w:sz w:val="24"/>
          <w:szCs w:val="24"/>
        </w:rPr>
      </w:pPr>
      <w:r>
        <w:rPr>
          <w:rFonts w:ascii="Arial Narrow" w:hAnsi="Arial Narrow"/>
          <w:sz w:val="24"/>
          <w:szCs w:val="24"/>
        </w:rPr>
        <w:t>De conformidad con lo dispuesto en la fracción VI del artículo 74 de la Constitución Política de los Estados Unidos Mexicanos, y en los artículos 80 fracciones III y VII del 81, 103 y fracción X de la Ley de Fiscalización y Rendición de Cuentas de la Federación.</w:t>
      </w:r>
    </w:p>
    <w:p w:rsidR="00E8052F" w:rsidRDefault="00E8052F" w:rsidP="00E8052F">
      <w:pPr>
        <w:pStyle w:val="Prrafodelista"/>
        <w:ind w:left="426"/>
        <w:jc w:val="both"/>
        <w:rPr>
          <w:rFonts w:ascii="Arial Narrow" w:hAnsi="Arial Narrow"/>
          <w:b/>
          <w:sz w:val="24"/>
          <w:szCs w:val="24"/>
        </w:rPr>
      </w:pPr>
    </w:p>
    <w:p w:rsidR="00A73751" w:rsidRDefault="00A73751" w:rsidP="00E8052F">
      <w:pPr>
        <w:pStyle w:val="Prrafodelista"/>
        <w:ind w:left="426"/>
        <w:jc w:val="both"/>
        <w:rPr>
          <w:rFonts w:ascii="Arial Narrow" w:hAnsi="Arial Narrow"/>
          <w:b/>
          <w:sz w:val="24"/>
          <w:szCs w:val="24"/>
        </w:rPr>
      </w:pPr>
    </w:p>
    <w:p w:rsidR="00DF7B4C" w:rsidRDefault="00DF7B4C" w:rsidP="00E8052F">
      <w:pPr>
        <w:pStyle w:val="Prrafodelista"/>
        <w:ind w:left="426"/>
        <w:jc w:val="both"/>
        <w:rPr>
          <w:rFonts w:ascii="Arial Narrow" w:hAnsi="Arial Narrow"/>
          <w:b/>
          <w:sz w:val="24"/>
          <w:szCs w:val="24"/>
        </w:rPr>
      </w:pPr>
    </w:p>
    <w:p w:rsidR="00DF7B4C" w:rsidRDefault="00DF7B4C" w:rsidP="00E8052F">
      <w:pPr>
        <w:pStyle w:val="Prrafodelista"/>
        <w:ind w:left="426"/>
        <w:jc w:val="both"/>
        <w:rPr>
          <w:rFonts w:ascii="Arial Narrow" w:hAnsi="Arial Narrow"/>
          <w:b/>
          <w:sz w:val="24"/>
          <w:szCs w:val="24"/>
        </w:rPr>
      </w:pPr>
    </w:p>
    <w:p w:rsidR="00DF7B4C" w:rsidRDefault="00DF7B4C" w:rsidP="00E8052F">
      <w:pPr>
        <w:pStyle w:val="Prrafodelista"/>
        <w:ind w:left="426"/>
        <w:jc w:val="both"/>
        <w:rPr>
          <w:rFonts w:ascii="Arial Narrow" w:hAnsi="Arial Narrow"/>
          <w:b/>
          <w:sz w:val="24"/>
          <w:szCs w:val="24"/>
        </w:rPr>
      </w:pPr>
    </w:p>
    <w:p w:rsidR="00DF7B4C" w:rsidRDefault="00DF7B4C" w:rsidP="00E8052F">
      <w:pPr>
        <w:pStyle w:val="Prrafodelista"/>
        <w:ind w:left="426"/>
        <w:jc w:val="both"/>
        <w:rPr>
          <w:rFonts w:ascii="Arial Narrow" w:hAnsi="Arial Narrow"/>
          <w:b/>
          <w:sz w:val="24"/>
          <w:szCs w:val="24"/>
        </w:rPr>
      </w:pPr>
    </w:p>
    <w:p w:rsidR="00DF7B4C" w:rsidRDefault="00DF7B4C" w:rsidP="00E8052F">
      <w:pPr>
        <w:pStyle w:val="Prrafodelista"/>
        <w:ind w:left="426"/>
        <w:jc w:val="both"/>
        <w:rPr>
          <w:rFonts w:ascii="Arial Narrow" w:hAnsi="Arial Narrow"/>
          <w:b/>
          <w:sz w:val="24"/>
          <w:szCs w:val="24"/>
        </w:rPr>
      </w:pPr>
    </w:p>
    <w:p w:rsidR="00DF7B4C" w:rsidRDefault="00DF7B4C" w:rsidP="00E8052F">
      <w:pPr>
        <w:pStyle w:val="Prrafodelista"/>
        <w:ind w:left="426"/>
        <w:jc w:val="both"/>
        <w:rPr>
          <w:rFonts w:ascii="Arial Narrow" w:hAnsi="Arial Narrow"/>
          <w:b/>
          <w:sz w:val="24"/>
          <w:szCs w:val="24"/>
        </w:rPr>
      </w:pPr>
    </w:p>
    <w:p w:rsidR="00DF7B4C" w:rsidRDefault="00DF7B4C" w:rsidP="00E8052F">
      <w:pPr>
        <w:pStyle w:val="Prrafodelista"/>
        <w:ind w:left="426"/>
        <w:jc w:val="both"/>
        <w:rPr>
          <w:rFonts w:ascii="Arial Narrow" w:hAnsi="Arial Narrow"/>
          <w:b/>
          <w:sz w:val="24"/>
          <w:szCs w:val="24"/>
        </w:rPr>
      </w:pPr>
    </w:p>
    <w:p w:rsidR="00A73751" w:rsidRDefault="00A73751" w:rsidP="00E8052F">
      <w:pPr>
        <w:pStyle w:val="Prrafodelista"/>
        <w:ind w:left="426"/>
        <w:jc w:val="both"/>
        <w:rPr>
          <w:rFonts w:ascii="Arial Narrow" w:hAnsi="Arial Narrow"/>
          <w:b/>
          <w:sz w:val="24"/>
          <w:szCs w:val="24"/>
        </w:rPr>
      </w:pPr>
      <w:r>
        <w:rPr>
          <w:rFonts w:ascii="Arial Narrow" w:hAnsi="Arial Narrow"/>
          <w:b/>
          <w:sz w:val="24"/>
          <w:szCs w:val="24"/>
        </w:rPr>
        <w:t xml:space="preserve">18.- </w:t>
      </w:r>
      <w:r w:rsidRPr="00FB37C3">
        <w:rPr>
          <w:rFonts w:ascii="Arial Narrow" w:hAnsi="Arial Narrow"/>
          <w:b/>
          <w:sz w:val="24"/>
          <w:szCs w:val="24"/>
        </w:rPr>
        <w:t>Ejercicio del Gasto P</w:t>
      </w:r>
      <w:r>
        <w:rPr>
          <w:rFonts w:ascii="Arial Narrow" w:hAnsi="Arial Narrow"/>
          <w:b/>
          <w:sz w:val="24"/>
          <w:szCs w:val="24"/>
        </w:rPr>
        <w:t>úblico</w:t>
      </w:r>
      <w:r w:rsidRPr="00FB37C3">
        <w:rPr>
          <w:rFonts w:ascii="Arial Narrow" w:hAnsi="Arial Narrow"/>
          <w:b/>
          <w:sz w:val="24"/>
          <w:szCs w:val="24"/>
        </w:rPr>
        <w:t xml:space="preserve"> y temas relevantes </w:t>
      </w:r>
      <w:r>
        <w:rPr>
          <w:rFonts w:ascii="Arial Narrow" w:hAnsi="Arial Narrow"/>
          <w:b/>
          <w:sz w:val="24"/>
          <w:szCs w:val="24"/>
        </w:rPr>
        <w:t>del Gasto Federalizado</w:t>
      </w:r>
      <w:r w:rsidRPr="00FB37C3">
        <w:rPr>
          <w:rFonts w:ascii="Arial Narrow" w:hAnsi="Arial Narrow"/>
          <w:b/>
          <w:sz w:val="24"/>
          <w:szCs w:val="24"/>
        </w:rPr>
        <w:t xml:space="preserve"> </w:t>
      </w:r>
      <w:r>
        <w:rPr>
          <w:rFonts w:ascii="Arial Narrow" w:hAnsi="Arial Narrow"/>
          <w:b/>
          <w:sz w:val="24"/>
          <w:szCs w:val="24"/>
        </w:rPr>
        <w:t>Cuaderno 5 (noviembre</w:t>
      </w:r>
      <w:r w:rsidRPr="00FB37C3">
        <w:rPr>
          <w:rFonts w:ascii="Arial Narrow" w:hAnsi="Arial Narrow"/>
          <w:b/>
          <w:sz w:val="24"/>
          <w:szCs w:val="24"/>
        </w:rPr>
        <w:t xml:space="preserve"> 2018</w:t>
      </w:r>
      <w:r>
        <w:rPr>
          <w:rFonts w:ascii="Arial Narrow" w:hAnsi="Arial Narrow"/>
          <w:b/>
          <w:sz w:val="24"/>
          <w:szCs w:val="24"/>
        </w:rPr>
        <w:t>)</w:t>
      </w:r>
    </w:p>
    <w:p w:rsidR="00A73751" w:rsidRDefault="00A73751" w:rsidP="00E8052F">
      <w:pPr>
        <w:pStyle w:val="Prrafodelista"/>
        <w:ind w:left="426"/>
        <w:jc w:val="both"/>
        <w:rPr>
          <w:rFonts w:ascii="Arial Narrow" w:hAnsi="Arial Narrow"/>
          <w:b/>
          <w:sz w:val="24"/>
          <w:szCs w:val="24"/>
        </w:rPr>
      </w:pPr>
    </w:p>
    <w:p w:rsidR="00722BCB" w:rsidRDefault="00722BCB" w:rsidP="00E8052F">
      <w:pPr>
        <w:pStyle w:val="Prrafodelista"/>
        <w:ind w:left="426"/>
        <w:jc w:val="both"/>
        <w:rPr>
          <w:rFonts w:ascii="Arial Narrow" w:hAnsi="Arial Narrow"/>
          <w:b/>
          <w:sz w:val="24"/>
          <w:szCs w:val="24"/>
        </w:rPr>
      </w:pPr>
    </w:p>
    <w:p w:rsidR="00E8052F" w:rsidRDefault="00E8052F" w:rsidP="00E8052F">
      <w:pPr>
        <w:pStyle w:val="Prrafodelista"/>
        <w:ind w:left="426"/>
        <w:jc w:val="both"/>
        <w:rPr>
          <w:rFonts w:ascii="Arial Narrow" w:hAnsi="Arial Narrow"/>
          <w:sz w:val="24"/>
          <w:szCs w:val="24"/>
        </w:rPr>
      </w:pPr>
      <w:r>
        <w:rPr>
          <w:rFonts w:ascii="Arial Narrow" w:hAnsi="Arial Narrow"/>
          <w:sz w:val="24"/>
          <w:szCs w:val="24"/>
        </w:rPr>
        <w:t>El objetivo de este documento de dicho documento es apoyar a la Comisión de Vigilancia de la Auditoría Superior de la Federación en su cometido de evaluar y analizar el desempeño de la Auditoría Superior de la Federación en la Fiscalización Superior de la cuenta pública 2017.</w:t>
      </w:r>
    </w:p>
    <w:p w:rsidR="00E8052F" w:rsidRPr="00E8052F" w:rsidRDefault="00E8052F" w:rsidP="00E8052F">
      <w:pPr>
        <w:pStyle w:val="Prrafodelista"/>
        <w:ind w:left="426"/>
        <w:jc w:val="both"/>
        <w:rPr>
          <w:rFonts w:ascii="Arial Narrow" w:hAnsi="Arial Narrow"/>
          <w:sz w:val="24"/>
          <w:szCs w:val="24"/>
        </w:rPr>
      </w:pPr>
      <w:r>
        <w:rPr>
          <w:rFonts w:ascii="Arial Narrow" w:hAnsi="Arial Narrow"/>
          <w:sz w:val="24"/>
          <w:szCs w:val="24"/>
        </w:rPr>
        <w:t>De conformidad con lo dispuesto en la fracción VI del artículo 74 de la Constitución Política de los Estados Unidos Mexicanos, y en los artículos 80 fracciones III y VII del 81, 103 y fracción X de la Ley de Fiscalización y Rendición de Cuentas de la Federación.</w:t>
      </w:r>
    </w:p>
    <w:p w:rsidR="00722BCB" w:rsidRDefault="00722BCB" w:rsidP="00E8052F">
      <w:pPr>
        <w:pStyle w:val="Prrafodelista"/>
        <w:ind w:left="426"/>
        <w:jc w:val="both"/>
        <w:rPr>
          <w:rFonts w:ascii="Arial Narrow" w:hAnsi="Arial Narrow"/>
          <w:b/>
          <w:sz w:val="24"/>
          <w:szCs w:val="24"/>
        </w:rPr>
      </w:pPr>
    </w:p>
    <w:p w:rsidR="00722BCB" w:rsidRPr="00E8052F" w:rsidRDefault="00722BCB" w:rsidP="00E8052F">
      <w:pPr>
        <w:jc w:val="both"/>
        <w:rPr>
          <w:rFonts w:ascii="Arial Narrow" w:hAnsi="Arial Narrow"/>
          <w:b/>
          <w:sz w:val="24"/>
          <w:szCs w:val="24"/>
        </w:rPr>
      </w:pPr>
    </w:p>
    <w:p w:rsidR="00722BCB" w:rsidRDefault="00722BCB" w:rsidP="00E8052F">
      <w:pPr>
        <w:pStyle w:val="Prrafodelista"/>
        <w:ind w:left="426"/>
        <w:jc w:val="both"/>
        <w:rPr>
          <w:rFonts w:ascii="Arial Narrow" w:hAnsi="Arial Narrow"/>
          <w:b/>
          <w:sz w:val="24"/>
          <w:szCs w:val="24"/>
        </w:rPr>
      </w:pPr>
      <w:r>
        <w:rPr>
          <w:rFonts w:ascii="Arial Narrow" w:hAnsi="Arial Narrow"/>
          <w:b/>
          <w:sz w:val="24"/>
          <w:szCs w:val="24"/>
        </w:rPr>
        <w:t>19.- Resumen de plantilla de personal de la Auditoría Superior de la Federación, correspondiente al mes de noviembre 2018 (diciembre 2018)</w:t>
      </w:r>
    </w:p>
    <w:p w:rsidR="00722BCB" w:rsidRDefault="00722BCB" w:rsidP="00E8052F">
      <w:pPr>
        <w:pStyle w:val="Prrafodelista"/>
        <w:ind w:left="426"/>
        <w:jc w:val="both"/>
        <w:rPr>
          <w:rFonts w:ascii="Arial Narrow" w:hAnsi="Arial Narrow"/>
          <w:b/>
          <w:sz w:val="24"/>
          <w:szCs w:val="24"/>
        </w:rPr>
      </w:pPr>
    </w:p>
    <w:p w:rsidR="00722BCB" w:rsidRDefault="00722BCB" w:rsidP="00E8052F">
      <w:pPr>
        <w:pStyle w:val="Prrafodelista"/>
        <w:ind w:left="426"/>
        <w:jc w:val="both"/>
        <w:rPr>
          <w:rFonts w:ascii="Arial Narrow" w:hAnsi="Arial Narrow"/>
          <w:sz w:val="24"/>
          <w:szCs w:val="24"/>
        </w:rPr>
      </w:pPr>
      <w:r>
        <w:rPr>
          <w:rFonts w:ascii="Arial Narrow" w:hAnsi="Arial Narrow"/>
          <w:sz w:val="24"/>
          <w:szCs w:val="24"/>
        </w:rPr>
        <w:t>La Auditoría Superior de la Federación publicó en el DOF, el 27 de febrero de 2015, la “Información relativa a la estructura ocupacional, que contiene la integración de los recursos aprobados en el Capítulo de Servicio profesionales de la ASF”.</w:t>
      </w:r>
    </w:p>
    <w:p w:rsidR="00B87D78" w:rsidRPr="00E8052F" w:rsidRDefault="00B87D78" w:rsidP="00E8052F">
      <w:pPr>
        <w:rPr>
          <w:rFonts w:ascii="Arial Narrow" w:hAnsi="Arial Narrow"/>
          <w:sz w:val="24"/>
          <w:szCs w:val="24"/>
        </w:rPr>
      </w:pPr>
    </w:p>
    <w:p w:rsidR="00C1576C" w:rsidRDefault="00C1576C" w:rsidP="00B87D78">
      <w:pPr>
        <w:pStyle w:val="Prrafodelista"/>
        <w:ind w:left="426"/>
        <w:rPr>
          <w:rFonts w:ascii="Arial Narrow" w:hAnsi="Arial Narrow"/>
          <w:sz w:val="24"/>
          <w:szCs w:val="24"/>
        </w:rPr>
      </w:pPr>
    </w:p>
    <w:p w:rsidR="00B87D78" w:rsidRDefault="00FB37C3" w:rsidP="00B87D78">
      <w:pPr>
        <w:pStyle w:val="Prrafodelista"/>
        <w:ind w:left="426"/>
        <w:rPr>
          <w:rFonts w:ascii="Arial Narrow" w:hAnsi="Arial Narrow"/>
          <w:b/>
          <w:sz w:val="24"/>
          <w:szCs w:val="24"/>
        </w:rPr>
      </w:pPr>
      <w:r>
        <w:rPr>
          <w:rFonts w:ascii="Arial Narrow" w:hAnsi="Arial Narrow"/>
          <w:b/>
          <w:sz w:val="24"/>
          <w:szCs w:val="24"/>
        </w:rPr>
        <w:t>14</w:t>
      </w:r>
      <w:r w:rsidR="00B87D78">
        <w:rPr>
          <w:rFonts w:ascii="Arial Narrow" w:hAnsi="Arial Narrow"/>
          <w:b/>
          <w:sz w:val="24"/>
          <w:szCs w:val="24"/>
        </w:rPr>
        <w:t>.- Informe de la Evaluación del Efecto o Consecuencia de la Acción Fiscalizadora en Relación a las Recomendaciones del Desempeño (diciembre 2018</w:t>
      </w:r>
      <w:r w:rsidR="004C78D1">
        <w:rPr>
          <w:rFonts w:ascii="Arial Narrow" w:hAnsi="Arial Narrow"/>
          <w:b/>
          <w:sz w:val="24"/>
          <w:szCs w:val="24"/>
        </w:rPr>
        <w:t>)</w:t>
      </w:r>
    </w:p>
    <w:p w:rsidR="004C78D1" w:rsidRDefault="004C78D1" w:rsidP="00B87D78">
      <w:pPr>
        <w:pStyle w:val="Prrafodelista"/>
        <w:ind w:left="426"/>
        <w:rPr>
          <w:rFonts w:ascii="Arial Narrow" w:hAnsi="Arial Narrow"/>
          <w:b/>
          <w:sz w:val="24"/>
          <w:szCs w:val="24"/>
        </w:rPr>
      </w:pPr>
    </w:p>
    <w:p w:rsidR="004C78D1" w:rsidRPr="004C78D1" w:rsidRDefault="004C78D1" w:rsidP="00B87D78">
      <w:pPr>
        <w:pStyle w:val="Prrafodelista"/>
        <w:ind w:left="426"/>
        <w:rPr>
          <w:rFonts w:ascii="Arial Narrow" w:hAnsi="Arial Narrow"/>
          <w:sz w:val="24"/>
          <w:szCs w:val="24"/>
        </w:rPr>
      </w:pPr>
      <w:r>
        <w:rPr>
          <w:rFonts w:ascii="Arial Narrow" w:hAnsi="Arial Narrow"/>
          <w:sz w:val="24"/>
          <w:szCs w:val="24"/>
        </w:rPr>
        <w:t>De conformidad con el artículo 18 fracción III del Reglamento de la Unidad de Evaluación y Control.</w:t>
      </w:r>
    </w:p>
    <w:p w:rsidR="00C1576C" w:rsidRDefault="00C1576C" w:rsidP="00C1576C">
      <w:pPr>
        <w:pStyle w:val="Prrafodelista"/>
        <w:ind w:left="426"/>
        <w:jc w:val="both"/>
        <w:rPr>
          <w:rFonts w:ascii="Arial Narrow" w:hAnsi="Arial Narrow"/>
          <w:sz w:val="24"/>
          <w:szCs w:val="24"/>
        </w:rPr>
      </w:pPr>
    </w:p>
    <w:p w:rsidR="00B90861" w:rsidRDefault="00B90861" w:rsidP="00C1576C">
      <w:pPr>
        <w:pStyle w:val="Prrafodelista"/>
        <w:ind w:left="426"/>
        <w:jc w:val="both"/>
        <w:rPr>
          <w:rFonts w:ascii="Arial Narrow" w:hAnsi="Arial Narrow"/>
          <w:sz w:val="24"/>
          <w:szCs w:val="24"/>
        </w:rPr>
      </w:pPr>
    </w:p>
    <w:p w:rsidR="00B90861" w:rsidRDefault="00B90861" w:rsidP="00C1576C">
      <w:pPr>
        <w:pStyle w:val="Prrafodelista"/>
        <w:ind w:left="426"/>
        <w:jc w:val="both"/>
        <w:rPr>
          <w:rFonts w:ascii="Arial Narrow" w:hAnsi="Arial Narrow"/>
          <w:sz w:val="24"/>
          <w:szCs w:val="24"/>
        </w:rPr>
      </w:pPr>
    </w:p>
    <w:p w:rsidR="00B90861" w:rsidRDefault="00B90861" w:rsidP="00C1576C">
      <w:pPr>
        <w:pStyle w:val="Prrafodelista"/>
        <w:ind w:left="426"/>
        <w:jc w:val="both"/>
        <w:rPr>
          <w:rFonts w:ascii="Arial Narrow" w:hAnsi="Arial Narrow"/>
          <w:sz w:val="24"/>
          <w:szCs w:val="24"/>
        </w:rPr>
      </w:pPr>
    </w:p>
    <w:p w:rsidR="00B90861" w:rsidRDefault="00B90861" w:rsidP="00C1576C">
      <w:pPr>
        <w:pStyle w:val="Prrafodelista"/>
        <w:ind w:left="426"/>
        <w:jc w:val="both"/>
        <w:rPr>
          <w:rFonts w:ascii="Arial Narrow" w:hAnsi="Arial Narrow"/>
          <w:sz w:val="24"/>
          <w:szCs w:val="24"/>
        </w:rPr>
      </w:pPr>
    </w:p>
    <w:p w:rsidR="00C1576C" w:rsidRPr="00E31449" w:rsidRDefault="00FB37C3" w:rsidP="00C1576C">
      <w:pPr>
        <w:pStyle w:val="Prrafodelista"/>
        <w:ind w:left="426"/>
        <w:jc w:val="both"/>
        <w:rPr>
          <w:rFonts w:ascii="Arial Narrow" w:hAnsi="Arial Narrow"/>
          <w:b/>
          <w:sz w:val="24"/>
          <w:szCs w:val="24"/>
        </w:rPr>
      </w:pPr>
      <w:r>
        <w:rPr>
          <w:rFonts w:ascii="Arial Narrow" w:hAnsi="Arial Narrow"/>
          <w:b/>
          <w:sz w:val="24"/>
          <w:szCs w:val="24"/>
        </w:rPr>
        <w:t>15</w:t>
      </w:r>
      <w:r w:rsidR="00C1576C">
        <w:rPr>
          <w:rFonts w:ascii="Arial Narrow" w:hAnsi="Arial Narrow"/>
          <w:b/>
          <w:sz w:val="24"/>
          <w:szCs w:val="24"/>
        </w:rPr>
        <w:t xml:space="preserve">.- </w:t>
      </w:r>
      <w:r w:rsidR="004C78D1">
        <w:rPr>
          <w:rFonts w:ascii="Arial Narrow" w:hAnsi="Arial Narrow"/>
          <w:b/>
          <w:sz w:val="24"/>
          <w:szCs w:val="24"/>
        </w:rPr>
        <w:t>Informe de la Evaluación del Efecto o Consecuencia de la Acción Fiscalizadora en relación a las Promociones de Responsabilidad Administrativa Sancionatoria (diciembre 2018)</w:t>
      </w:r>
    </w:p>
    <w:p w:rsidR="00C1576C" w:rsidRDefault="00C1576C" w:rsidP="00C1576C">
      <w:pPr>
        <w:pStyle w:val="Prrafodelista"/>
        <w:ind w:left="426"/>
        <w:rPr>
          <w:rFonts w:ascii="Arial Narrow" w:hAnsi="Arial Narrow"/>
          <w:b/>
          <w:sz w:val="24"/>
          <w:szCs w:val="24"/>
        </w:rPr>
      </w:pPr>
    </w:p>
    <w:p w:rsidR="00C1576C" w:rsidRDefault="004C78D1" w:rsidP="004C78D1">
      <w:pPr>
        <w:pStyle w:val="Prrafodelista"/>
        <w:ind w:left="426"/>
        <w:rPr>
          <w:rFonts w:ascii="Arial Narrow" w:hAnsi="Arial Narrow"/>
          <w:sz w:val="24"/>
          <w:szCs w:val="24"/>
        </w:rPr>
      </w:pPr>
      <w:r>
        <w:rPr>
          <w:rFonts w:ascii="Arial Narrow" w:hAnsi="Arial Narrow"/>
          <w:sz w:val="24"/>
          <w:szCs w:val="24"/>
        </w:rPr>
        <w:t>De conformidad con el artículo 18 fracción III del Reglamento de la Unidad de Evaluación y Control.</w:t>
      </w:r>
    </w:p>
    <w:p w:rsidR="004C78D1" w:rsidRPr="004C78D1" w:rsidRDefault="004C78D1" w:rsidP="004C78D1">
      <w:pPr>
        <w:pStyle w:val="Prrafodelista"/>
        <w:ind w:left="426"/>
        <w:rPr>
          <w:rFonts w:ascii="Arial Narrow" w:hAnsi="Arial Narrow"/>
          <w:sz w:val="24"/>
          <w:szCs w:val="24"/>
        </w:rPr>
      </w:pPr>
    </w:p>
    <w:p w:rsidR="00C1576C" w:rsidRPr="00B71302" w:rsidRDefault="00FB37C3" w:rsidP="00C1576C">
      <w:pPr>
        <w:ind w:left="426"/>
        <w:jc w:val="both"/>
        <w:rPr>
          <w:rFonts w:ascii="Arial Narrow" w:hAnsi="Arial Narrow"/>
          <w:b/>
          <w:sz w:val="24"/>
          <w:szCs w:val="24"/>
        </w:rPr>
      </w:pPr>
      <w:r>
        <w:rPr>
          <w:rFonts w:ascii="Arial Narrow" w:hAnsi="Arial Narrow"/>
          <w:b/>
          <w:sz w:val="24"/>
          <w:szCs w:val="24"/>
        </w:rPr>
        <w:lastRenderedPageBreak/>
        <w:t>16</w:t>
      </w:r>
      <w:r w:rsidR="004C78D1">
        <w:rPr>
          <w:rFonts w:ascii="Arial Narrow" w:hAnsi="Arial Narrow"/>
          <w:b/>
          <w:sz w:val="24"/>
          <w:szCs w:val="24"/>
        </w:rPr>
        <w:t>.- Informe de la Evaluación del Efecto o Consecuencia de la acción fiscalizada en relación a las recuperaciones operadas. (</w:t>
      </w:r>
      <w:proofErr w:type="gramStart"/>
      <w:r w:rsidR="004C78D1">
        <w:rPr>
          <w:rFonts w:ascii="Arial Narrow" w:hAnsi="Arial Narrow"/>
          <w:b/>
          <w:sz w:val="24"/>
          <w:szCs w:val="24"/>
        </w:rPr>
        <w:t>diciembre</w:t>
      </w:r>
      <w:proofErr w:type="gramEnd"/>
      <w:r w:rsidR="004C78D1">
        <w:rPr>
          <w:rFonts w:ascii="Arial Narrow" w:hAnsi="Arial Narrow"/>
          <w:b/>
          <w:sz w:val="24"/>
          <w:szCs w:val="24"/>
        </w:rPr>
        <w:t xml:space="preserve"> 2018)</w:t>
      </w:r>
    </w:p>
    <w:p w:rsidR="004C78D1" w:rsidRDefault="004C78D1" w:rsidP="004C78D1">
      <w:pPr>
        <w:pStyle w:val="Prrafodelista"/>
        <w:ind w:left="426"/>
        <w:rPr>
          <w:rFonts w:ascii="Arial Narrow" w:hAnsi="Arial Narrow"/>
          <w:sz w:val="24"/>
          <w:szCs w:val="24"/>
        </w:rPr>
      </w:pPr>
    </w:p>
    <w:p w:rsidR="00C1576C" w:rsidRDefault="004C78D1" w:rsidP="004C78D1">
      <w:pPr>
        <w:pStyle w:val="Prrafodelista"/>
        <w:ind w:left="426"/>
        <w:rPr>
          <w:rFonts w:ascii="Arial Narrow" w:hAnsi="Arial Narrow"/>
          <w:sz w:val="24"/>
          <w:szCs w:val="24"/>
        </w:rPr>
      </w:pPr>
      <w:r>
        <w:rPr>
          <w:rFonts w:ascii="Arial Narrow" w:hAnsi="Arial Narrow"/>
          <w:sz w:val="24"/>
          <w:szCs w:val="24"/>
        </w:rPr>
        <w:t>De conformidad con el artículo 18 fracción III del Reglamento de la Unidad de Evaluación y Control y del Programa de trabajo 2019 de la Unidad de Evaluación y control remite el informe en cuestión.</w:t>
      </w:r>
    </w:p>
    <w:p w:rsidR="004C78D1" w:rsidRDefault="004C78D1" w:rsidP="004C78D1">
      <w:pPr>
        <w:pStyle w:val="Prrafodelista"/>
        <w:ind w:left="426"/>
        <w:rPr>
          <w:rFonts w:ascii="Arial Narrow" w:hAnsi="Arial Narrow"/>
          <w:sz w:val="24"/>
          <w:szCs w:val="24"/>
        </w:rPr>
      </w:pPr>
    </w:p>
    <w:p w:rsidR="00FB37C3" w:rsidRDefault="00FB37C3" w:rsidP="004C78D1">
      <w:pPr>
        <w:pStyle w:val="Prrafodelista"/>
        <w:ind w:left="426"/>
        <w:rPr>
          <w:rFonts w:ascii="Arial Narrow" w:hAnsi="Arial Narrow"/>
          <w:sz w:val="24"/>
          <w:szCs w:val="24"/>
        </w:rPr>
      </w:pPr>
    </w:p>
    <w:p w:rsidR="00FB37C3" w:rsidRDefault="00FB37C3" w:rsidP="004C78D1">
      <w:pPr>
        <w:pStyle w:val="Prrafodelista"/>
        <w:ind w:left="426"/>
        <w:rPr>
          <w:rFonts w:ascii="Arial Narrow" w:hAnsi="Arial Narrow"/>
          <w:sz w:val="24"/>
          <w:szCs w:val="24"/>
        </w:rPr>
      </w:pPr>
    </w:p>
    <w:p w:rsidR="004C78D1" w:rsidRDefault="00FB37C3" w:rsidP="004C78D1">
      <w:pPr>
        <w:pStyle w:val="Prrafodelista"/>
        <w:ind w:left="426"/>
        <w:rPr>
          <w:rFonts w:ascii="Arial Narrow" w:hAnsi="Arial Narrow"/>
          <w:b/>
          <w:sz w:val="24"/>
          <w:szCs w:val="24"/>
        </w:rPr>
      </w:pPr>
      <w:r>
        <w:rPr>
          <w:rFonts w:ascii="Arial Narrow" w:hAnsi="Arial Narrow"/>
          <w:b/>
          <w:sz w:val="24"/>
          <w:szCs w:val="24"/>
        </w:rPr>
        <w:t>17</w:t>
      </w:r>
      <w:r w:rsidR="004C78D1">
        <w:rPr>
          <w:rFonts w:ascii="Arial Narrow" w:hAnsi="Arial Narrow"/>
          <w:b/>
          <w:sz w:val="24"/>
          <w:szCs w:val="24"/>
        </w:rPr>
        <w:t>.- Informe mensual de obra- Edificio Sede de la Auditoría Superior de la Federación. (</w:t>
      </w:r>
      <w:proofErr w:type="gramStart"/>
      <w:r w:rsidR="004C78D1">
        <w:rPr>
          <w:rFonts w:ascii="Arial Narrow" w:hAnsi="Arial Narrow"/>
          <w:b/>
          <w:sz w:val="24"/>
          <w:szCs w:val="24"/>
        </w:rPr>
        <w:t>diciembre</w:t>
      </w:r>
      <w:proofErr w:type="gramEnd"/>
      <w:r w:rsidR="004C78D1">
        <w:rPr>
          <w:rFonts w:ascii="Arial Narrow" w:hAnsi="Arial Narrow"/>
          <w:b/>
          <w:sz w:val="24"/>
          <w:szCs w:val="24"/>
        </w:rPr>
        <w:t xml:space="preserve"> 2018)</w:t>
      </w:r>
    </w:p>
    <w:p w:rsidR="004C78D1" w:rsidRDefault="004C78D1" w:rsidP="004C78D1">
      <w:pPr>
        <w:pStyle w:val="Prrafodelista"/>
        <w:ind w:left="426"/>
        <w:rPr>
          <w:rFonts w:ascii="Arial Narrow" w:hAnsi="Arial Narrow"/>
          <w:b/>
          <w:sz w:val="24"/>
          <w:szCs w:val="24"/>
        </w:rPr>
      </w:pPr>
    </w:p>
    <w:p w:rsidR="004C78D1" w:rsidRDefault="00BB3073" w:rsidP="004C78D1">
      <w:pPr>
        <w:pStyle w:val="Prrafodelista"/>
        <w:ind w:left="426"/>
        <w:rPr>
          <w:rFonts w:ascii="Arial Narrow" w:hAnsi="Arial Narrow"/>
          <w:sz w:val="24"/>
          <w:szCs w:val="24"/>
        </w:rPr>
      </w:pPr>
      <w:r>
        <w:rPr>
          <w:rFonts w:ascii="Arial Narrow" w:hAnsi="Arial Narrow"/>
          <w:sz w:val="24"/>
          <w:szCs w:val="24"/>
        </w:rPr>
        <w:t>En cumplimiento en lo establecido en los artículos 103 y 104, fracción XII de la Ley de Fiscalización y Rendición de Cuentas de la Federación.</w:t>
      </w:r>
    </w:p>
    <w:p w:rsidR="00FB37C3" w:rsidRDefault="00FB37C3" w:rsidP="004C78D1">
      <w:pPr>
        <w:pStyle w:val="Prrafodelista"/>
        <w:ind w:left="426"/>
        <w:rPr>
          <w:rFonts w:ascii="Arial Narrow" w:hAnsi="Arial Narrow"/>
          <w:sz w:val="24"/>
          <w:szCs w:val="24"/>
        </w:rPr>
      </w:pPr>
    </w:p>
    <w:p w:rsidR="00C1576C" w:rsidRPr="00DF7B4C" w:rsidRDefault="00C1576C" w:rsidP="00DF7B4C">
      <w:pPr>
        <w:rPr>
          <w:rFonts w:ascii="Arial Narrow" w:hAnsi="Arial Narrow"/>
          <w:sz w:val="24"/>
          <w:szCs w:val="24"/>
        </w:rPr>
      </w:pPr>
    </w:p>
    <w:p w:rsidR="00C1576C" w:rsidRDefault="00C1576C" w:rsidP="00C1576C">
      <w:pPr>
        <w:rPr>
          <w:rFonts w:ascii="Arial Narrow" w:hAnsi="Arial Narrow"/>
          <w:b/>
          <w:sz w:val="24"/>
          <w:szCs w:val="24"/>
        </w:rPr>
      </w:pPr>
    </w:p>
    <w:p w:rsidR="00C1576C" w:rsidRPr="0058426B" w:rsidRDefault="00C1576C" w:rsidP="0058426B">
      <w:pPr>
        <w:pStyle w:val="Prrafodelista"/>
        <w:numPr>
          <w:ilvl w:val="0"/>
          <w:numId w:val="1"/>
        </w:numPr>
        <w:rPr>
          <w:rFonts w:ascii="Arial Narrow" w:hAnsi="Arial Narrow"/>
          <w:b/>
          <w:sz w:val="24"/>
          <w:szCs w:val="24"/>
        </w:rPr>
      </w:pPr>
      <w:r w:rsidRPr="0058426B">
        <w:rPr>
          <w:rFonts w:ascii="Arial Narrow" w:hAnsi="Arial Narrow"/>
          <w:b/>
          <w:sz w:val="24"/>
          <w:szCs w:val="24"/>
        </w:rPr>
        <w:t xml:space="preserve">Documentos de otras dependencias </w:t>
      </w:r>
    </w:p>
    <w:p w:rsidR="00C1576C" w:rsidRDefault="00C1576C" w:rsidP="00C1576C">
      <w:pPr>
        <w:rPr>
          <w:rFonts w:ascii="Arial Narrow" w:hAnsi="Arial Narrow"/>
          <w:b/>
          <w:sz w:val="24"/>
          <w:szCs w:val="24"/>
        </w:rPr>
      </w:pPr>
    </w:p>
    <w:p w:rsidR="00C1576C" w:rsidRPr="005E01B2" w:rsidRDefault="00C1576C" w:rsidP="005E01B2">
      <w:pPr>
        <w:pStyle w:val="Prrafodelista"/>
        <w:numPr>
          <w:ilvl w:val="0"/>
          <w:numId w:val="28"/>
        </w:numPr>
        <w:jc w:val="both"/>
        <w:rPr>
          <w:rFonts w:ascii="Arial Narrow" w:eastAsia="Times New Roman" w:hAnsi="Arial Narrow" w:cs="Times New Roman"/>
          <w:b/>
          <w:color w:val="000000"/>
          <w:sz w:val="24"/>
          <w:szCs w:val="24"/>
          <w:lang w:eastAsia="es-MX"/>
        </w:rPr>
      </w:pPr>
      <w:r w:rsidRPr="005E01B2">
        <w:rPr>
          <w:rFonts w:ascii="Arial Narrow" w:eastAsia="Times New Roman" w:hAnsi="Arial Narrow" w:cs="Times New Roman"/>
          <w:b/>
          <w:color w:val="000000"/>
          <w:sz w:val="24"/>
          <w:szCs w:val="24"/>
          <w:lang w:eastAsia="es-MX"/>
        </w:rPr>
        <w:t xml:space="preserve">Comisión de </w:t>
      </w:r>
      <w:r w:rsidR="00C67E1D" w:rsidRPr="005E01B2">
        <w:rPr>
          <w:rFonts w:ascii="Arial Narrow" w:eastAsia="Times New Roman" w:hAnsi="Arial Narrow" w:cs="Times New Roman"/>
          <w:b/>
          <w:color w:val="000000"/>
          <w:sz w:val="24"/>
          <w:szCs w:val="24"/>
          <w:lang w:eastAsia="es-MX"/>
        </w:rPr>
        <w:t>Hacienda y Crédito Público.</w:t>
      </w:r>
    </w:p>
    <w:p w:rsidR="00C1576C" w:rsidRDefault="005E01B2" w:rsidP="005E01B2">
      <w:pPr>
        <w:jc w:val="both"/>
        <w:rPr>
          <w:rFonts w:ascii="Arial Narrow" w:eastAsia="Times New Roman" w:hAnsi="Arial Narrow" w:cs="Times New Roman"/>
          <w:b/>
          <w:color w:val="000000"/>
          <w:sz w:val="24"/>
          <w:szCs w:val="24"/>
          <w:lang w:eastAsia="es-MX"/>
        </w:rPr>
      </w:pPr>
      <w:r w:rsidRPr="005E01B2">
        <w:rPr>
          <w:rFonts w:ascii="Arial Narrow" w:eastAsia="Times New Roman" w:hAnsi="Arial Narrow" w:cs="Times New Roman"/>
          <w:b/>
          <w:color w:val="000000"/>
          <w:sz w:val="24"/>
          <w:szCs w:val="24"/>
          <w:lang w:eastAsia="es-MX"/>
        </w:rPr>
        <w:t>Dictamen de la Comisión de Presupuesto y Cuenta Pública, con Proyecto de Decreto relativo a la Cuenta de la Hacienda Pública Federal correspondiente al Ejercicio Fiscal 2016.</w:t>
      </w:r>
    </w:p>
    <w:p w:rsidR="00C67E1D" w:rsidRPr="0058426B" w:rsidRDefault="005E01B2" w:rsidP="0058426B">
      <w:pPr>
        <w:jc w:val="both"/>
        <w:rPr>
          <w:rFonts w:ascii="Arial Narrow" w:eastAsia="Times New Roman" w:hAnsi="Arial Narrow" w:cs="Times New Roman"/>
          <w:color w:val="000000"/>
          <w:sz w:val="24"/>
          <w:szCs w:val="24"/>
          <w:lang w:eastAsia="es-MX"/>
        </w:rPr>
      </w:pPr>
      <w:r>
        <w:rPr>
          <w:rFonts w:ascii="Arial Narrow" w:eastAsia="Times New Roman" w:hAnsi="Arial Narrow" w:cs="Times New Roman"/>
          <w:color w:val="000000"/>
          <w:sz w:val="24"/>
          <w:szCs w:val="24"/>
          <w:lang w:eastAsia="es-MX"/>
        </w:rPr>
        <w:t>La Comisión de Vigilancia de la Auditoría Superior de la Federación y la Comisión de Presupuesto y Cuenta Pública Coordinarán una Mesa de Trabajo en la que se atenderán y dará seguimiento a las observaciones de la Auditoría Superior de la Federación Relativa a las áreas clave con riesgo identificadas en la fiscalización superior de la Cuenta Pública 2016, con la finalidad de priorizar áreas de mejora normativa.</w:t>
      </w:r>
    </w:p>
    <w:p w:rsidR="00C67E1D" w:rsidRDefault="00C67E1D" w:rsidP="00C67E1D">
      <w:pPr>
        <w:rPr>
          <w:rFonts w:ascii="Arial Narrow" w:hAnsi="Arial Narrow"/>
          <w:sz w:val="24"/>
          <w:szCs w:val="24"/>
        </w:rPr>
      </w:pPr>
    </w:p>
    <w:p w:rsidR="00C67E1D" w:rsidRDefault="00C67E1D" w:rsidP="0058426B">
      <w:pPr>
        <w:pStyle w:val="Prrafodelista"/>
        <w:numPr>
          <w:ilvl w:val="0"/>
          <w:numId w:val="1"/>
        </w:numPr>
        <w:jc w:val="both"/>
        <w:rPr>
          <w:rFonts w:ascii="Arial Narrow" w:hAnsi="Arial Narrow"/>
          <w:b/>
          <w:sz w:val="24"/>
          <w:szCs w:val="24"/>
        </w:rPr>
      </w:pPr>
      <w:r w:rsidRPr="00540193">
        <w:rPr>
          <w:rFonts w:ascii="Arial Narrow" w:hAnsi="Arial Narrow"/>
          <w:b/>
          <w:sz w:val="24"/>
          <w:szCs w:val="24"/>
        </w:rPr>
        <w:t xml:space="preserve">Turnos a la Comisión de Vigilancia </w:t>
      </w:r>
    </w:p>
    <w:p w:rsidR="00540193" w:rsidRDefault="00540193" w:rsidP="00540193">
      <w:pPr>
        <w:pStyle w:val="Prrafodelista"/>
        <w:ind w:left="1080"/>
        <w:jc w:val="both"/>
        <w:rPr>
          <w:rFonts w:ascii="Arial Narrow" w:hAnsi="Arial Narrow"/>
          <w:b/>
          <w:sz w:val="24"/>
          <w:szCs w:val="24"/>
        </w:rPr>
      </w:pPr>
    </w:p>
    <w:p w:rsidR="00540193" w:rsidRPr="00540193" w:rsidRDefault="00540193" w:rsidP="00540193">
      <w:pPr>
        <w:pStyle w:val="Prrafodelista"/>
        <w:ind w:left="1080"/>
        <w:jc w:val="both"/>
        <w:rPr>
          <w:rFonts w:ascii="Arial Narrow" w:hAnsi="Arial Narrow"/>
          <w:b/>
          <w:sz w:val="24"/>
          <w:szCs w:val="24"/>
        </w:rPr>
      </w:pPr>
    </w:p>
    <w:p w:rsidR="00C1576C" w:rsidRDefault="00C67E1D" w:rsidP="00540193">
      <w:pPr>
        <w:pStyle w:val="Prrafodelista"/>
        <w:ind w:left="426"/>
        <w:jc w:val="both"/>
        <w:rPr>
          <w:rFonts w:ascii="Arial Narrow" w:hAnsi="Arial Narrow"/>
          <w:sz w:val="24"/>
          <w:szCs w:val="24"/>
        </w:rPr>
      </w:pPr>
      <w:r>
        <w:rPr>
          <w:rFonts w:ascii="Arial Narrow" w:hAnsi="Arial Narrow"/>
          <w:sz w:val="24"/>
          <w:szCs w:val="24"/>
        </w:rPr>
        <w:t xml:space="preserve">En el periodo de septiembre de 2018 a febrero de 2019 del primer año de ejercicio de la LXIV Legislatura, el cual corresponde al presente informe, el Pleno de la Cámara de Diputados, turnó a esta Comisión un total de 1 </w:t>
      </w:r>
      <w:r w:rsidR="00924A6E">
        <w:rPr>
          <w:rFonts w:ascii="Arial Narrow" w:hAnsi="Arial Narrow"/>
          <w:sz w:val="24"/>
          <w:szCs w:val="24"/>
        </w:rPr>
        <w:t>iniciativa para opinión siendo la siguiente:</w:t>
      </w:r>
    </w:p>
    <w:p w:rsidR="00924A6E" w:rsidRDefault="00924A6E" w:rsidP="00540193">
      <w:pPr>
        <w:jc w:val="both"/>
        <w:rPr>
          <w:rFonts w:ascii="Arial Narrow" w:hAnsi="Arial Narrow"/>
          <w:sz w:val="24"/>
          <w:szCs w:val="24"/>
        </w:rPr>
      </w:pPr>
    </w:p>
    <w:p w:rsidR="00924A6E" w:rsidRPr="00924A6E" w:rsidRDefault="00924A6E" w:rsidP="00540193">
      <w:pPr>
        <w:pStyle w:val="Prrafodelista"/>
        <w:numPr>
          <w:ilvl w:val="0"/>
          <w:numId w:val="25"/>
        </w:numPr>
        <w:jc w:val="both"/>
        <w:rPr>
          <w:rFonts w:ascii="Arial Narrow" w:hAnsi="Arial Narrow"/>
          <w:sz w:val="24"/>
          <w:szCs w:val="24"/>
        </w:rPr>
      </w:pPr>
      <w:r>
        <w:rPr>
          <w:rFonts w:ascii="Arial Narrow" w:hAnsi="Arial Narrow"/>
          <w:sz w:val="24"/>
          <w:szCs w:val="24"/>
        </w:rPr>
        <w:lastRenderedPageBreak/>
        <w:t>Iniciativa con Proyecto de Decreto que reforma y adiciona diversas disposiciones del Reglamento de la Cámara de Diputados</w:t>
      </w:r>
      <w:r w:rsidR="00540193">
        <w:rPr>
          <w:rFonts w:ascii="Arial Narrow" w:hAnsi="Arial Narrow"/>
          <w:sz w:val="24"/>
          <w:szCs w:val="24"/>
        </w:rPr>
        <w:t>, en materia de análisis de la Cuenta Pública. Lo anterior con la finalidad de precisar los procedimientos y plazos específicos para la elaboración del dictamen de la Cuenta Pública. La iniciativa para opinión de la Comisión es elaborada por el Dip. Carol Antonio Altamirano.</w:t>
      </w:r>
    </w:p>
    <w:p w:rsidR="00924A6E" w:rsidRDefault="00924A6E" w:rsidP="00C1576C">
      <w:pPr>
        <w:pStyle w:val="Prrafodelista"/>
        <w:ind w:left="426"/>
        <w:rPr>
          <w:rFonts w:ascii="Arial Narrow" w:hAnsi="Arial Narrow"/>
          <w:sz w:val="24"/>
          <w:szCs w:val="24"/>
        </w:rPr>
      </w:pPr>
    </w:p>
    <w:p w:rsidR="0058426B" w:rsidRDefault="0058426B" w:rsidP="00C1576C">
      <w:pPr>
        <w:jc w:val="both"/>
        <w:rPr>
          <w:rFonts w:ascii="Arial Narrow" w:eastAsia="Times New Roman" w:hAnsi="Arial Narrow" w:cs="Times New Roman"/>
          <w:b/>
          <w:color w:val="000000"/>
          <w:lang w:eastAsia="es-MX"/>
        </w:rPr>
      </w:pPr>
    </w:p>
    <w:p w:rsidR="0058426B" w:rsidRDefault="0058426B" w:rsidP="00C1576C">
      <w:pPr>
        <w:jc w:val="both"/>
        <w:rPr>
          <w:rFonts w:ascii="Arial Narrow" w:eastAsia="Times New Roman" w:hAnsi="Arial Narrow" w:cs="Times New Roman"/>
          <w:b/>
          <w:color w:val="000000"/>
          <w:lang w:eastAsia="es-MX"/>
        </w:rPr>
      </w:pPr>
    </w:p>
    <w:p w:rsidR="00C1576C" w:rsidRDefault="00C1576C" w:rsidP="00C1576C">
      <w:pPr>
        <w:rPr>
          <w:rFonts w:ascii="Arial Narrow" w:hAnsi="Arial Narrow"/>
          <w:b/>
          <w:sz w:val="24"/>
          <w:szCs w:val="24"/>
        </w:rPr>
      </w:pPr>
    </w:p>
    <w:p w:rsidR="00C1576C" w:rsidRPr="0058426B" w:rsidRDefault="00540193" w:rsidP="0058426B">
      <w:pPr>
        <w:pStyle w:val="Prrafodelista"/>
        <w:numPr>
          <w:ilvl w:val="0"/>
          <w:numId w:val="1"/>
        </w:numPr>
        <w:rPr>
          <w:rFonts w:ascii="Arial Narrow" w:hAnsi="Arial Narrow"/>
          <w:b/>
          <w:sz w:val="24"/>
          <w:szCs w:val="24"/>
        </w:rPr>
      </w:pPr>
      <w:r w:rsidRPr="0058426B">
        <w:rPr>
          <w:rFonts w:ascii="Arial Narrow" w:hAnsi="Arial Narrow"/>
          <w:b/>
          <w:sz w:val="24"/>
          <w:szCs w:val="24"/>
        </w:rPr>
        <w:t>Actividades en proceso de desarrollo</w:t>
      </w:r>
    </w:p>
    <w:p w:rsidR="00540193" w:rsidRDefault="00540193" w:rsidP="00663CAB">
      <w:pPr>
        <w:jc w:val="both"/>
        <w:rPr>
          <w:rFonts w:ascii="Arial Narrow" w:hAnsi="Arial Narrow"/>
          <w:b/>
          <w:sz w:val="24"/>
          <w:szCs w:val="24"/>
        </w:rPr>
      </w:pPr>
    </w:p>
    <w:p w:rsidR="00540193" w:rsidRPr="00540193" w:rsidRDefault="00540193" w:rsidP="00663CAB">
      <w:pPr>
        <w:pStyle w:val="Prrafodelista"/>
        <w:numPr>
          <w:ilvl w:val="0"/>
          <w:numId w:val="16"/>
        </w:numPr>
        <w:jc w:val="both"/>
        <w:rPr>
          <w:rFonts w:ascii="Arial Narrow" w:hAnsi="Arial Narrow"/>
          <w:b/>
          <w:sz w:val="24"/>
          <w:szCs w:val="24"/>
        </w:rPr>
      </w:pPr>
      <w:r>
        <w:rPr>
          <w:rFonts w:ascii="Arial Narrow" w:hAnsi="Arial Narrow"/>
          <w:sz w:val="24"/>
          <w:szCs w:val="24"/>
        </w:rPr>
        <w:t>Mesas de análisis de los Informes Individuales derivados de la Cuenta Pública 2017 con funcionarios de la Auditoría Superior de la Federación.</w:t>
      </w:r>
    </w:p>
    <w:p w:rsidR="00540193" w:rsidRPr="00540193" w:rsidRDefault="00540193" w:rsidP="00663CAB">
      <w:pPr>
        <w:pStyle w:val="Prrafodelista"/>
        <w:numPr>
          <w:ilvl w:val="0"/>
          <w:numId w:val="16"/>
        </w:numPr>
        <w:jc w:val="both"/>
        <w:rPr>
          <w:rFonts w:ascii="Arial Narrow" w:hAnsi="Arial Narrow"/>
          <w:b/>
          <w:sz w:val="24"/>
          <w:szCs w:val="24"/>
        </w:rPr>
      </w:pPr>
      <w:r>
        <w:rPr>
          <w:rFonts w:ascii="Arial Narrow" w:hAnsi="Arial Narrow"/>
          <w:sz w:val="24"/>
          <w:szCs w:val="24"/>
        </w:rPr>
        <w:t>Instalaciones de subco</w:t>
      </w:r>
      <w:r w:rsidR="0048767F">
        <w:rPr>
          <w:rFonts w:ascii="Arial Narrow" w:hAnsi="Arial Narrow"/>
          <w:sz w:val="24"/>
          <w:szCs w:val="24"/>
        </w:rPr>
        <w:t>misiones que faltan por instalarse.</w:t>
      </w:r>
    </w:p>
    <w:p w:rsidR="00540193" w:rsidRPr="0048767F" w:rsidRDefault="00540193" w:rsidP="00663CAB">
      <w:pPr>
        <w:pStyle w:val="Prrafodelista"/>
        <w:numPr>
          <w:ilvl w:val="0"/>
          <w:numId w:val="16"/>
        </w:numPr>
        <w:jc w:val="both"/>
        <w:rPr>
          <w:rFonts w:ascii="Arial Narrow" w:hAnsi="Arial Narrow"/>
          <w:b/>
          <w:sz w:val="24"/>
          <w:szCs w:val="24"/>
        </w:rPr>
      </w:pPr>
      <w:r>
        <w:rPr>
          <w:rFonts w:ascii="Arial Narrow" w:hAnsi="Arial Narrow"/>
          <w:sz w:val="24"/>
          <w:szCs w:val="24"/>
        </w:rPr>
        <w:t xml:space="preserve">Proceso de designación de Titulares de OIC de Órganos </w:t>
      </w:r>
      <w:r w:rsidR="00663CAB">
        <w:rPr>
          <w:rFonts w:ascii="Arial Narrow" w:hAnsi="Arial Narrow"/>
          <w:sz w:val="24"/>
          <w:szCs w:val="24"/>
        </w:rPr>
        <w:t>Internos</w:t>
      </w:r>
      <w:r>
        <w:rPr>
          <w:rFonts w:ascii="Arial Narrow" w:hAnsi="Arial Narrow"/>
          <w:sz w:val="24"/>
          <w:szCs w:val="24"/>
        </w:rPr>
        <w:t xml:space="preserve"> con </w:t>
      </w:r>
      <w:r w:rsidR="00663CAB">
        <w:rPr>
          <w:rFonts w:ascii="Arial Narrow" w:hAnsi="Arial Narrow"/>
          <w:sz w:val="24"/>
          <w:szCs w:val="24"/>
        </w:rPr>
        <w:t>Autonomía</w:t>
      </w:r>
      <w:r>
        <w:rPr>
          <w:rFonts w:ascii="Arial Narrow" w:hAnsi="Arial Narrow"/>
          <w:sz w:val="24"/>
          <w:szCs w:val="24"/>
        </w:rPr>
        <w:t xml:space="preserve"> Reconocida por la CPEUM que ejerzan Recursos </w:t>
      </w:r>
      <w:r w:rsidR="00663CAB">
        <w:rPr>
          <w:rFonts w:ascii="Arial Narrow" w:hAnsi="Arial Narrow"/>
          <w:sz w:val="24"/>
          <w:szCs w:val="24"/>
        </w:rPr>
        <w:t>del Presupuesto de Egresos de la Federación.</w:t>
      </w:r>
    </w:p>
    <w:p w:rsidR="00C1576C" w:rsidRPr="0058426B" w:rsidRDefault="0048767F" w:rsidP="00663CAB">
      <w:pPr>
        <w:pStyle w:val="Prrafodelista"/>
        <w:numPr>
          <w:ilvl w:val="0"/>
          <w:numId w:val="16"/>
        </w:numPr>
        <w:jc w:val="both"/>
        <w:rPr>
          <w:rFonts w:ascii="Arial Narrow" w:hAnsi="Arial Narrow"/>
          <w:b/>
          <w:sz w:val="24"/>
          <w:szCs w:val="24"/>
        </w:rPr>
      </w:pPr>
      <w:r>
        <w:rPr>
          <w:rFonts w:ascii="Arial Narrow" w:hAnsi="Arial Narrow"/>
          <w:sz w:val="24"/>
          <w:szCs w:val="24"/>
        </w:rPr>
        <w:t xml:space="preserve">Mesas de trabajo con seis Comisiones Ordinarias </w:t>
      </w:r>
      <w:r w:rsidR="00671E0B">
        <w:rPr>
          <w:rFonts w:ascii="Arial Narrow" w:hAnsi="Arial Narrow"/>
          <w:sz w:val="24"/>
          <w:szCs w:val="24"/>
        </w:rPr>
        <w:t>de la Cámara de Diputados, con el objetivo de analizar la situación presupuestal entorno a “Programa de Estancias Infantiles para Madres Trabajadoras”</w:t>
      </w:r>
    </w:p>
    <w:p w:rsidR="00C1576C" w:rsidRPr="008D0AD6" w:rsidRDefault="00C1576C" w:rsidP="00C1576C">
      <w:pPr>
        <w:jc w:val="both"/>
        <w:rPr>
          <w:rFonts w:ascii="Arial Narrow" w:hAnsi="Arial Narrow"/>
          <w:sz w:val="24"/>
          <w:szCs w:val="24"/>
        </w:rPr>
      </w:pPr>
    </w:p>
    <w:p w:rsidR="00C1576C" w:rsidRPr="00894BB3" w:rsidRDefault="00C1576C" w:rsidP="0058426B">
      <w:pPr>
        <w:pStyle w:val="Prrafodelista"/>
        <w:numPr>
          <w:ilvl w:val="0"/>
          <w:numId w:val="1"/>
        </w:numPr>
        <w:jc w:val="both"/>
        <w:rPr>
          <w:rFonts w:ascii="Arial Narrow" w:hAnsi="Arial Narrow"/>
          <w:sz w:val="24"/>
          <w:szCs w:val="24"/>
        </w:rPr>
      </w:pPr>
      <w:r>
        <w:rPr>
          <w:rFonts w:ascii="Arial Narrow" w:hAnsi="Arial Narrow"/>
          <w:b/>
          <w:sz w:val="24"/>
          <w:szCs w:val="24"/>
        </w:rPr>
        <w:t xml:space="preserve">Aplicación y destino final de los recursos económicos  </w:t>
      </w:r>
    </w:p>
    <w:p w:rsidR="00C1576C" w:rsidRPr="000F5518" w:rsidRDefault="00C1576C" w:rsidP="00C1576C">
      <w:pPr>
        <w:pStyle w:val="Prrafodelista"/>
        <w:ind w:left="1080"/>
        <w:jc w:val="both"/>
        <w:rPr>
          <w:rFonts w:ascii="Arial Narrow" w:hAnsi="Arial Narrow"/>
          <w:sz w:val="24"/>
          <w:szCs w:val="24"/>
        </w:rPr>
      </w:pPr>
      <w:r w:rsidRPr="000F5518">
        <w:rPr>
          <w:rFonts w:ascii="Arial Narrow" w:hAnsi="Arial Narrow"/>
          <w:sz w:val="24"/>
          <w:szCs w:val="24"/>
        </w:rPr>
        <w:t xml:space="preserve"> </w:t>
      </w:r>
    </w:p>
    <w:p w:rsidR="00C1576C" w:rsidRPr="003B33E4" w:rsidRDefault="00C1576C" w:rsidP="003B33E4">
      <w:pPr>
        <w:pStyle w:val="Prrafodelista"/>
        <w:ind w:left="426"/>
        <w:jc w:val="both"/>
        <w:rPr>
          <w:rFonts w:ascii="Arial Narrow" w:hAnsi="Arial Narrow"/>
          <w:sz w:val="24"/>
          <w:szCs w:val="24"/>
        </w:rPr>
      </w:pPr>
      <w:r w:rsidRPr="000F5518">
        <w:rPr>
          <w:rFonts w:ascii="Arial Narrow" w:hAnsi="Arial Narrow"/>
          <w:sz w:val="24"/>
          <w:szCs w:val="24"/>
        </w:rPr>
        <w:t>De acuerdo con los principios de transparencia, control y austeridad del gasto que concurren en la Cámara de Diputados, la Comisión de Vigilancia de la Auditoría Super</w:t>
      </w:r>
      <w:r w:rsidR="003B33E4">
        <w:rPr>
          <w:rFonts w:ascii="Arial Narrow" w:hAnsi="Arial Narrow"/>
          <w:sz w:val="24"/>
          <w:szCs w:val="24"/>
        </w:rPr>
        <w:t>ior de la Federación de la LXIV</w:t>
      </w:r>
      <w:r w:rsidRPr="000F5518">
        <w:rPr>
          <w:rFonts w:ascii="Arial Narrow" w:hAnsi="Arial Narrow"/>
          <w:sz w:val="24"/>
          <w:szCs w:val="24"/>
        </w:rPr>
        <w:t xml:space="preserve"> Legislatura, ha ejercido mensualmente el fondo fijo para sufragar los gastos inmediatos que surgen en el desempeño de las actividades legislativas; asimismo, los recursos han sido ejercidos de manera íntegra en la adquisición de materiales necesarios para el trabajo de la comisión.</w:t>
      </w:r>
    </w:p>
    <w:p w:rsidR="00C1576C" w:rsidRDefault="00C1576C" w:rsidP="00C1576C">
      <w:pPr>
        <w:ind w:left="708"/>
        <w:jc w:val="both"/>
        <w:rPr>
          <w:rFonts w:ascii="Arial Narrow" w:hAnsi="Arial Narrow"/>
          <w:b/>
          <w:sz w:val="24"/>
          <w:szCs w:val="24"/>
        </w:rPr>
      </w:pPr>
    </w:p>
    <w:p w:rsidR="00CF6AFE" w:rsidRDefault="00CF6AFE" w:rsidP="00C1576C">
      <w:pPr>
        <w:ind w:left="708"/>
        <w:jc w:val="both"/>
        <w:rPr>
          <w:rFonts w:ascii="Arial Narrow" w:hAnsi="Arial Narrow"/>
          <w:b/>
          <w:sz w:val="24"/>
          <w:szCs w:val="24"/>
        </w:rPr>
      </w:pPr>
    </w:p>
    <w:p w:rsidR="00CF6AFE" w:rsidRDefault="00CF6AFE" w:rsidP="00C1576C">
      <w:pPr>
        <w:ind w:left="708"/>
        <w:jc w:val="both"/>
        <w:rPr>
          <w:rFonts w:ascii="Arial Narrow" w:hAnsi="Arial Narrow"/>
          <w:b/>
          <w:sz w:val="24"/>
          <w:szCs w:val="24"/>
        </w:rPr>
      </w:pPr>
    </w:p>
    <w:p w:rsidR="00CF6AFE" w:rsidRDefault="00CF6AFE" w:rsidP="00C1576C">
      <w:pPr>
        <w:ind w:left="708"/>
        <w:jc w:val="both"/>
        <w:rPr>
          <w:rFonts w:ascii="Arial Narrow" w:hAnsi="Arial Narrow"/>
          <w:b/>
          <w:sz w:val="24"/>
          <w:szCs w:val="24"/>
        </w:rPr>
      </w:pPr>
    </w:p>
    <w:p w:rsidR="00CF6AFE" w:rsidRDefault="00CF6AFE" w:rsidP="00C1576C">
      <w:pPr>
        <w:ind w:left="708"/>
        <w:jc w:val="both"/>
        <w:rPr>
          <w:rFonts w:ascii="Arial Narrow" w:hAnsi="Arial Narrow"/>
          <w:b/>
          <w:sz w:val="24"/>
          <w:szCs w:val="24"/>
        </w:rPr>
      </w:pPr>
    </w:p>
    <w:p w:rsidR="00CF6AFE" w:rsidRDefault="00CF6AFE" w:rsidP="00C1576C">
      <w:pPr>
        <w:ind w:left="708"/>
        <w:jc w:val="both"/>
        <w:rPr>
          <w:rFonts w:ascii="Arial Narrow" w:hAnsi="Arial Narrow"/>
          <w:b/>
          <w:sz w:val="24"/>
          <w:szCs w:val="24"/>
        </w:rPr>
      </w:pPr>
    </w:p>
    <w:p w:rsidR="00CF6AFE" w:rsidRDefault="00CF6AFE" w:rsidP="00C1576C">
      <w:pPr>
        <w:ind w:left="708"/>
        <w:jc w:val="both"/>
        <w:rPr>
          <w:rFonts w:ascii="Arial Narrow" w:hAnsi="Arial Narrow"/>
          <w:b/>
          <w:sz w:val="24"/>
          <w:szCs w:val="24"/>
        </w:rPr>
      </w:pPr>
    </w:p>
    <w:p w:rsidR="00CF6AFE" w:rsidRDefault="00CF6AFE" w:rsidP="00C1576C">
      <w:pPr>
        <w:ind w:left="708"/>
        <w:jc w:val="both"/>
        <w:rPr>
          <w:rFonts w:ascii="Arial Narrow" w:hAnsi="Arial Narrow"/>
          <w:b/>
          <w:sz w:val="24"/>
          <w:szCs w:val="24"/>
        </w:rPr>
      </w:pPr>
    </w:p>
    <w:p w:rsidR="00C1576C" w:rsidRPr="000F5518" w:rsidRDefault="00C1576C" w:rsidP="00C1576C">
      <w:pPr>
        <w:ind w:left="708"/>
        <w:jc w:val="both"/>
        <w:rPr>
          <w:rFonts w:ascii="Arial Narrow" w:hAnsi="Arial Narrow"/>
          <w:b/>
          <w:sz w:val="24"/>
          <w:szCs w:val="24"/>
        </w:rPr>
      </w:pPr>
      <w:r w:rsidRPr="000F5518">
        <w:rPr>
          <w:rFonts w:ascii="Arial Narrow" w:hAnsi="Arial Narrow"/>
          <w:b/>
          <w:sz w:val="24"/>
          <w:szCs w:val="24"/>
        </w:rPr>
        <w:t>La Comisión de Vigilancia de la Auditoría Superior de la Federación.</w:t>
      </w:r>
    </w:p>
    <w:p w:rsidR="00C1576C" w:rsidRPr="000F5518" w:rsidRDefault="00C1576C" w:rsidP="00C1576C">
      <w:pPr>
        <w:ind w:left="708"/>
        <w:jc w:val="both"/>
        <w:rPr>
          <w:rFonts w:ascii="Arial Narrow" w:hAnsi="Arial Narrow"/>
          <w:sz w:val="24"/>
          <w:szCs w:val="24"/>
        </w:rPr>
      </w:pPr>
      <w:r w:rsidRPr="000F5518">
        <w:rPr>
          <w:rFonts w:ascii="Arial Narrow" w:hAnsi="Arial Narrow"/>
          <w:sz w:val="24"/>
          <w:szCs w:val="24"/>
        </w:rPr>
        <w:t>Dado en el Palacio Le</w:t>
      </w:r>
      <w:r>
        <w:rPr>
          <w:rFonts w:ascii="Arial Narrow" w:hAnsi="Arial Narrow"/>
          <w:sz w:val="24"/>
          <w:szCs w:val="24"/>
        </w:rPr>
        <w:t xml:space="preserve">gislativo de San Lázaro, </w:t>
      </w:r>
      <w:r w:rsidR="00E67DB1">
        <w:rPr>
          <w:rFonts w:ascii="Arial Narrow" w:hAnsi="Arial Narrow"/>
          <w:sz w:val="24"/>
          <w:szCs w:val="24"/>
        </w:rPr>
        <w:t>a los ______</w:t>
      </w:r>
      <w:r w:rsidR="0048767F">
        <w:rPr>
          <w:rFonts w:ascii="Arial Narrow" w:hAnsi="Arial Narrow"/>
          <w:sz w:val="24"/>
          <w:szCs w:val="24"/>
        </w:rPr>
        <w:t xml:space="preserve"> días</w:t>
      </w:r>
      <w:r>
        <w:rPr>
          <w:rFonts w:ascii="Arial Narrow" w:hAnsi="Arial Narrow"/>
          <w:sz w:val="24"/>
          <w:szCs w:val="24"/>
        </w:rPr>
        <w:t xml:space="preserve"> del mes de </w:t>
      </w:r>
      <w:r w:rsidR="00663CAB">
        <w:rPr>
          <w:rFonts w:ascii="Arial Narrow" w:hAnsi="Arial Narrow"/>
          <w:sz w:val="24"/>
          <w:szCs w:val="24"/>
        </w:rPr>
        <w:t>marzo</w:t>
      </w:r>
      <w:r>
        <w:rPr>
          <w:rFonts w:ascii="Arial Narrow" w:hAnsi="Arial Narrow"/>
          <w:sz w:val="24"/>
          <w:szCs w:val="24"/>
        </w:rPr>
        <w:t xml:space="preserve"> de 201</w:t>
      </w:r>
      <w:r w:rsidR="00663CAB">
        <w:rPr>
          <w:rFonts w:ascii="Arial Narrow" w:hAnsi="Arial Narrow"/>
          <w:sz w:val="24"/>
          <w:szCs w:val="24"/>
        </w:rPr>
        <w:t>9</w:t>
      </w:r>
      <w:r>
        <w:rPr>
          <w:rFonts w:ascii="Arial Narrow" w:hAnsi="Arial Narrow"/>
          <w:sz w:val="24"/>
          <w:szCs w:val="24"/>
        </w:rPr>
        <w:t>.</w:t>
      </w:r>
    </w:p>
    <w:p w:rsidR="00C1576C" w:rsidRPr="000F5518" w:rsidRDefault="00C1576C" w:rsidP="00C1576C">
      <w:pPr>
        <w:ind w:left="708"/>
        <w:rPr>
          <w:rFonts w:ascii="Arial Narrow" w:hAnsi="Arial Narrow"/>
          <w:b/>
          <w:sz w:val="24"/>
          <w:szCs w:val="24"/>
        </w:rPr>
      </w:pPr>
      <w:r>
        <w:rPr>
          <w:rFonts w:ascii="Arial Narrow" w:hAnsi="Arial Narrow"/>
          <w:b/>
          <w:sz w:val="24"/>
          <w:szCs w:val="24"/>
        </w:rPr>
        <w:t>Rubrican;</w:t>
      </w:r>
    </w:p>
    <w:p w:rsidR="00C1576C" w:rsidRPr="000F5518" w:rsidRDefault="00C1576C" w:rsidP="00C1576C">
      <w:pPr>
        <w:rPr>
          <w:rFonts w:ascii="Arial Narrow" w:hAnsi="Arial Narrow"/>
          <w:b/>
          <w:sz w:val="24"/>
          <w:szCs w:val="24"/>
        </w:rPr>
      </w:pPr>
    </w:p>
    <w:p w:rsidR="00C1576C" w:rsidRPr="000F5518" w:rsidRDefault="00C1576C" w:rsidP="00C1576C">
      <w:pPr>
        <w:jc w:val="center"/>
        <w:rPr>
          <w:rFonts w:ascii="Arial Narrow" w:hAnsi="Arial Narrow"/>
          <w:b/>
          <w:sz w:val="24"/>
          <w:szCs w:val="24"/>
        </w:rPr>
      </w:pPr>
      <w:r w:rsidRPr="000F5518">
        <w:rPr>
          <w:rFonts w:ascii="Arial Narrow" w:hAnsi="Arial Narrow"/>
          <w:b/>
          <w:sz w:val="24"/>
          <w:szCs w:val="24"/>
        </w:rPr>
        <w:t>JUNTA DIRECTIVA</w:t>
      </w:r>
    </w:p>
    <w:p w:rsidR="00C1576C" w:rsidRPr="000F5518" w:rsidRDefault="00C1576C" w:rsidP="00C1576C">
      <w:pPr>
        <w:rPr>
          <w:rFonts w:ascii="Arial Narrow" w:hAnsi="Arial Narrow"/>
          <w:b/>
          <w:sz w:val="24"/>
          <w:szCs w:val="24"/>
        </w:rPr>
      </w:pPr>
    </w:p>
    <w:p w:rsidR="00C1576C" w:rsidRPr="000F5518" w:rsidRDefault="00C1576C" w:rsidP="00C1576C">
      <w:pPr>
        <w:tabs>
          <w:tab w:val="left" w:pos="3405"/>
          <w:tab w:val="center" w:pos="4890"/>
          <w:tab w:val="left" w:pos="6450"/>
        </w:tabs>
        <w:rPr>
          <w:rFonts w:ascii="Arial Narrow" w:hAnsi="Arial Narrow"/>
          <w:b/>
          <w:sz w:val="24"/>
          <w:szCs w:val="24"/>
        </w:rPr>
      </w:pPr>
      <w:r w:rsidRPr="000F5518">
        <w:rPr>
          <w:rFonts w:ascii="Arial Narrow" w:hAnsi="Arial Narrow"/>
          <w:b/>
          <w:noProof/>
          <w:sz w:val="24"/>
          <w:szCs w:val="24"/>
          <w:lang w:eastAsia="es-MX"/>
        </w:rPr>
        <mc:AlternateContent>
          <mc:Choice Requires="wps">
            <w:drawing>
              <wp:anchor distT="0" distB="0" distL="114300" distR="114300" simplePos="0" relativeHeight="251659264" behindDoc="0" locked="0" layoutInCell="1" allowOverlap="1" wp14:anchorId="29508B55" wp14:editId="11FDF1FB">
                <wp:simplePos x="0" y="0"/>
                <wp:positionH relativeFrom="column">
                  <wp:posOffset>1610360</wp:posOffset>
                </wp:positionH>
                <wp:positionV relativeFrom="paragraph">
                  <wp:posOffset>243840</wp:posOffset>
                </wp:positionV>
                <wp:extent cx="2700655" cy="635"/>
                <wp:effectExtent l="0" t="0" r="23495" b="3746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BE6211E" id="_x0000_t32" coordsize="21600,21600" o:spt="32" o:oned="t" path="m,l21600,21600e" filled="f">
                <v:path arrowok="t" fillok="f" o:connecttype="none"/>
                <o:lock v:ext="edit" shapetype="t"/>
              </v:shapetype>
              <v:shape id="AutoShape 2" o:spid="_x0000_s1026" type="#_x0000_t32" style="position:absolute;margin-left:126.8pt;margin-top:19.2pt;width:212.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NnIAIAAD4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"/>
            </w:pict>
          </mc:Fallback>
        </mc:AlternateContent>
      </w:r>
    </w:p>
    <w:p w:rsidR="00C1576C" w:rsidRPr="000F5518" w:rsidRDefault="00C1576C" w:rsidP="00C1576C">
      <w:pPr>
        <w:jc w:val="center"/>
        <w:rPr>
          <w:rFonts w:ascii="Arial Narrow" w:hAnsi="Arial Narrow"/>
          <w:b/>
          <w:sz w:val="24"/>
          <w:szCs w:val="24"/>
        </w:rPr>
      </w:pPr>
      <w:r w:rsidRPr="000F5518">
        <w:rPr>
          <w:rFonts w:ascii="Arial Narrow" w:hAnsi="Arial Narrow"/>
          <w:b/>
          <w:sz w:val="24"/>
          <w:szCs w:val="24"/>
        </w:rPr>
        <w:t xml:space="preserve">       Dip. </w:t>
      </w:r>
      <w:r w:rsidR="00663CAB">
        <w:rPr>
          <w:rFonts w:ascii="Arial Narrow" w:hAnsi="Arial Narrow"/>
          <w:b/>
          <w:sz w:val="24"/>
          <w:szCs w:val="24"/>
        </w:rPr>
        <w:t>Mario Alberto Rodríguez Carrillo</w:t>
      </w:r>
    </w:p>
    <w:p w:rsidR="00C1576C" w:rsidRPr="000F5518" w:rsidRDefault="00C1576C" w:rsidP="00C1576C">
      <w:pPr>
        <w:jc w:val="center"/>
        <w:rPr>
          <w:rFonts w:ascii="Arial Narrow" w:hAnsi="Arial Narrow"/>
          <w:b/>
          <w:sz w:val="24"/>
          <w:szCs w:val="24"/>
        </w:rPr>
      </w:pPr>
      <w:r w:rsidRPr="000F5518">
        <w:rPr>
          <w:rFonts w:ascii="Arial Narrow" w:hAnsi="Arial Narrow"/>
          <w:b/>
          <w:sz w:val="24"/>
          <w:szCs w:val="24"/>
        </w:rPr>
        <w:t xml:space="preserve">         PRESIDENTE</w:t>
      </w:r>
    </w:p>
    <w:p w:rsidR="00C1576C"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Pr="000F5518" w:rsidRDefault="00C1576C" w:rsidP="00C1576C">
      <w:pPr>
        <w:rPr>
          <w:rFonts w:ascii="Arial Narrow" w:hAnsi="Arial Narrow"/>
          <w:b/>
          <w:sz w:val="24"/>
          <w:szCs w:val="24"/>
        </w:rPr>
      </w:pPr>
    </w:p>
    <w:p w:rsidR="0028396A" w:rsidRDefault="00C1576C" w:rsidP="00C1576C">
      <w:pPr>
        <w:tabs>
          <w:tab w:val="center" w:pos="4890"/>
          <w:tab w:val="left" w:pos="5954"/>
        </w:tabs>
        <w:rPr>
          <w:rFonts w:ascii="Arial Narrow" w:hAnsi="Arial Narrow"/>
          <w:sz w:val="24"/>
          <w:szCs w:val="24"/>
        </w:rPr>
      </w:pPr>
      <w:r w:rsidRPr="000F5518">
        <w:rPr>
          <w:rFonts w:ascii="Arial Narrow" w:hAnsi="Arial Narrow"/>
          <w:b/>
          <w:noProof/>
          <w:sz w:val="24"/>
          <w:szCs w:val="24"/>
          <w:lang w:eastAsia="es-MX"/>
        </w:rPr>
        <mc:AlternateContent>
          <mc:Choice Requires="wps">
            <w:drawing>
              <wp:anchor distT="0" distB="0" distL="114300" distR="114300" simplePos="0" relativeHeight="251660288" behindDoc="0" locked="0" layoutInCell="1" allowOverlap="1" wp14:anchorId="5638E334" wp14:editId="5F71247F">
                <wp:simplePos x="0" y="0"/>
                <wp:positionH relativeFrom="margin">
                  <wp:align>right</wp:align>
                </wp:positionH>
                <wp:positionV relativeFrom="paragraph">
                  <wp:posOffset>92075</wp:posOffset>
                </wp:positionV>
                <wp:extent cx="2700655" cy="635"/>
                <wp:effectExtent l="0" t="0" r="23495" b="374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93704DF" id="AutoShape 3" o:spid="_x0000_s1026" type="#_x0000_t32" style="position:absolute;margin-left:161.45pt;margin-top:7.25pt;width:212.65pt;height:.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cXIA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">
                <w10:wrap anchorx="margin"/>
              </v:shape>
            </w:pict>
          </mc:Fallback>
        </mc:AlternateContent>
      </w:r>
      <w:r w:rsidRPr="000F5518">
        <w:rPr>
          <w:rFonts w:ascii="Arial Narrow" w:hAnsi="Arial Narrow"/>
          <w:b/>
          <w:noProof/>
          <w:sz w:val="24"/>
          <w:szCs w:val="24"/>
          <w:lang w:eastAsia="es-MX"/>
        </w:rPr>
        <mc:AlternateContent>
          <mc:Choice Requires="wps">
            <w:drawing>
              <wp:anchor distT="0" distB="0" distL="114300" distR="114300" simplePos="0" relativeHeight="251661312" behindDoc="0" locked="0" layoutInCell="1" allowOverlap="1" wp14:anchorId="1291F77A" wp14:editId="04CFC6E9">
                <wp:simplePos x="0" y="0"/>
                <wp:positionH relativeFrom="column">
                  <wp:posOffset>-383540</wp:posOffset>
                </wp:positionH>
                <wp:positionV relativeFrom="paragraph">
                  <wp:posOffset>82550</wp:posOffset>
                </wp:positionV>
                <wp:extent cx="2700655" cy="635"/>
                <wp:effectExtent l="0" t="0" r="23495" b="3746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03EF032" id="AutoShape 4" o:spid="_x0000_s1026" type="#_x0000_t32" style="position:absolute;margin-left:-30.2pt;margin-top:6.5pt;width:212.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"/>
            </w:pict>
          </mc:Fallback>
        </mc:AlternateContent>
      </w:r>
      <w:r w:rsidR="0028396A">
        <w:rPr>
          <w:rFonts w:ascii="Arial Narrow" w:hAnsi="Arial Narrow"/>
          <w:sz w:val="24"/>
          <w:szCs w:val="24"/>
        </w:rPr>
        <w:tab/>
        <w:t xml:space="preserve">          </w:t>
      </w:r>
    </w:p>
    <w:p w:rsidR="00C1576C" w:rsidRPr="0028396A" w:rsidRDefault="00C1576C" w:rsidP="00C1576C">
      <w:pPr>
        <w:tabs>
          <w:tab w:val="center" w:pos="4890"/>
          <w:tab w:val="left" w:pos="5954"/>
        </w:tabs>
        <w:rPr>
          <w:rFonts w:ascii="Arial Narrow" w:hAnsi="Arial Narrow"/>
          <w:sz w:val="24"/>
          <w:szCs w:val="24"/>
        </w:rPr>
      </w:pPr>
      <w:r w:rsidRPr="000F5518">
        <w:rPr>
          <w:rFonts w:ascii="Arial Narrow" w:hAnsi="Arial Narrow"/>
          <w:b/>
          <w:sz w:val="24"/>
          <w:szCs w:val="24"/>
        </w:rPr>
        <w:t xml:space="preserve">Dip. </w:t>
      </w:r>
      <w:r w:rsidR="0028396A">
        <w:rPr>
          <w:rFonts w:ascii="Arial Narrow" w:hAnsi="Arial Narrow"/>
          <w:b/>
          <w:sz w:val="24"/>
          <w:szCs w:val="24"/>
        </w:rPr>
        <w:t>Marco Antonio Andrade Zavala</w:t>
      </w:r>
      <w:r w:rsidRPr="000F5518">
        <w:rPr>
          <w:rFonts w:ascii="Arial Narrow" w:hAnsi="Arial Narrow"/>
          <w:b/>
          <w:sz w:val="24"/>
          <w:szCs w:val="24"/>
        </w:rPr>
        <w:t xml:space="preserve">                   </w:t>
      </w:r>
      <w:r w:rsidR="0028396A">
        <w:rPr>
          <w:rFonts w:ascii="Arial Narrow" w:hAnsi="Arial Narrow"/>
          <w:b/>
          <w:sz w:val="24"/>
          <w:szCs w:val="24"/>
        </w:rPr>
        <w:t xml:space="preserve">                          </w:t>
      </w:r>
      <w:r w:rsidRPr="000F5518">
        <w:rPr>
          <w:rFonts w:ascii="Arial Narrow" w:hAnsi="Arial Narrow"/>
          <w:b/>
          <w:sz w:val="24"/>
          <w:szCs w:val="24"/>
        </w:rPr>
        <w:t xml:space="preserve"> Dip. </w:t>
      </w:r>
      <w:r w:rsidR="0028396A">
        <w:rPr>
          <w:rFonts w:ascii="Arial Narrow" w:hAnsi="Arial Narrow"/>
          <w:b/>
          <w:sz w:val="24"/>
          <w:szCs w:val="24"/>
        </w:rPr>
        <w:t>Lidia García Anaya</w:t>
      </w:r>
      <w:r w:rsidRPr="000F5518">
        <w:rPr>
          <w:rFonts w:ascii="Arial Narrow" w:hAnsi="Arial Narrow"/>
          <w:b/>
          <w:sz w:val="24"/>
          <w:szCs w:val="24"/>
        </w:rPr>
        <w:t xml:space="preserve"> </w:t>
      </w:r>
    </w:p>
    <w:p w:rsidR="00C1576C" w:rsidRPr="000F5518" w:rsidRDefault="00C1576C" w:rsidP="00C1576C">
      <w:pPr>
        <w:tabs>
          <w:tab w:val="center" w:pos="4890"/>
          <w:tab w:val="left" w:pos="5954"/>
        </w:tabs>
        <w:spacing w:after="0"/>
        <w:rPr>
          <w:rFonts w:ascii="Arial Narrow" w:hAnsi="Arial Narrow"/>
          <w:b/>
          <w:sz w:val="24"/>
          <w:szCs w:val="24"/>
        </w:rPr>
      </w:pPr>
      <w:r w:rsidRPr="000F5518">
        <w:rPr>
          <w:rFonts w:ascii="Arial Narrow" w:hAnsi="Arial Narrow"/>
          <w:b/>
          <w:sz w:val="24"/>
          <w:szCs w:val="24"/>
        </w:rPr>
        <w:t xml:space="preserve">                 SECRETARIO                                                                         </w:t>
      </w:r>
      <w:r w:rsidR="0028396A">
        <w:rPr>
          <w:rFonts w:ascii="Arial Narrow" w:hAnsi="Arial Narrow"/>
          <w:b/>
          <w:sz w:val="24"/>
          <w:szCs w:val="24"/>
        </w:rPr>
        <w:t>SECRETARIA</w:t>
      </w:r>
      <w:r w:rsidRPr="000F5518">
        <w:rPr>
          <w:rFonts w:ascii="Arial Narrow" w:hAnsi="Arial Narrow"/>
          <w:b/>
          <w:sz w:val="24"/>
          <w:szCs w:val="24"/>
        </w:rPr>
        <w:t xml:space="preserve">                                                               </w:t>
      </w:r>
    </w:p>
    <w:p w:rsidR="00C1576C" w:rsidRPr="000F5518"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Default="00C1576C" w:rsidP="00C1576C">
      <w:pPr>
        <w:rPr>
          <w:rFonts w:ascii="Arial Narrow" w:hAnsi="Arial Narrow"/>
          <w:b/>
          <w:sz w:val="24"/>
          <w:szCs w:val="24"/>
        </w:rPr>
      </w:pPr>
    </w:p>
    <w:p w:rsidR="00C1576C" w:rsidRDefault="00C1576C" w:rsidP="00C1576C">
      <w:pPr>
        <w:tabs>
          <w:tab w:val="left" w:pos="5670"/>
          <w:tab w:val="left" w:pos="5954"/>
        </w:tabs>
        <w:rPr>
          <w:rFonts w:ascii="Arial Narrow" w:hAnsi="Arial Narrow"/>
          <w:b/>
          <w:sz w:val="24"/>
          <w:szCs w:val="24"/>
        </w:rPr>
      </w:pPr>
    </w:p>
    <w:p w:rsidR="00C1576C" w:rsidRPr="000F5518" w:rsidRDefault="00C1576C" w:rsidP="00C1576C">
      <w:pPr>
        <w:tabs>
          <w:tab w:val="left" w:pos="5670"/>
          <w:tab w:val="left" w:pos="5954"/>
        </w:tabs>
        <w:rPr>
          <w:rFonts w:ascii="Arial Narrow" w:hAnsi="Arial Narrow"/>
          <w:b/>
          <w:sz w:val="24"/>
          <w:szCs w:val="24"/>
        </w:rPr>
      </w:pPr>
    </w:p>
    <w:p w:rsidR="00C1576C" w:rsidRPr="000F5518" w:rsidRDefault="00C1576C" w:rsidP="00C1576C">
      <w:pPr>
        <w:tabs>
          <w:tab w:val="left" w:pos="5670"/>
          <w:tab w:val="left" w:pos="5954"/>
        </w:tabs>
        <w:rPr>
          <w:rFonts w:ascii="Arial Narrow" w:hAnsi="Arial Narrow"/>
          <w:b/>
          <w:sz w:val="24"/>
          <w:szCs w:val="24"/>
        </w:rPr>
      </w:pPr>
      <w:r w:rsidRPr="000F5518">
        <w:rPr>
          <w:rFonts w:ascii="Arial Narrow" w:hAnsi="Arial Narrow"/>
          <w:b/>
          <w:noProof/>
          <w:sz w:val="24"/>
          <w:szCs w:val="24"/>
          <w:lang w:eastAsia="es-MX"/>
        </w:rPr>
        <mc:AlternateContent>
          <mc:Choice Requires="wps">
            <w:drawing>
              <wp:anchor distT="0" distB="0" distL="114300" distR="114300" simplePos="0" relativeHeight="251672576" behindDoc="0" locked="0" layoutInCell="1" allowOverlap="1" wp14:anchorId="320E85FA" wp14:editId="72369D89">
                <wp:simplePos x="0" y="0"/>
                <wp:positionH relativeFrom="margin">
                  <wp:align>right</wp:align>
                </wp:positionH>
                <wp:positionV relativeFrom="paragraph">
                  <wp:posOffset>237490</wp:posOffset>
                </wp:positionV>
                <wp:extent cx="2520000" cy="635"/>
                <wp:effectExtent l="0" t="0" r="3302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CE28267" id="AutoShape 6" o:spid="_x0000_s1026" type="#_x0000_t32" style="position:absolute;margin-left:147.25pt;margin-top:18.7pt;width:198.45pt;height:.0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">
                <w10:wrap anchorx="margin"/>
              </v:shape>
            </w:pict>
          </mc:Fallback>
        </mc:AlternateContent>
      </w:r>
      <w:r w:rsidRPr="000F5518">
        <w:rPr>
          <w:rFonts w:ascii="Arial Narrow" w:hAnsi="Arial Narrow"/>
          <w:b/>
          <w:noProof/>
          <w:sz w:val="24"/>
          <w:szCs w:val="24"/>
          <w:lang w:eastAsia="es-MX"/>
        </w:rPr>
        <mc:AlternateContent>
          <mc:Choice Requires="wps">
            <w:drawing>
              <wp:anchor distT="0" distB="0" distL="114300" distR="114300" simplePos="0" relativeHeight="251662336" behindDoc="0" locked="0" layoutInCell="1" allowOverlap="1" wp14:anchorId="3446892E" wp14:editId="11097FA8">
                <wp:simplePos x="0" y="0"/>
                <wp:positionH relativeFrom="margin">
                  <wp:align>left</wp:align>
                </wp:positionH>
                <wp:positionV relativeFrom="paragraph">
                  <wp:posOffset>245745</wp:posOffset>
                </wp:positionV>
                <wp:extent cx="2520000" cy="635"/>
                <wp:effectExtent l="0" t="0" r="33020" b="3746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E6FE9DC" id="AutoShape 6" o:spid="_x0000_s1026" type="#_x0000_t32" style="position:absolute;margin-left:0;margin-top:19.35pt;width:198.45pt;height:.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FqHwIAAD0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">
                <w10:wrap anchorx="margin"/>
              </v:shape>
            </w:pict>
          </mc:Fallback>
        </mc:AlternateContent>
      </w:r>
    </w:p>
    <w:p w:rsidR="00C1576C" w:rsidRPr="000F5518" w:rsidRDefault="00C1576C" w:rsidP="00C1576C">
      <w:pPr>
        <w:spacing w:after="0"/>
        <w:rPr>
          <w:rFonts w:ascii="Arial Narrow" w:hAnsi="Arial Narrow"/>
          <w:b/>
          <w:sz w:val="24"/>
          <w:szCs w:val="24"/>
        </w:rPr>
      </w:pPr>
      <w:r>
        <w:rPr>
          <w:rFonts w:ascii="Arial Narrow" w:hAnsi="Arial Narrow"/>
          <w:b/>
          <w:sz w:val="24"/>
          <w:szCs w:val="24"/>
        </w:rPr>
        <w:t xml:space="preserve">          </w:t>
      </w:r>
      <w:r w:rsidRPr="000F5518">
        <w:rPr>
          <w:rFonts w:ascii="Arial Narrow" w:hAnsi="Arial Narrow"/>
          <w:b/>
          <w:sz w:val="24"/>
          <w:szCs w:val="24"/>
        </w:rPr>
        <w:t xml:space="preserve">Dip. </w:t>
      </w:r>
      <w:r w:rsidR="002D14D1">
        <w:rPr>
          <w:rFonts w:ascii="Arial Narrow" w:hAnsi="Arial Narrow"/>
          <w:b/>
          <w:sz w:val="24"/>
          <w:szCs w:val="24"/>
        </w:rPr>
        <w:t xml:space="preserve">Daniel Gutiérrez </w:t>
      </w:r>
      <w:proofErr w:type="spellStart"/>
      <w:r w:rsidR="002D14D1">
        <w:rPr>
          <w:rFonts w:ascii="Arial Narrow" w:hAnsi="Arial Narrow"/>
          <w:b/>
          <w:sz w:val="24"/>
          <w:szCs w:val="24"/>
        </w:rPr>
        <w:t>Gutiérrez</w:t>
      </w:r>
      <w:proofErr w:type="spellEnd"/>
      <w:r w:rsidRPr="000F5518">
        <w:rPr>
          <w:rFonts w:ascii="Arial Narrow" w:hAnsi="Arial Narrow"/>
          <w:b/>
          <w:sz w:val="24"/>
          <w:szCs w:val="24"/>
        </w:rPr>
        <w:t xml:space="preserve">                         </w:t>
      </w:r>
      <w:r>
        <w:rPr>
          <w:rFonts w:ascii="Arial Narrow" w:hAnsi="Arial Narrow"/>
          <w:b/>
          <w:sz w:val="24"/>
          <w:szCs w:val="24"/>
        </w:rPr>
        <w:t xml:space="preserve">      </w:t>
      </w:r>
      <w:r w:rsidRPr="000F5518">
        <w:rPr>
          <w:rFonts w:ascii="Arial Narrow" w:hAnsi="Arial Narrow"/>
          <w:b/>
          <w:sz w:val="24"/>
          <w:szCs w:val="24"/>
        </w:rPr>
        <w:t xml:space="preserve"> </w:t>
      </w:r>
      <w:r w:rsidR="002D14D1">
        <w:rPr>
          <w:rFonts w:ascii="Arial Narrow" w:hAnsi="Arial Narrow"/>
          <w:b/>
          <w:sz w:val="24"/>
          <w:szCs w:val="24"/>
        </w:rPr>
        <w:t xml:space="preserve">   </w:t>
      </w:r>
      <w:r w:rsidRPr="000F5518">
        <w:rPr>
          <w:rFonts w:ascii="Arial Narrow" w:hAnsi="Arial Narrow"/>
          <w:b/>
          <w:sz w:val="24"/>
          <w:szCs w:val="24"/>
        </w:rPr>
        <w:t xml:space="preserve"> Dip. </w:t>
      </w:r>
      <w:r w:rsidR="002D14D1">
        <w:rPr>
          <w:rFonts w:ascii="Arial Narrow" w:hAnsi="Arial Narrow"/>
          <w:b/>
          <w:sz w:val="24"/>
          <w:szCs w:val="24"/>
        </w:rPr>
        <w:t xml:space="preserve">Miguel Pavel </w:t>
      </w:r>
      <w:proofErr w:type="spellStart"/>
      <w:r w:rsidR="002D14D1">
        <w:rPr>
          <w:rFonts w:ascii="Arial Narrow" w:hAnsi="Arial Narrow"/>
          <w:b/>
          <w:sz w:val="24"/>
          <w:szCs w:val="24"/>
        </w:rPr>
        <w:t>Jarero</w:t>
      </w:r>
      <w:proofErr w:type="spellEnd"/>
      <w:r w:rsidR="002D14D1">
        <w:rPr>
          <w:rFonts w:ascii="Arial Narrow" w:hAnsi="Arial Narrow"/>
          <w:b/>
          <w:sz w:val="24"/>
          <w:szCs w:val="24"/>
        </w:rPr>
        <w:t xml:space="preserve"> Velázquez</w:t>
      </w:r>
      <w:r w:rsidRPr="000F5518">
        <w:rPr>
          <w:rFonts w:ascii="Arial Narrow" w:hAnsi="Arial Narrow"/>
          <w:b/>
          <w:sz w:val="24"/>
          <w:szCs w:val="24"/>
        </w:rPr>
        <w:t xml:space="preserve">                          </w:t>
      </w:r>
    </w:p>
    <w:p w:rsidR="00C1576C" w:rsidRPr="000F5518" w:rsidRDefault="00C1576C" w:rsidP="00C1576C">
      <w:pPr>
        <w:spacing w:after="0"/>
        <w:rPr>
          <w:rFonts w:ascii="Arial Narrow" w:hAnsi="Arial Narrow"/>
          <w:b/>
          <w:sz w:val="24"/>
          <w:szCs w:val="24"/>
        </w:rPr>
      </w:pPr>
      <w:r w:rsidRPr="000F5518">
        <w:rPr>
          <w:rFonts w:ascii="Arial Narrow" w:hAnsi="Arial Narrow"/>
          <w:b/>
          <w:sz w:val="24"/>
          <w:szCs w:val="24"/>
        </w:rPr>
        <w:t xml:space="preserve">      </w:t>
      </w:r>
    </w:p>
    <w:p w:rsidR="00C1576C" w:rsidRPr="000F5518" w:rsidRDefault="00C1576C" w:rsidP="00C1576C">
      <w:pPr>
        <w:spacing w:after="0"/>
        <w:rPr>
          <w:rFonts w:ascii="Arial Narrow" w:hAnsi="Arial Narrow"/>
          <w:b/>
          <w:sz w:val="24"/>
          <w:szCs w:val="24"/>
        </w:rPr>
      </w:pPr>
      <w:r w:rsidRPr="000F5518">
        <w:rPr>
          <w:rFonts w:ascii="Arial Narrow" w:hAnsi="Arial Narrow"/>
          <w:b/>
          <w:sz w:val="24"/>
          <w:szCs w:val="24"/>
        </w:rPr>
        <w:t xml:space="preserve">                  </w:t>
      </w:r>
      <w:r>
        <w:rPr>
          <w:rFonts w:ascii="Arial Narrow" w:hAnsi="Arial Narrow"/>
          <w:b/>
          <w:sz w:val="24"/>
          <w:szCs w:val="24"/>
        </w:rPr>
        <w:t xml:space="preserve">     </w:t>
      </w:r>
      <w:r w:rsidR="002D14D1">
        <w:rPr>
          <w:rFonts w:ascii="Arial Narrow" w:hAnsi="Arial Narrow"/>
          <w:b/>
          <w:sz w:val="24"/>
          <w:szCs w:val="24"/>
        </w:rPr>
        <w:t>SECRETARIO</w:t>
      </w:r>
      <w:r w:rsidRPr="000F5518">
        <w:rPr>
          <w:rFonts w:ascii="Arial Narrow" w:hAnsi="Arial Narrow"/>
          <w:b/>
          <w:sz w:val="24"/>
          <w:szCs w:val="24"/>
        </w:rPr>
        <w:t xml:space="preserve">                     </w:t>
      </w:r>
      <w:r>
        <w:rPr>
          <w:rFonts w:ascii="Arial Narrow" w:hAnsi="Arial Narrow"/>
          <w:b/>
          <w:sz w:val="24"/>
          <w:szCs w:val="24"/>
        </w:rPr>
        <w:t xml:space="preserve">                              </w:t>
      </w:r>
      <w:r w:rsidRPr="000F5518">
        <w:rPr>
          <w:rFonts w:ascii="Arial Narrow" w:hAnsi="Arial Narrow"/>
          <w:b/>
          <w:sz w:val="24"/>
          <w:szCs w:val="24"/>
        </w:rPr>
        <w:t xml:space="preserve">                    </w:t>
      </w:r>
      <w:proofErr w:type="spellStart"/>
      <w:r w:rsidR="002D14D1">
        <w:rPr>
          <w:rFonts w:ascii="Arial Narrow" w:hAnsi="Arial Narrow"/>
          <w:b/>
          <w:sz w:val="24"/>
          <w:szCs w:val="24"/>
        </w:rPr>
        <w:t>SECRETARIO</w:t>
      </w:r>
      <w:proofErr w:type="spellEnd"/>
    </w:p>
    <w:p w:rsidR="00C1576C" w:rsidRPr="000F5518" w:rsidRDefault="00C1576C" w:rsidP="00C1576C">
      <w:pPr>
        <w:tabs>
          <w:tab w:val="left" w:pos="7200"/>
        </w:tabs>
        <w:spacing w:after="0"/>
        <w:rPr>
          <w:rFonts w:ascii="Arial Narrow" w:hAnsi="Arial Narrow"/>
          <w:b/>
          <w:sz w:val="24"/>
          <w:szCs w:val="24"/>
        </w:rPr>
      </w:pPr>
    </w:p>
    <w:p w:rsidR="00C1576C" w:rsidRPr="000F5518" w:rsidRDefault="00C1576C" w:rsidP="00C1576C">
      <w:pPr>
        <w:tabs>
          <w:tab w:val="left" w:pos="7200"/>
        </w:tabs>
        <w:spacing w:after="0"/>
        <w:rPr>
          <w:rFonts w:ascii="Arial Narrow" w:hAnsi="Arial Narrow"/>
          <w:b/>
          <w:sz w:val="24"/>
          <w:szCs w:val="24"/>
        </w:rPr>
      </w:pPr>
    </w:p>
    <w:p w:rsidR="00C1576C" w:rsidRPr="000F5518" w:rsidRDefault="00C1576C" w:rsidP="00C1576C">
      <w:pPr>
        <w:tabs>
          <w:tab w:val="left" w:pos="7200"/>
        </w:tabs>
        <w:spacing w:after="0"/>
        <w:rPr>
          <w:rFonts w:ascii="Arial Narrow" w:hAnsi="Arial Narrow"/>
          <w:b/>
          <w:sz w:val="24"/>
          <w:szCs w:val="24"/>
        </w:rPr>
      </w:pPr>
    </w:p>
    <w:p w:rsidR="00C1576C" w:rsidRPr="000F5518" w:rsidRDefault="00C1576C" w:rsidP="00C1576C">
      <w:pPr>
        <w:spacing w:after="0"/>
        <w:rPr>
          <w:rFonts w:ascii="Arial Narrow" w:hAnsi="Arial Narrow"/>
          <w:b/>
          <w:sz w:val="24"/>
          <w:szCs w:val="24"/>
        </w:rPr>
      </w:pPr>
    </w:p>
    <w:p w:rsidR="00C1576C" w:rsidRDefault="00C1576C" w:rsidP="00C1576C">
      <w:pPr>
        <w:spacing w:after="0"/>
        <w:rPr>
          <w:rFonts w:ascii="Arial Narrow" w:hAnsi="Arial Narrow"/>
          <w:b/>
          <w:sz w:val="24"/>
          <w:szCs w:val="24"/>
        </w:rPr>
      </w:pPr>
    </w:p>
    <w:p w:rsidR="00C1576C" w:rsidRDefault="00C1576C" w:rsidP="00C1576C">
      <w:pPr>
        <w:spacing w:after="0"/>
        <w:rPr>
          <w:rFonts w:ascii="Arial Narrow" w:hAnsi="Arial Narrow"/>
          <w:b/>
          <w:sz w:val="24"/>
          <w:szCs w:val="24"/>
        </w:rPr>
      </w:pPr>
    </w:p>
    <w:p w:rsidR="00C1576C" w:rsidRDefault="00C1576C" w:rsidP="00C1576C">
      <w:pPr>
        <w:spacing w:after="0"/>
        <w:rPr>
          <w:rFonts w:ascii="Arial Narrow" w:hAnsi="Arial Narrow"/>
          <w:b/>
          <w:sz w:val="24"/>
          <w:szCs w:val="24"/>
        </w:rPr>
      </w:pPr>
    </w:p>
    <w:p w:rsidR="00C1576C" w:rsidRDefault="00C1576C" w:rsidP="00C1576C">
      <w:pPr>
        <w:spacing w:after="0"/>
        <w:rPr>
          <w:rFonts w:ascii="Arial Narrow" w:hAnsi="Arial Narrow"/>
          <w:b/>
          <w:sz w:val="24"/>
          <w:szCs w:val="24"/>
        </w:rPr>
      </w:pPr>
    </w:p>
    <w:p w:rsidR="00C1576C" w:rsidRDefault="00C1576C" w:rsidP="00C1576C">
      <w:pPr>
        <w:spacing w:after="0"/>
        <w:rPr>
          <w:rFonts w:ascii="Arial Narrow" w:hAnsi="Arial Narrow"/>
          <w:b/>
          <w:sz w:val="24"/>
          <w:szCs w:val="24"/>
        </w:rPr>
      </w:pPr>
    </w:p>
    <w:p w:rsidR="00C1576C" w:rsidRPr="000F5518" w:rsidRDefault="00C1576C" w:rsidP="00C1576C">
      <w:pPr>
        <w:spacing w:after="0"/>
        <w:rPr>
          <w:rFonts w:ascii="Arial Narrow" w:hAnsi="Arial Narrow"/>
          <w:b/>
          <w:sz w:val="24"/>
          <w:szCs w:val="24"/>
        </w:rPr>
      </w:pPr>
    </w:p>
    <w:p w:rsidR="00C1576C" w:rsidRPr="000F5518" w:rsidRDefault="00C1576C" w:rsidP="00C1576C">
      <w:pPr>
        <w:tabs>
          <w:tab w:val="center" w:pos="4607"/>
        </w:tabs>
        <w:spacing w:after="0"/>
        <w:rPr>
          <w:rFonts w:ascii="Arial Narrow" w:hAnsi="Arial Narrow"/>
          <w:b/>
          <w:sz w:val="24"/>
          <w:szCs w:val="24"/>
        </w:rPr>
      </w:pPr>
      <w:r w:rsidRPr="000F5518">
        <w:rPr>
          <w:rFonts w:ascii="Arial Narrow" w:hAnsi="Arial Narrow"/>
          <w:b/>
          <w:noProof/>
          <w:sz w:val="24"/>
          <w:szCs w:val="24"/>
          <w:lang w:eastAsia="es-MX"/>
        </w:rPr>
        <mc:AlternateContent>
          <mc:Choice Requires="wps">
            <w:drawing>
              <wp:anchor distT="0" distB="0" distL="114300" distR="114300" simplePos="0" relativeHeight="251663360" behindDoc="0" locked="0" layoutInCell="1" allowOverlap="1" wp14:anchorId="3473109F" wp14:editId="3D516D44">
                <wp:simplePos x="0" y="0"/>
                <wp:positionH relativeFrom="margin">
                  <wp:align>left</wp:align>
                </wp:positionH>
                <wp:positionV relativeFrom="paragraph">
                  <wp:posOffset>54610</wp:posOffset>
                </wp:positionV>
                <wp:extent cx="2520000" cy="635"/>
                <wp:effectExtent l="0" t="0" r="33020" b="3746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F8007EE" id="AutoShape 7" o:spid="_x0000_s1026" type="#_x0000_t32" style="position:absolute;margin-left:0;margin-top:4.3pt;width:198.45pt;height:.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">
                <w10:wrap anchorx="margin"/>
              </v:shape>
            </w:pict>
          </mc:Fallback>
        </mc:AlternateContent>
      </w:r>
      <w:r w:rsidRPr="000F5518">
        <w:rPr>
          <w:rFonts w:ascii="Arial Narrow" w:hAnsi="Arial Narrow"/>
          <w:b/>
          <w:noProof/>
          <w:sz w:val="24"/>
          <w:szCs w:val="24"/>
          <w:lang w:eastAsia="es-MX"/>
        </w:rPr>
        <mc:AlternateContent>
          <mc:Choice Requires="wps">
            <w:drawing>
              <wp:anchor distT="0" distB="0" distL="114300" distR="114300" simplePos="0" relativeHeight="251666432" behindDoc="0" locked="0" layoutInCell="1" allowOverlap="1" wp14:anchorId="77D9AACF" wp14:editId="747AB09F">
                <wp:simplePos x="0" y="0"/>
                <wp:positionH relativeFrom="column">
                  <wp:posOffset>3340735</wp:posOffset>
                </wp:positionH>
                <wp:positionV relativeFrom="paragraph">
                  <wp:posOffset>54610</wp:posOffset>
                </wp:positionV>
                <wp:extent cx="2520000" cy="635"/>
                <wp:effectExtent l="0" t="0" r="33020" b="3746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5455700" id="AutoShape 7" o:spid="_x0000_s1026" type="#_x0000_t32" style="position:absolute;margin-left:263.05pt;margin-top:4.3pt;width:198.4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"/>
            </w:pict>
          </mc:Fallback>
        </mc:AlternateContent>
      </w:r>
      <w:r w:rsidRPr="000F5518">
        <w:rPr>
          <w:rFonts w:ascii="Arial Narrow" w:hAnsi="Arial Narrow"/>
          <w:b/>
          <w:sz w:val="24"/>
          <w:szCs w:val="24"/>
        </w:rPr>
        <w:t xml:space="preserve">     </w:t>
      </w:r>
      <w:r w:rsidRPr="000F5518">
        <w:rPr>
          <w:rFonts w:ascii="Arial Narrow" w:hAnsi="Arial Narrow"/>
          <w:b/>
          <w:sz w:val="24"/>
          <w:szCs w:val="24"/>
        </w:rPr>
        <w:tab/>
        <w:t xml:space="preserve">            </w:t>
      </w:r>
    </w:p>
    <w:p w:rsidR="00C1576C" w:rsidRPr="000F5518" w:rsidRDefault="00C1576C" w:rsidP="00C1576C">
      <w:pPr>
        <w:tabs>
          <w:tab w:val="left" w:pos="5954"/>
        </w:tabs>
        <w:spacing w:after="0"/>
        <w:rPr>
          <w:rFonts w:ascii="Arial Narrow" w:hAnsi="Arial Narrow"/>
          <w:b/>
          <w:sz w:val="24"/>
          <w:szCs w:val="24"/>
        </w:rPr>
      </w:pPr>
      <w:r w:rsidRPr="000F5518">
        <w:rPr>
          <w:rFonts w:ascii="Arial Narrow" w:hAnsi="Arial Narrow"/>
          <w:b/>
          <w:sz w:val="24"/>
          <w:szCs w:val="24"/>
        </w:rPr>
        <w:t xml:space="preserve">      </w:t>
      </w:r>
      <w:r>
        <w:rPr>
          <w:rFonts w:ascii="Arial Narrow" w:hAnsi="Arial Narrow"/>
          <w:b/>
          <w:sz w:val="24"/>
          <w:szCs w:val="24"/>
        </w:rPr>
        <w:t xml:space="preserve">   </w:t>
      </w:r>
      <w:r w:rsidR="002D14D1">
        <w:rPr>
          <w:rFonts w:ascii="Arial Narrow" w:hAnsi="Arial Narrow"/>
          <w:b/>
          <w:sz w:val="24"/>
          <w:szCs w:val="24"/>
        </w:rPr>
        <w:t xml:space="preserve">     </w:t>
      </w:r>
      <w:r w:rsidRPr="000F5518">
        <w:rPr>
          <w:rFonts w:ascii="Arial Narrow" w:hAnsi="Arial Narrow"/>
          <w:b/>
          <w:sz w:val="24"/>
          <w:szCs w:val="24"/>
        </w:rPr>
        <w:t xml:space="preserve">Dip. </w:t>
      </w:r>
      <w:r w:rsidR="002D14D1">
        <w:rPr>
          <w:rFonts w:ascii="Arial Narrow" w:hAnsi="Arial Narrow"/>
          <w:b/>
          <w:sz w:val="24"/>
          <w:szCs w:val="24"/>
        </w:rPr>
        <w:t>Inés Parra Juárez</w:t>
      </w:r>
      <w:r w:rsidRPr="000F5518">
        <w:rPr>
          <w:rFonts w:ascii="Arial Narrow" w:hAnsi="Arial Narrow"/>
          <w:b/>
          <w:sz w:val="24"/>
          <w:szCs w:val="24"/>
        </w:rPr>
        <w:t xml:space="preserve">                                        </w:t>
      </w:r>
      <w:r>
        <w:rPr>
          <w:rFonts w:ascii="Arial Narrow" w:hAnsi="Arial Narrow"/>
          <w:b/>
          <w:sz w:val="24"/>
          <w:szCs w:val="24"/>
        </w:rPr>
        <w:t xml:space="preserve">         </w:t>
      </w:r>
      <w:r w:rsidR="002D14D1">
        <w:rPr>
          <w:rFonts w:ascii="Arial Narrow" w:hAnsi="Arial Narrow"/>
          <w:b/>
          <w:sz w:val="24"/>
          <w:szCs w:val="24"/>
        </w:rPr>
        <w:t xml:space="preserve">       Dip. Humberto Pedrero Moreno</w:t>
      </w:r>
    </w:p>
    <w:p w:rsidR="00C1576C" w:rsidRDefault="00C1576C" w:rsidP="002D14D1">
      <w:pPr>
        <w:spacing w:before="240" w:line="360" w:lineRule="auto"/>
        <w:rPr>
          <w:rFonts w:ascii="Arial Narrow" w:hAnsi="Arial Narrow"/>
          <w:b/>
          <w:sz w:val="24"/>
          <w:szCs w:val="24"/>
        </w:rPr>
      </w:pPr>
      <w:r w:rsidRPr="000F5518">
        <w:rPr>
          <w:rFonts w:ascii="Arial Narrow" w:hAnsi="Arial Narrow"/>
          <w:b/>
          <w:sz w:val="24"/>
          <w:szCs w:val="24"/>
        </w:rPr>
        <w:t xml:space="preserve">               </w:t>
      </w:r>
      <w:r>
        <w:rPr>
          <w:rFonts w:ascii="Arial Narrow" w:hAnsi="Arial Narrow"/>
          <w:b/>
          <w:sz w:val="24"/>
          <w:szCs w:val="24"/>
        </w:rPr>
        <w:t xml:space="preserve">    </w:t>
      </w:r>
      <w:r w:rsidR="002D14D1">
        <w:rPr>
          <w:rFonts w:ascii="Arial Narrow" w:hAnsi="Arial Narrow"/>
          <w:b/>
          <w:sz w:val="24"/>
          <w:szCs w:val="24"/>
        </w:rPr>
        <w:t>SECRETARIA</w:t>
      </w:r>
      <w:r w:rsidRPr="000F5518">
        <w:rPr>
          <w:rFonts w:ascii="Arial Narrow" w:hAnsi="Arial Narrow"/>
          <w:b/>
          <w:sz w:val="24"/>
          <w:szCs w:val="24"/>
        </w:rPr>
        <w:t xml:space="preserve">                                                     </w:t>
      </w:r>
      <w:r w:rsidRPr="000F5518">
        <w:rPr>
          <w:rFonts w:ascii="Arial Narrow" w:hAnsi="Arial Narrow"/>
          <w:b/>
          <w:sz w:val="24"/>
          <w:szCs w:val="24"/>
        </w:rPr>
        <w:tab/>
      </w:r>
      <w:r w:rsidR="002D14D1">
        <w:rPr>
          <w:rFonts w:ascii="Arial Narrow" w:hAnsi="Arial Narrow"/>
          <w:b/>
          <w:sz w:val="24"/>
          <w:szCs w:val="24"/>
        </w:rPr>
        <w:tab/>
        <w:t xml:space="preserve"> SECRETARIO</w:t>
      </w:r>
    </w:p>
    <w:p w:rsidR="00C1576C" w:rsidRDefault="00C1576C" w:rsidP="00C1576C">
      <w:pPr>
        <w:tabs>
          <w:tab w:val="left" w:pos="5103"/>
          <w:tab w:val="left" w:pos="5954"/>
          <w:tab w:val="left" w:pos="6237"/>
        </w:tabs>
        <w:rPr>
          <w:rFonts w:ascii="Arial Narrow" w:hAnsi="Arial Narrow"/>
          <w:b/>
          <w:sz w:val="24"/>
          <w:szCs w:val="24"/>
        </w:rPr>
      </w:pPr>
    </w:p>
    <w:p w:rsidR="00C1576C" w:rsidRPr="000F5518" w:rsidRDefault="00C1576C" w:rsidP="00C1576C">
      <w:pPr>
        <w:tabs>
          <w:tab w:val="left" w:pos="5103"/>
          <w:tab w:val="left" w:pos="5954"/>
          <w:tab w:val="left" w:pos="6237"/>
        </w:tabs>
        <w:rPr>
          <w:rFonts w:ascii="Arial Narrow" w:hAnsi="Arial Narrow"/>
          <w:b/>
          <w:sz w:val="24"/>
          <w:szCs w:val="24"/>
        </w:rPr>
      </w:pPr>
    </w:p>
    <w:p w:rsidR="00C1576C" w:rsidRPr="000F5518" w:rsidRDefault="00C1576C" w:rsidP="00C1576C">
      <w:pPr>
        <w:tabs>
          <w:tab w:val="left" w:pos="5103"/>
          <w:tab w:val="left" w:pos="5954"/>
          <w:tab w:val="left" w:pos="6237"/>
        </w:tabs>
        <w:rPr>
          <w:rFonts w:ascii="Arial Narrow" w:hAnsi="Arial Narrow"/>
          <w:b/>
          <w:sz w:val="24"/>
          <w:szCs w:val="24"/>
        </w:rPr>
      </w:pPr>
      <w:r w:rsidRPr="000F5518">
        <w:rPr>
          <w:rFonts w:ascii="Arial Narrow" w:hAnsi="Arial Narrow"/>
          <w:b/>
          <w:noProof/>
          <w:sz w:val="24"/>
          <w:szCs w:val="24"/>
          <w:lang w:eastAsia="es-MX"/>
        </w:rPr>
        <mc:AlternateContent>
          <mc:Choice Requires="wps">
            <w:drawing>
              <wp:anchor distT="0" distB="0" distL="114300" distR="114300" simplePos="0" relativeHeight="251665408" behindDoc="0" locked="0" layoutInCell="1" allowOverlap="1" wp14:anchorId="21D6B37B" wp14:editId="44B048EE">
                <wp:simplePos x="0" y="0"/>
                <wp:positionH relativeFrom="margin">
                  <wp:align>left</wp:align>
                </wp:positionH>
                <wp:positionV relativeFrom="paragraph">
                  <wp:posOffset>273050</wp:posOffset>
                </wp:positionV>
                <wp:extent cx="2520000" cy="635"/>
                <wp:effectExtent l="0" t="0" r="33020" b="3746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45D0F3B" id="AutoShape 10" o:spid="_x0000_s1026" type="#_x0000_t32" style="position:absolute;margin-left:0;margin-top:21.5pt;width:198.45pt;height:.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">
                <w10:wrap anchorx="margin"/>
              </v:shape>
            </w:pict>
          </mc:Fallback>
        </mc:AlternateContent>
      </w:r>
    </w:p>
    <w:p w:rsidR="00C1576C" w:rsidRPr="000F5518" w:rsidRDefault="00C1576C" w:rsidP="00C1576C">
      <w:pPr>
        <w:spacing w:after="0"/>
        <w:rPr>
          <w:rFonts w:ascii="Arial Narrow" w:hAnsi="Arial Narrow"/>
          <w:b/>
          <w:sz w:val="24"/>
          <w:szCs w:val="24"/>
        </w:rPr>
      </w:pPr>
      <w:r w:rsidRPr="000F5518">
        <w:rPr>
          <w:rFonts w:ascii="Arial Narrow" w:hAnsi="Arial Narrow"/>
          <w:b/>
          <w:noProof/>
          <w:sz w:val="24"/>
          <w:szCs w:val="24"/>
          <w:lang w:eastAsia="es-MX"/>
        </w:rPr>
        <mc:AlternateContent>
          <mc:Choice Requires="wps">
            <w:drawing>
              <wp:anchor distT="0" distB="0" distL="114300" distR="114300" simplePos="0" relativeHeight="251664384" behindDoc="0" locked="0" layoutInCell="1" allowOverlap="1" wp14:anchorId="39EAA4BC" wp14:editId="79BE84B4">
                <wp:simplePos x="0" y="0"/>
                <wp:positionH relativeFrom="column">
                  <wp:posOffset>3331845</wp:posOffset>
                </wp:positionH>
                <wp:positionV relativeFrom="paragraph">
                  <wp:posOffset>2540</wp:posOffset>
                </wp:positionV>
                <wp:extent cx="2520000" cy="635"/>
                <wp:effectExtent l="0" t="0" r="33020" b="3746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DB497C7" id="AutoShape 9" o:spid="_x0000_s1026" type="#_x0000_t32" style="position:absolute;margin-left:262.35pt;margin-top:.2pt;width:198.4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"/>
            </w:pict>
          </mc:Fallback>
        </mc:AlternateContent>
      </w:r>
      <w:r w:rsidRPr="000F5518">
        <w:rPr>
          <w:rFonts w:ascii="Arial Narrow" w:hAnsi="Arial Narrow"/>
          <w:b/>
          <w:sz w:val="24"/>
          <w:szCs w:val="24"/>
        </w:rPr>
        <w:t xml:space="preserve">               </w:t>
      </w:r>
    </w:p>
    <w:p w:rsidR="00C1576C" w:rsidRPr="000F5518" w:rsidRDefault="00C1576C" w:rsidP="00C1576C">
      <w:pPr>
        <w:spacing w:after="0"/>
        <w:rPr>
          <w:rFonts w:ascii="Arial Narrow" w:hAnsi="Arial Narrow"/>
          <w:b/>
          <w:sz w:val="24"/>
          <w:szCs w:val="24"/>
        </w:rPr>
      </w:pPr>
      <w:r w:rsidRPr="000F5518">
        <w:rPr>
          <w:rFonts w:ascii="Arial Narrow" w:hAnsi="Arial Narrow"/>
          <w:b/>
          <w:sz w:val="24"/>
          <w:szCs w:val="24"/>
        </w:rPr>
        <w:t xml:space="preserve"> </w:t>
      </w:r>
      <w:r w:rsidR="00E67DB1">
        <w:rPr>
          <w:rFonts w:ascii="Arial Narrow" w:hAnsi="Arial Narrow"/>
          <w:b/>
          <w:sz w:val="24"/>
          <w:szCs w:val="24"/>
        </w:rPr>
        <w:t xml:space="preserve">     </w:t>
      </w:r>
      <w:r w:rsidRPr="000F5518">
        <w:rPr>
          <w:rFonts w:ascii="Arial Narrow" w:hAnsi="Arial Narrow"/>
          <w:b/>
          <w:sz w:val="24"/>
          <w:szCs w:val="24"/>
        </w:rPr>
        <w:t xml:space="preserve"> Dip. </w:t>
      </w:r>
      <w:r w:rsidR="002D14D1">
        <w:rPr>
          <w:rFonts w:ascii="Arial Narrow" w:hAnsi="Arial Narrow"/>
          <w:b/>
          <w:sz w:val="24"/>
          <w:szCs w:val="24"/>
        </w:rPr>
        <w:t>Ricardo García Escalante</w:t>
      </w:r>
      <w:r w:rsidRPr="000F5518">
        <w:rPr>
          <w:rFonts w:ascii="Arial Narrow" w:hAnsi="Arial Narrow"/>
          <w:b/>
          <w:sz w:val="24"/>
          <w:szCs w:val="24"/>
        </w:rPr>
        <w:tab/>
      </w:r>
      <w:r w:rsidRPr="000F5518">
        <w:rPr>
          <w:rFonts w:ascii="Arial Narrow" w:hAnsi="Arial Narrow"/>
          <w:b/>
          <w:sz w:val="24"/>
          <w:szCs w:val="24"/>
        </w:rPr>
        <w:tab/>
      </w:r>
      <w:r w:rsidRPr="000F5518">
        <w:rPr>
          <w:rFonts w:ascii="Arial Narrow" w:hAnsi="Arial Narrow"/>
          <w:b/>
          <w:sz w:val="24"/>
          <w:szCs w:val="24"/>
        </w:rPr>
        <w:tab/>
      </w:r>
      <w:r w:rsidR="002D14D1">
        <w:rPr>
          <w:rFonts w:ascii="Arial Narrow" w:hAnsi="Arial Narrow"/>
          <w:b/>
          <w:sz w:val="24"/>
          <w:szCs w:val="24"/>
        </w:rPr>
        <w:t xml:space="preserve">                  </w:t>
      </w:r>
      <w:r w:rsidRPr="000F5518">
        <w:rPr>
          <w:rFonts w:ascii="Arial Narrow" w:hAnsi="Arial Narrow"/>
          <w:b/>
          <w:sz w:val="24"/>
          <w:szCs w:val="24"/>
        </w:rPr>
        <w:t xml:space="preserve">Dip. </w:t>
      </w:r>
      <w:r w:rsidR="002D14D1">
        <w:rPr>
          <w:rFonts w:ascii="Arial Narrow" w:hAnsi="Arial Narrow"/>
          <w:b/>
          <w:sz w:val="24"/>
          <w:szCs w:val="24"/>
        </w:rPr>
        <w:t xml:space="preserve">Josefina Salazar Báez </w:t>
      </w:r>
    </w:p>
    <w:p w:rsidR="00C1576C" w:rsidRPr="000F5518" w:rsidRDefault="00C1576C" w:rsidP="00C1576C">
      <w:pPr>
        <w:spacing w:after="0"/>
        <w:rPr>
          <w:rFonts w:ascii="Arial Narrow" w:hAnsi="Arial Narrow"/>
          <w:b/>
          <w:sz w:val="24"/>
          <w:szCs w:val="24"/>
        </w:rPr>
      </w:pPr>
    </w:p>
    <w:p w:rsidR="00C1576C" w:rsidRPr="000F5518" w:rsidRDefault="00C1576C" w:rsidP="00C1576C">
      <w:pPr>
        <w:spacing w:after="0"/>
        <w:rPr>
          <w:rFonts w:ascii="Arial Narrow" w:hAnsi="Arial Narrow"/>
          <w:b/>
          <w:sz w:val="24"/>
          <w:szCs w:val="24"/>
        </w:rPr>
      </w:pPr>
      <w:r w:rsidRPr="000F5518">
        <w:rPr>
          <w:rFonts w:ascii="Arial Narrow" w:hAnsi="Arial Narrow"/>
          <w:b/>
          <w:sz w:val="24"/>
          <w:szCs w:val="24"/>
        </w:rPr>
        <w:t xml:space="preserve">            </w:t>
      </w:r>
      <w:r w:rsidR="00E67DB1">
        <w:rPr>
          <w:rFonts w:ascii="Arial Narrow" w:hAnsi="Arial Narrow"/>
          <w:b/>
          <w:sz w:val="24"/>
          <w:szCs w:val="24"/>
        </w:rPr>
        <w:t xml:space="preserve">     </w:t>
      </w:r>
      <w:r w:rsidRPr="000F5518">
        <w:rPr>
          <w:rFonts w:ascii="Arial Narrow" w:hAnsi="Arial Narrow"/>
          <w:b/>
          <w:sz w:val="24"/>
          <w:szCs w:val="24"/>
        </w:rPr>
        <w:t xml:space="preserve">  </w:t>
      </w:r>
      <w:r>
        <w:rPr>
          <w:rFonts w:ascii="Arial Narrow" w:hAnsi="Arial Narrow"/>
          <w:b/>
          <w:sz w:val="24"/>
          <w:szCs w:val="24"/>
        </w:rPr>
        <w:t xml:space="preserve"> </w:t>
      </w:r>
      <w:r w:rsidRPr="000F5518">
        <w:rPr>
          <w:rFonts w:ascii="Arial Narrow" w:hAnsi="Arial Narrow"/>
          <w:b/>
          <w:sz w:val="24"/>
          <w:szCs w:val="24"/>
        </w:rPr>
        <w:t xml:space="preserve"> SECRETARIO                                                                </w:t>
      </w:r>
      <w:r>
        <w:rPr>
          <w:rFonts w:ascii="Arial Narrow" w:hAnsi="Arial Narrow"/>
          <w:b/>
          <w:sz w:val="24"/>
          <w:szCs w:val="24"/>
        </w:rPr>
        <w:tab/>
      </w:r>
      <w:r w:rsidRPr="000F5518">
        <w:rPr>
          <w:rFonts w:ascii="Arial Narrow" w:hAnsi="Arial Narrow"/>
          <w:b/>
          <w:sz w:val="24"/>
          <w:szCs w:val="24"/>
        </w:rPr>
        <w:t xml:space="preserve"> SECRETARIA </w:t>
      </w:r>
    </w:p>
    <w:p w:rsidR="00C1576C" w:rsidRPr="000F5518" w:rsidRDefault="00C1576C" w:rsidP="00C1576C">
      <w:pPr>
        <w:spacing w:after="0"/>
        <w:rPr>
          <w:rFonts w:ascii="Arial Narrow" w:hAnsi="Arial Narrow"/>
          <w:b/>
          <w:sz w:val="24"/>
          <w:szCs w:val="24"/>
        </w:rPr>
      </w:pPr>
    </w:p>
    <w:p w:rsidR="00C1576C" w:rsidRPr="000F5518" w:rsidRDefault="00C1576C" w:rsidP="00C1576C">
      <w:pPr>
        <w:spacing w:after="0"/>
        <w:rPr>
          <w:rFonts w:ascii="Arial Narrow" w:hAnsi="Arial Narrow"/>
          <w:b/>
          <w:sz w:val="24"/>
          <w:szCs w:val="24"/>
        </w:rPr>
      </w:pPr>
    </w:p>
    <w:p w:rsidR="00C1576C" w:rsidRPr="000F5518" w:rsidRDefault="00C1576C" w:rsidP="00C1576C">
      <w:pPr>
        <w:tabs>
          <w:tab w:val="left" w:pos="7200"/>
        </w:tabs>
        <w:spacing w:after="0"/>
        <w:rPr>
          <w:rFonts w:ascii="Arial Narrow" w:hAnsi="Arial Narrow"/>
          <w:b/>
          <w:sz w:val="24"/>
          <w:szCs w:val="24"/>
        </w:rPr>
      </w:pPr>
    </w:p>
    <w:p w:rsidR="00C1576C" w:rsidRPr="000F5518" w:rsidRDefault="00C1576C" w:rsidP="00C1576C">
      <w:pPr>
        <w:tabs>
          <w:tab w:val="left" w:pos="7200"/>
        </w:tabs>
        <w:spacing w:after="0"/>
        <w:rPr>
          <w:rFonts w:ascii="Arial Narrow" w:hAnsi="Arial Narrow"/>
          <w:b/>
          <w:sz w:val="24"/>
          <w:szCs w:val="24"/>
        </w:rPr>
      </w:pPr>
    </w:p>
    <w:p w:rsidR="00C1576C" w:rsidRPr="000F5518" w:rsidRDefault="00C1576C" w:rsidP="00C1576C">
      <w:pPr>
        <w:tabs>
          <w:tab w:val="left" w:pos="7200"/>
        </w:tabs>
        <w:spacing w:after="0"/>
        <w:rPr>
          <w:rFonts w:ascii="Arial Narrow" w:hAnsi="Arial Narrow"/>
          <w:b/>
          <w:sz w:val="24"/>
          <w:szCs w:val="24"/>
        </w:rPr>
      </w:pPr>
    </w:p>
    <w:p w:rsidR="00C1576C" w:rsidRPr="000F5518" w:rsidRDefault="00C1576C" w:rsidP="00C1576C">
      <w:pPr>
        <w:spacing w:after="0"/>
        <w:rPr>
          <w:rFonts w:ascii="Arial Narrow" w:hAnsi="Arial Narrow"/>
          <w:b/>
          <w:sz w:val="24"/>
          <w:szCs w:val="24"/>
        </w:rPr>
      </w:pPr>
    </w:p>
    <w:p w:rsidR="002D14D1" w:rsidRDefault="00C1576C" w:rsidP="002D14D1">
      <w:pPr>
        <w:tabs>
          <w:tab w:val="center" w:pos="4607"/>
        </w:tabs>
        <w:spacing w:after="0"/>
        <w:rPr>
          <w:rFonts w:ascii="Arial Narrow" w:hAnsi="Arial Narrow"/>
          <w:b/>
          <w:sz w:val="24"/>
          <w:szCs w:val="24"/>
        </w:rPr>
      </w:pPr>
      <w:r w:rsidRPr="000F5518">
        <w:rPr>
          <w:rFonts w:ascii="Arial Narrow" w:hAnsi="Arial Narrow"/>
          <w:b/>
          <w:noProof/>
          <w:sz w:val="24"/>
          <w:szCs w:val="24"/>
          <w:lang w:eastAsia="es-MX"/>
        </w:rPr>
        <mc:AlternateContent>
          <mc:Choice Requires="wps">
            <w:drawing>
              <wp:anchor distT="0" distB="0" distL="114300" distR="114300" simplePos="0" relativeHeight="251667456" behindDoc="0" locked="0" layoutInCell="1" allowOverlap="1" wp14:anchorId="1CF5E760" wp14:editId="20BA1CA0">
                <wp:simplePos x="0" y="0"/>
                <wp:positionH relativeFrom="margin">
                  <wp:align>left</wp:align>
                </wp:positionH>
                <wp:positionV relativeFrom="paragraph">
                  <wp:posOffset>54610</wp:posOffset>
                </wp:positionV>
                <wp:extent cx="2520000" cy="635"/>
                <wp:effectExtent l="0" t="0" r="33020" b="3746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F161195" id="AutoShape 7" o:spid="_x0000_s1026" type="#_x0000_t32" style="position:absolute;margin-left:0;margin-top:4.3pt;width:198.45pt;height:.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7zJIAIAAD4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">
                <w10:wrap anchorx="margin"/>
              </v:shape>
            </w:pict>
          </mc:Fallback>
        </mc:AlternateContent>
      </w:r>
      <w:r w:rsidRPr="000F5518">
        <w:rPr>
          <w:rFonts w:ascii="Arial Narrow" w:hAnsi="Arial Narrow"/>
          <w:b/>
          <w:noProof/>
          <w:sz w:val="24"/>
          <w:szCs w:val="24"/>
          <w:lang w:eastAsia="es-MX"/>
        </w:rPr>
        <mc:AlternateContent>
          <mc:Choice Requires="wps">
            <w:drawing>
              <wp:anchor distT="0" distB="0" distL="114300" distR="114300" simplePos="0" relativeHeight="251670528" behindDoc="0" locked="0" layoutInCell="1" allowOverlap="1" wp14:anchorId="1EE8FC4B" wp14:editId="6B239EBD">
                <wp:simplePos x="0" y="0"/>
                <wp:positionH relativeFrom="column">
                  <wp:posOffset>3159760</wp:posOffset>
                </wp:positionH>
                <wp:positionV relativeFrom="paragraph">
                  <wp:posOffset>53975</wp:posOffset>
                </wp:positionV>
                <wp:extent cx="2520000" cy="635"/>
                <wp:effectExtent l="0" t="0" r="33020" b="3746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0350C43" id="AutoShape 7" o:spid="_x0000_s1026" type="#_x0000_t32" style="position:absolute;margin-left:248.8pt;margin-top:4.25pt;width:198.4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"/>
            </w:pict>
          </mc:Fallback>
        </mc:AlternateContent>
      </w:r>
      <w:r w:rsidRPr="000F5518">
        <w:rPr>
          <w:rFonts w:ascii="Arial Narrow" w:hAnsi="Arial Narrow"/>
          <w:b/>
          <w:sz w:val="24"/>
          <w:szCs w:val="24"/>
        </w:rPr>
        <w:t xml:space="preserve">     </w:t>
      </w:r>
      <w:r w:rsidRPr="000F5518">
        <w:rPr>
          <w:rFonts w:ascii="Arial Narrow" w:hAnsi="Arial Narrow"/>
          <w:b/>
          <w:sz w:val="24"/>
          <w:szCs w:val="24"/>
        </w:rPr>
        <w:tab/>
        <w:t xml:space="preserve">            </w:t>
      </w:r>
    </w:p>
    <w:p w:rsidR="00C1576C" w:rsidRPr="000F5518" w:rsidRDefault="00C1576C" w:rsidP="002D14D1">
      <w:pPr>
        <w:tabs>
          <w:tab w:val="center" w:pos="4607"/>
        </w:tabs>
        <w:spacing w:after="0"/>
        <w:rPr>
          <w:rFonts w:ascii="Arial Narrow" w:hAnsi="Arial Narrow"/>
          <w:b/>
          <w:sz w:val="24"/>
          <w:szCs w:val="24"/>
        </w:rPr>
      </w:pPr>
      <w:r w:rsidRPr="000F5518">
        <w:rPr>
          <w:rFonts w:ascii="Arial Narrow" w:hAnsi="Arial Narrow"/>
          <w:b/>
          <w:sz w:val="24"/>
          <w:szCs w:val="24"/>
        </w:rPr>
        <w:t xml:space="preserve">Dip. </w:t>
      </w:r>
      <w:r w:rsidR="002D14D1">
        <w:rPr>
          <w:rFonts w:ascii="Arial Narrow" w:hAnsi="Arial Narrow"/>
          <w:b/>
          <w:sz w:val="24"/>
          <w:szCs w:val="24"/>
        </w:rPr>
        <w:t>Marcela Guillermina Velasco González</w:t>
      </w:r>
      <w:r w:rsidRPr="000F5518">
        <w:rPr>
          <w:rFonts w:ascii="Arial Narrow" w:hAnsi="Arial Narrow"/>
          <w:b/>
          <w:sz w:val="24"/>
          <w:szCs w:val="24"/>
        </w:rPr>
        <w:t xml:space="preserve">         </w:t>
      </w:r>
      <w:r w:rsidR="002D14D1">
        <w:rPr>
          <w:rFonts w:ascii="Arial Narrow" w:hAnsi="Arial Narrow"/>
          <w:b/>
          <w:sz w:val="24"/>
          <w:szCs w:val="24"/>
        </w:rPr>
        <w:t xml:space="preserve">                  </w:t>
      </w:r>
      <w:r>
        <w:rPr>
          <w:rFonts w:ascii="Arial Narrow" w:hAnsi="Arial Narrow"/>
          <w:b/>
          <w:sz w:val="24"/>
          <w:szCs w:val="24"/>
        </w:rPr>
        <w:t xml:space="preserve"> </w:t>
      </w:r>
      <w:r w:rsidRPr="000F5518">
        <w:rPr>
          <w:rFonts w:ascii="Arial Narrow" w:hAnsi="Arial Narrow"/>
          <w:b/>
          <w:sz w:val="24"/>
          <w:szCs w:val="24"/>
        </w:rPr>
        <w:t xml:space="preserve">Dip. </w:t>
      </w:r>
      <w:r w:rsidR="002D14D1">
        <w:rPr>
          <w:rFonts w:ascii="Arial Narrow" w:hAnsi="Arial Narrow"/>
          <w:b/>
          <w:sz w:val="24"/>
          <w:szCs w:val="24"/>
        </w:rPr>
        <w:t xml:space="preserve">Iván Arturo </w:t>
      </w:r>
      <w:r w:rsidR="006C3BB1">
        <w:rPr>
          <w:rFonts w:ascii="Arial Narrow" w:hAnsi="Arial Narrow"/>
          <w:b/>
          <w:sz w:val="24"/>
          <w:szCs w:val="24"/>
        </w:rPr>
        <w:t>Pérez Negrón Ruíz</w:t>
      </w:r>
    </w:p>
    <w:p w:rsidR="00C1576C" w:rsidRPr="000F5518" w:rsidRDefault="00C1576C" w:rsidP="00C1576C">
      <w:pPr>
        <w:spacing w:before="240" w:line="360" w:lineRule="auto"/>
        <w:rPr>
          <w:rFonts w:ascii="Arial Narrow" w:hAnsi="Arial Narrow"/>
          <w:b/>
          <w:sz w:val="24"/>
          <w:szCs w:val="24"/>
        </w:rPr>
      </w:pPr>
      <w:r w:rsidRPr="000F5518">
        <w:rPr>
          <w:rFonts w:ascii="Arial Narrow" w:hAnsi="Arial Narrow"/>
          <w:b/>
          <w:sz w:val="24"/>
          <w:szCs w:val="24"/>
        </w:rPr>
        <w:t xml:space="preserve">              </w:t>
      </w:r>
      <w:r w:rsidR="00E67DB1">
        <w:rPr>
          <w:rFonts w:ascii="Arial Narrow" w:hAnsi="Arial Narrow"/>
          <w:b/>
          <w:sz w:val="24"/>
          <w:szCs w:val="24"/>
        </w:rPr>
        <w:t xml:space="preserve">   </w:t>
      </w:r>
      <w:r w:rsidRPr="000F5518">
        <w:rPr>
          <w:rFonts w:ascii="Arial Narrow" w:hAnsi="Arial Narrow"/>
          <w:b/>
          <w:sz w:val="24"/>
          <w:szCs w:val="24"/>
        </w:rPr>
        <w:t xml:space="preserve"> </w:t>
      </w:r>
      <w:r w:rsidR="002D14D1">
        <w:rPr>
          <w:rFonts w:ascii="Arial Narrow" w:hAnsi="Arial Narrow"/>
          <w:b/>
          <w:sz w:val="24"/>
          <w:szCs w:val="24"/>
        </w:rPr>
        <w:t>SECRETARIA</w:t>
      </w:r>
      <w:r w:rsidRPr="000F5518">
        <w:rPr>
          <w:rFonts w:ascii="Arial Narrow" w:hAnsi="Arial Narrow"/>
          <w:b/>
          <w:sz w:val="24"/>
          <w:szCs w:val="24"/>
        </w:rPr>
        <w:t xml:space="preserve">                                                     </w:t>
      </w:r>
      <w:r w:rsidRPr="000F5518">
        <w:rPr>
          <w:rFonts w:ascii="Arial Narrow" w:hAnsi="Arial Narrow"/>
          <w:b/>
          <w:sz w:val="24"/>
          <w:szCs w:val="24"/>
        </w:rPr>
        <w:tab/>
      </w:r>
      <w:r>
        <w:rPr>
          <w:rFonts w:ascii="Arial Narrow" w:hAnsi="Arial Narrow"/>
          <w:b/>
          <w:sz w:val="24"/>
          <w:szCs w:val="24"/>
        </w:rPr>
        <w:tab/>
      </w:r>
      <w:r w:rsidRPr="000F5518">
        <w:rPr>
          <w:rFonts w:ascii="Arial Narrow" w:hAnsi="Arial Narrow"/>
          <w:b/>
          <w:sz w:val="24"/>
          <w:szCs w:val="24"/>
        </w:rPr>
        <w:t>SECRETARIO</w:t>
      </w:r>
    </w:p>
    <w:p w:rsidR="00C1576C" w:rsidRDefault="00C1576C" w:rsidP="00C1576C">
      <w:pPr>
        <w:tabs>
          <w:tab w:val="left" w:pos="5103"/>
          <w:tab w:val="left" w:pos="5954"/>
          <w:tab w:val="left" w:pos="6237"/>
        </w:tabs>
        <w:rPr>
          <w:rFonts w:ascii="Arial Narrow" w:hAnsi="Arial Narrow"/>
          <w:b/>
          <w:sz w:val="24"/>
          <w:szCs w:val="24"/>
        </w:rPr>
      </w:pPr>
    </w:p>
    <w:p w:rsidR="00C1576C" w:rsidRDefault="00C1576C" w:rsidP="00C1576C">
      <w:pPr>
        <w:tabs>
          <w:tab w:val="left" w:pos="5103"/>
          <w:tab w:val="left" w:pos="5954"/>
          <w:tab w:val="left" w:pos="6237"/>
        </w:tabs>
        <w:rPr>
          <w:rFonts w:ascii="Arial Narrow" w:hAnsi="Arial Narrow"/>
          <w:b/>
          <w:sz w:val="24"/>
          <w:szCs w:val="24"/>
        </w:rPr>
      </w:pPr>
    </w:p>
    <w:p w:rsidR="00C1576C" w:rsidRDefault="00C1576C" w:rsidP="00C1576C">
      <w:pPr>
        <w:tabs>
          <w:tab w:val="left" w:pos="5103"/>
          <w:tab w:val="left" w:pos="5954"/>
          <w:tab w:val="left" w:pos="6237"/>
        </w:tabs>
        <w:rPr>
          <w:rFonts w:ascii="Arial Narrow" w:hAnsi="Arial Narrow"/>
          <w:b/>
          <w:sz w:val="24"/>
          <w:szCs w:val="24"/>
        </w:rPr>
      </w:pPr>
    </w:p>
    <w:p w:rsidR="00C1576C" w:rsidRPr="000F5518" w:rsidRDefault="00C1576C" w:rsidP="00C1576C">
      <w:pPr>
        <w:tabs>
          <w:tab w:val="left" w:pos="5103"/>
          <w:tab w:val="left" w:pos="5954"/>
          <w:tab w:val="left" w:pos="6237"/>
        </w:tabs>
        <w:rPr>
          <w:rFonts w:ascii="Arial Narrow" w:hAnsi="Arial Narrow"/>
          <w:b/>
          <w:sz w:val="24"/>
          <w:szCs w:val="24"/>
        </w:rPr>
      </w:pPr>
      <w:r w:rsidRPr="000F5518">
        <w:rPr>
          <w:rFonts w:ascii="Arial Narrow" w:hAnsi="Arial Narrow"/>
          <w:b/>
          <w:noProof/>
          <w:sz w:val="24"/>
          <w:szCs w:val="24"/>
          <w:lang w:eastAsia="es-MX"/>
        </w:rPr>
        <mc:AlternateContent>
          <mc:Choice Requires="wps">
            <w:drawing>
              <wp:anchor distT="0" distB="0" distL="114300" distR="114300" simplePos="0" relativeHeight="251668480" behindDoc="0" locked="0" layoutInCell="1" allowOverlap="1" wp14:anchorId="508D9C2A" wp14:editId="63ACD97D">
                <wp:simplePos x="0" y="0"/>
                <wp:positionH relativeFrom="column">
                  <wp:posOffset>3188970</wp:posOffset>
                </wp:positionH>
                <wp:positionV relativeFrom="paragraph">
                  <wp:posOffset>273685</wp:posOffset>
                </wp:positionV>
                <wp:extent cx="2520000" cy="635"/>
                <wp:effectExtent l="0" t="0" r="33020" b="3746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E868905" id="AutoShape 9" o:spid="_x0000_s1026" type="#_x0000_t32" style="position:absolute;margin-left:251.1pt;margin-top:21.55pt;width:198.4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"/>
            </w:pict>
          </mc:Fallback>
        </mc:AlternateContent>
      </w:r>
    </w:p>
    <w:p w:rsidR="00C1576C" w:rsidRPr="000F5518" w:rsidRDefault="00C1576C" w:rsidP="00C1576C">
      <w:pPr>
        <w:spacing w:after="0"/>
        <w:rPr>
          <w:rFonts w:ascii="Arial Narrow" w:hAnsi="Arial Narrow"/>
          <w:b/>
          <w:sz w:val="24"/>
          <w:szCs w:val="24"/>
        </w:rPr>
      </w:pPr>
      <w:r w:rsidRPr="000F5518">
        <w:rPr>
          <w:rFonts w:ascii="Arial Narrow" w:hAnsi="Arial Narrow"/>
          <w:b/>
          <w:noProof/>
          <w:sz w:val="24"/>
          <w:szCs w:val="24"/>
          <w:lang w:eastAsia="es-MX"/>
        </w:rPr>
        <mc:AlternateContent>
          <mc:Choice Requires="wps">
            <w:drawing>
              <wp:anchor distT="0" distB="0" distL="114300" distR="114300" simplePos="0" relativeHeight="251669504" behindDoc="0" locked="0" layoutInCell="1" allowOverlap="1" wp14:anchorId="79206F44" wp14:editId="6C598241">
                <wp:simplePos x="0" y="0"/>
                <wp:positionH relativeFrom="margin">
                  <wp:align>left</wp:align>
                </wp:positionH>
                <wp:positionV relativeFrom="paragraph">
                  <wp:posOffset>11430</wp:posOffset>
                </wp:positionV>
                <wp:extent cx="2520000" cy="635"/>
                <wp:effectExtent l="0" t="0" r="33020" b="3746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5B36B1E" id="AutoShape 10" o:spid="_x0000_s1026" type="#_x0000_t32" style="position:absolute;margin-left:0;margin-top:.9pt;width:198.45pt;height:.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">
                <w10:wrap anchorx="margin"/>
              </v:shape>
            </w:pict>
          </mc:Fallback>
        </mc:AlternateContent>
      </w:r>
      <w:r w:rsidRPr="000F5518">
        <w:rPr>
          <w:rFonts w:ascii="Arial Narrow" w:hAnsi="Arial Narrow"/>
          <w:b/>
          <w:sz w:val="24"/>
          <w:szCs w:val="24"/>
        </w:rPr>
        <w:t xml:space="preserve">               </w:t>
      </w:r>
    </w:p>
    <w:p w:rsidR="00C1576C" w:rsidRPr="000F5518" w:rsidRDefault="006C3BB1" w:rsidP="00C1576C">
      <w:pPr>
        <w:spacing w:after="0"/>
        <w:rPr>
          <w:rFonts w:ascii="Arial Narrow" w:hAnsi="Arial Narrow"/>
          <w:b/>
          <w:sz w:val="24"/>
          <w:szCs w:val="24"/>
        </w:rPr>
      </w:pPr>
      <w:r>
        <w:rPr>
          <w:rFonts w:ascii="Arial Narrow" w:hAnsi="Arial Narrow"/>
          <w:b/>
          <w:sz w:val="24"/>
          <w:szCs w:val="24"/>
        </w:rPr>
        <w:t xml:space="preserve">      </w:t>
      </w:r>
      <w:r w:rsidR="00C1576C" w:rsidRPr="000F5518">
        <w:rPr>
          <w:rFonts w:ascii="Arial Narrow" w:hAnsi="Arial Narrow"/>
          <w:b/>
          <w:sz w:val="24"/>
          <w:szCs w:val="24"/>
        </w:rPr>
        <w:t xml:space="preserve">  Dip. </w:t>
      </w:r>
      <w:r>
        <w:rPr>
          <w:rFonts w:ascii="Arial Narrow" w:hAnsi="Arial Narrow"/>
          <w:b/>
          <w:sz w:val="24"/>
          <w:szCs w:val="24"/>
        </w:rPr>
        <w:t>Ruth Salinas Reyes</w:t>
      </w:r>
      <w:r>
        <w:rPr>
          <w:rFonts w:ascii="Arial Narrow" w:hAnsi="Arial Narrow"/>
          <w:b/>
          <w:sz w:val="24"/>
          <w:szCs w:val="24"/>
        </w:rPr>
        <w:tab/>
      </w:r>
      <w:r w:rsidR="00C1576C" w:rsidRPr="000F5518">
        <w:rPr>
          <w:rFonts w:ascii="Arial Narrow" w:hAnsi="Arial Narrow"/>
          <w:b/>
          <w:sz w:val="24"/>
          <w:szCs w:val="24"/>
        </w:rPr>
        <w:tab/>
      </w:r>
      <w:r w:rsidR="00C1576C" w:rsidRPr="000F5518">
        <w:rPr>
          <w:rFonts w:ascii="Arial Narrow" w:hAnsi="Arial Narrow"/>
          <w:b/>
          <w:sz w:val="24"/>
          <w:szCs w:val="24"/>
        </w:rPr>
        <w:tab/>
      </w:r>
      <w:r w:rsidR="00C1576C" w:rsidRPr="000F5518">
        <w:rPr>
          <w:rFonts w:ascii="Arial Narrow" w:hAnsi="Arial Narrow"/>
          <w:b/>
          <w:sz w:val="24"/>
          <w:szCs w:val="24"/>
        </w:rPr>
        <w:tab/>
        <w:t xml:space="preserve">      </w:t>
      </w:r>
      <w:r>
        <w:rPr>
          <w:rFonts w:ascii="Arial Narrow" w:hAnsi="Arial Narrow"/>
          <w:b/>
          <w:sz w:val="24"/>
          <w:szCs w:val="24"/>
        </w:rPr>
        <w:t xml:space="preserve">    </w:t>
      </w:r>
      <w:r w:rsidR="00C1576C" w:rsidRPr="000F5518">
        <w:rPr>
          <w:rFonts w:ascii="Arial Narrow" w:hAnsi="Arial Narrow"/>
          <w:b/>
          <w:sz w:val="24"/>
          <w:szCs w:val="24"/>
        </w:rPr>
        <w:t xml:space="preserve">   Dip. </w:t>
      </w:r>
      <w:r>
        <w:rPr>
          <w:rFonts w:ascii="Arial Narrow" w:hAnsi="Arial Narrow"/>
          <w:b/>
          <w:sz w:val="24"/>
          <w:szCs w:val="24"/>
        </w:rPr>
        <w:t>Héctor Serrano Cortés</w:t>
      </w:r>
    </w:p>
    <w:p w:rsidR="00C1576C" w:rsidRPr="000F5518" w:rsidRDefault="00C1576C" w:rsidP="00C1576C">
      <w:pPr>
        <w:spacing w:after="0"/>
        <w:rPr>
          <w:rFonts w:ascii="Arial Narrow" w:hAnsi="Arial Narrow"/>
          <w:b/>
          <w:sz w:val="24"/>
          <w:szCs w:val="24"/>
        </w:rPr>
      </w:pPr>
    </w:p>
    <w:p w:rsidR="00C1576C" w:rsidRPr="000F5518" w:rsidRDefault="00C1576C" w:rsidP="00C1576C">
      <w:pPr>
        <w:spacing w:after="0"/>
        <w:rPr>
          <w:rFonts w:ascii="Arial Narrow" w:hAnsi="Arial Narrow"/>
          <w:b/>
          <w:sz w:val="24"/>
          <w:szCs w:val="24"/>
        </w:rPr>
      </w:pPr>
      <w:r w:rsidRPr="000F5518">
        <w:rPr>
          <w:rFonts w:ascii="Arial Narrow" w:hAnsi="Arial Narrow"/>
          <w:b/>
          <w:sz w:val="24"/>
          <w:szCs w:val="24"/>
        </w:rPr>
        <w:t xml:space="preserve">                 SECRETARIA                                            </w:t>
      </w:r>
      <w:r w:rsidR="006C3BB1">
        <w:rPr>
          <w:rFonts w:ascii="Arial Narrow" w:hAnsi="Arial Narrow"/>
          <w:b/>
          <w:sz w:val="24"/>
          <w:szCs w:val="24"/>
        </w:rPr>
        <w:t xml:space="preserve">                   </w:t>
      </w:r>
      <w:r w:rsidR="006C3BB1">
        <w:rPr>
          <w:rFonts w:ascii="Arial Narrow" w:hAnsi="Arial Narrow"/>
          <w:b/>
          <w:sz w:val="24"/>
          <w:szCs w:val="24"/>
        </w:rPr>
        <w:tab/>
      </w:r>
      <w:r w:rsidR="006C3BB1">
        <w:rPr>
          <w:rFonts w:ascii="Arial Narrow" w:hAnsi="Arial Narrow"/>
          <w:b/>
          <w:sz w:val="24"/>
          <w:szCs w:val="24"/>
        </w:rPr>
        <w:tab/>
        <w:t xml:space="preserve"> SECRETARIO</w:t>
      </w:r>
      <w:r w:rsidRPr="000F5518">
        <w:rPr>
          <w:rFonts w:ascii="Arial Narrow" w:hAnsi="Arial Narrow"/>
          <w:b/>
          <w:sz w:val="24"/>
          <w:szCs w:val="24"/>
        </w:rPr>
        <w:t xml:space="preserve"> </w:t>
      </w:r>
    </w:p>
    <w:p w:rsidR="00C1576C" w:rsidRPr="000F5518" w:rsidRDefault="00C1576C" w:rsidP="00C1576C">
      <w:pPr>
        <w:spacing w:after="0"/>
        <w:rPr>
          <w:rFonts w:ascii="Arial Narrow" w:hAnsi="Arial Narrow"/>
          <w:b/>
          <w:sz w:val="24"/>
          <w:szCs w:val="24"/>
        </w:rPr>
      </w:pPr>
    </w:p>
    <w:p w:rsidR="00C1576C" w:rsidRDefault="00C1576C" w:rsidP="00C1576C">
      <w:pPr>
        <w:tabs>
          <w:tab w:val="left" w:pos="7200"/>
        </w:tabs>
        <w:spacing w:after="0"/>
        <w:rPr>
          <w:rFonts w:ascii="Arial Narrow" w:hAnsi="Arial Narrow"/>
          <w:b/>
          <w:sz w:val="24"/>
          <w:szCs w:val="24"/>
        </w:rPr>
      </w:pPr>
    </w:p>
    <w:p w:rsidR="00C1576C" w:rsidRDefault="00C1576C" w:rsidP="00C1576C">
      <w:pPr>
        <w:tabs>
          <w:tab w:val="left" w:pos="7200"/>
        </w:tabs>
        <w:spacing w:after="0"/>
        <w:rPr>
          <w:rFonts w:ascii="Arial Narrow" w:hAnsi="Arial Narrow"/>
          <w:b/>
          <w:sz w:val="24"/>
          <w:szCs w:val="24"/>
        </w:rPr>
      </w:pPr>
    </w:p>
    <w:p w:rsidR="00C1576C" w:rsidRDefault="00C1576C" w:rsidP="00C1576C">
      <w:pPr>
        <w:tabs>
          <w:tab w:val="left" w:pos="7200"/>
        </w:tabs>
        <w:spacing w:after="0"/>
        <w:rPr>
          <w:rFonts w:ascii="Arial Narrow" w:hAnsi="Arial Narrow"/>
          <w:b/>
          <w:sz w:val="24"/>
          <w:szCs w:val="24"/>
        </w:rPr>
      </w:pPr>
    </w:p>
    <w:p w:rsidR="006C3BB1" w:rsidRDefault="006C3BB1" w:rsidP="00C1576C">
      <w:pPr>
        <w:tabs>
          <w:tab w:val="left" w:pos="7200"/>
        </w:tabs>
        <w:spacing w:after="0"/>
        <w:rPr>
          <w:rFonts w:ascii="Arial Narrow" w:hAnsi="Arial Narrow"/>
          <w:b/>
          <w:sz w:val="24"/>
          <w:szCs w:val="24"/>
        </w:rPr>
      </w:pPr>
    </w:p>
    <w:p w:rsidR="006C3BB1" w:rsidRPr="000F5518" w:rsidRDefault="006C3BB1" w:rsidP="00C1576C">
      <w:pPr>
        <w:tabs>
          <w:tab w:val="left" w:pos="7200"/>
        </w:tabs>
        <w:spacing w:after="0"/>
        <w:rPr>
          <w:rFonts w:ascii="Arial Narrow" w:hAnsi="Arial Narrow"/>
          <w:b/>
          <w:sz w:val="24"/>
          <w:szCs w:val="24"/>
        </w:rPr>
      </w:pPr>
    </w:p>
    <w:p w:rsidR="00C1576C" w:rsidRPr="000F5518" w:rsidRDefault="00C1576C" w:rsidP="00C1576C">
      <w:pPr>
        <w:spacing w:after="0"/>
        <w:rPr>
          <w:rFonts w:ascii="Arial Narrow" w:hAnsi="Arial Narrow"/>
          <w:b/>
          <w:sz w:val="24"/>
          <w:szCs w:val="24"/>
        </w:rPr>
      </w:pPr>
    </w:p>
    <w:p w:rsidR="006C3BB1" w:rsidRPr="000F5518" w:rsidRDefault="006C3BB1" w:rsidP="006C3BB1">
      <w:pPr>
        <w:tabs>
          <w:tab w:val="left" w:pos="5103"/>
          <w:tab w:val="left" w:pos="5954"/>
          <w:tab w:val="left" w:pos="6237"/>
        </w:tabs>
        <w:rPr>
          <w:rFonts w:ascii="Arial Narrow" w:hAnsi="Arial Narrow"/>
          <w:b/>
          <w:sz w:val="24"/>
          <w:szCs w:val="24"/>
        </w:rPr>
      </w:pPr>
    </w:p>
    <w:p w:rsidR="006C3BB1" w:rsidRPr="000F5518" w:rsidRDefault="006C3BB1" w:rsidP="006C3BB1">
      <w:pPr>
        <w:spacing w:after="0"/>
        <w:rPr>
          <w:rFonts w:ascii="Arial Narrow" w:hAnsi="Arial Narrow"/>
          <w:b/>
          <w:sz w:val="24"/>
          <w:szCs w:val="24"/>
        </w:rPr>
      </w:pPr>
      <w:r w:rsidRPr="000F5518">
        <w:rPr>
          <w:rFonts w:ascii="Arial Narrow" w:hAnsi="Arial Narrow"/>
          <w:b/>
          <w:noProof/>
          <w:sz w:val="24"/>
          <w:szCs w:val="24"/>
          <w:lang w:eastAsia="es-MX"/>
        </w:rPr>
        <mc:AlternateContent>
          <mc:Choice Requires="wps">
            <w:drawing>
              <wp:anchor distT="0" distB="0" distL="114300" distR="114300" simplePos="0" relativeHeight="251676672" behindDoc="0" locked="0" layoutInCell="1" allowOverlap="1" wp14:anchorId="6C5F8139" wp14:editId="26ED5448">
                <wp:simplePos x="0" y="0"/>
                <wp:positionH relativeFrom="margin">
                  <wp:posOffset>3143250</wp:posOffset>
                </wp:positionH>
                <wp:positionV relativeFrom="paragraph">
                  <wp:posOffset>5715</wp:posOffset>
                </wp:positionV>
                <wp:extent cx="2520000" cy="635"/>
                <wp:effectExtent l="0" t="0" r="33020" b="3746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D6157DA" id="_x0000_t32" coordsize="21600,21600" o:spt="32" o:oned="t" path="m,l21600,21600e" filled="f">
                <v:path arrowok="t" fillok="f" o:connecttype="none"/>
                <o:lock v:ext="edit" shapetype="t"/>
              </v:shapetype>
              <v:shape id="AutoShape 10" o:spid="_x0000_s1026" type="#_x0000_t32" style="position:absolute;margin-left:247.5pt;margin-top:.45pt;width:198.45pt;height:.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">
                <w10:wrap anchorx="margin"/>
              </v:shape>
            </w:pict>
          </mc:Fallback>
        </mc:AlternateContent>
      </w:r>
      <w:r w:rsidRPr="000F5518">
        <w:rPr>
          <w:rFonts w:ascii="Arial Narrow" w:hAnsi="Arial Narrow"/>
          <w:b/>
          <w:noProof/>
          <w:sz w:val="24"/>
          <w:szCs w:val="24"/>
          <w:lang w:eastAsia="es-MX"/>
        </w:rPr>
        <mc:AlternateContent>
          <mc:Choice Requires="wps">
            <w:drawing>
              <wp:anchor distT="0" distB="0" distL="114300" distR="114300" simplePos="0" relativeHeight="251674624" behindDoc="0" locked="0" layoutInCell="1" allowOverlap="1" wp14:anchorId="150F6322" wp14:editId="0A5ABFAF">
                <wp:simplePos x="0" y="0"/>
                <wp:positionH relativeFrom="margin">
                  <wp:align>left</wp:align>
                </wp:positionH>
                <wp:positionV relativeFrom="paragraph">
                  <wp:posOffset>11430</wp:posOffset>
                </wp:positionV>
                <wp:extent cx="2520000" cy="635"/>
                <wp:effectExtent l="0" t="0" r="33020" b="3746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98AC35F" id="AutoShape 10" o:spid="_x0000_s1026" type="#_x0000_t32" style="position:absolute;margin-left:0;margin-top:.9pt;width:198.45pt;height:.0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">
                <w10:wrap anchorx="margin"/>
              </v:shape>
            </w:pict>
          </mc:Fallback>
        </mc:AlternateContent>
      </w:r>
      <w:r w:rsidRPr="000F5518">
        <w:rPr>
          <w:rFonts w:ascii="Arial Narrow" w:hAnsi="Arial Narrow"/>
          <w:b/>
          <w:sz w:val="24"/>
          <w:szCs w:val="24"/>
        </w:rPr>
        <w:t xml:space="preserve">               </w:t>
      </w:r>
    </w:p>
    <w:p w:rsidR="006C3BB1" w:rsidRPr="000F5518" w:rsidRDefault="006C3BB1" w:rsidP="006C3BB1">
      <w:pPr>
        <w:spacing w:after="0"/>
        <w:rPr>
          <w:rFonts w:ascii="Arial Narrow" w:hAnsi="Arial Narrow"/>
          <w:b/>
          <w:sz w:val="24"/>
          <w:szCs w:val="24"/>
        </w:rPr>
      </w:pPr>
      <w:r w:rsidRPr="000F5518">
        <w:rPr>
          <w:rFonts w:ascii="Arial Narrow" w:hAnsi="Arial Narrow"/>
          <w:b/>
          <w:sz w:val="24"/>
          <w:szCs w:val="24"/>
        </w:rPr>
        <w:t xml:space="preserve"> </w:t>
      </w:r>
      <w:r>
        <w:rPr>
          <w:rFonts w:ascii="Arial Narrow" w:hAnsi="Arial Narrow"/>
          <w:b/>
          <w:sz w:val="24"/>
          <w:szCs w:val="24"/>
        </w:rPr>
        <w:t xml:space="preserve">       </w:t>
      </w:r>
      <w:r w:rsidRPr="000F5518">
        <w:rPr>
          <w:rFonts w:ascii="Arial Narrow" w:hAnsi="Arial Narrow"/>
          <w:b/>
          <w:sz w:val="24"/>
          <w:szCs w:val="24"/>
        </w:rPr>
        <w:t xml:space="preserve"> Dip. </w:t>
      </w:r>
      <w:r>
        <w:rPr>
          <w:rFonts w:ascii="Arial Narrow" w:hAnsi="Arial Narrow"/>
          <w:b/>
          <w:sz w:val="24"/>
          <w:szCs w:val="24"/>
        </w:rPr>
        <w:t xml:space="preserve">Aleida </w:t>
      </w:r>
      <w:proofErr w:type="spellStart"/>
      <w:r>
        <w:rPr>
          <w:rFonts w:ascii="Arial Narrow" w:hAnsi="Arial Narrow"/>
          <w:b/>
          <w:sz w:val="24"/>
          <w:szCs w:val="24"/>
        </w:rPr>
        <w:t>Alavez</w:t>
      </w:r>
      <w:proofErr w:type="spellEnd"/>
      <w:r>
        <w:rPr>
          <w:rFonts w:ascii="Arial Narrow" w:hAnsi="Arial Narrow"/>
          <w:b/>
          <w:sz w:val="24"/>
          <w:szCs w:val="24"/>
        </w:rPr>
        <w:t xml:space="preserve"> Ruíz</w:t>
      </w:r>
      <w:r w:rsidRPr="000F5518">
        <w:rPr>
          <w:rFonts w:ascii="Arial Narrow" w:hAnsi="Arial Narrow"/>
          <w:b/>
          <w:sz w:val="24"/>
          <w:szCs w:val="24"/>
        </w:rPr>
        <w:tab/>
      </w:r>
      <w:r w:rsidRPr="000F5518">
        <w:rPr>
          <w:rFonts w:ascii="Arial Narrow" w:hAnsi="Arial Narrow"/>
          <w:b/>
          <w:sz w:val="24"/>
          <w:szCs w:val="24"/>
        </w:rPr>
        <w:tab/>
      </w:r>
      <w:r w:rsidRPr="000F5518">
        <w:rPr>
          <w:rFonts w:ascii="Arial Narrow" w:hAnsi="Arial Narrow"/>
          <w:b/>
          <w:sz w:val="24"/>
          <w:szCs w:val="24"/>
        </w:rPr>
        <w:tab/>
        <w:t xml:space="preserve">         </w:t>
      </w:r>
      <w:r>
        <w:rPr>
          <w:rFonts w:ascii="Arial Narrow" w:hAnsi="Arial Narrow"/>
          <w:b/>
          <w:sz w:val="24"/>
          <w:szCs w:val="24"/>
        </w:rPr>
        <w:t xml:space="preserve">                </w:t>
      </w:r>
      <w:r w:rsidRPr="000F5518">
        <w:rPr>
          <w:rFonts w:ascii="Arial Narrow" w:hAnsi="Arial Narrow"/>
          <w:b/>
          <w:sz w:val="24"/>
          <w:szCs w:val="24"/>
        </w:rPr>
        <w:t xml:space="preserve">Dip. </w:t>
      </w:r>
      <w:r>
        <w:rPr>
          <w:rFonts w:ascii="Arial Narrow" w:hAnsi="Arial Narrow"/>
          <w:b/>
          <w:sz w:val="24"/>
          <w:szCs w:val="24"/>
        </w:rPr>
        <w:t>Carol Antonio Altamirano</w:t>
      </w:r>
    </w:p>
    <w:p w:rsidR="006C3BB1" w:rsidRPr="000F5518" w:rsidRDefault="006C3BB1" w:rsidP="006C3BB1">
      <w:pPr>
        <w:spacing w:after="0"/>
        <w:rPr>
          <w:rFonts w:ascii="Arial Narrow" w:hAnsi="Arial Narrow"/>
          <w:b/>
          <w:sz w:val="24"/>
          <w:szCs w:val="24"/>
        </w:rPr>
      </w:pPr>
    </w:p>
    <w:p w:rsidR="006C3BB1" w:rsidRPr="000F5518" w:rsidRDefault="006C3BB1" w:rsidP="006C3BB1">
      <w:pPr>
        <w:spacing w:after="0"/>
        <w:rPr>
          <w:rFonts w:ascii="Arial Narrow" w:hAnsi="Arial Narrow"/>
          <w:b/>
          <w:sz w:val="24"/>
          <w:szCs w:val="24"/>
        </w:rPr>
      </w:pPr>
      <w:r w:rsidRPr="000F5518">
        <w:rPr>
          <w:rFonts w:ascii="Arial Narrow" w:hAnsi="Arial Narrow"/>
          <w:b/>
          <w:sz w:val="24"/>
          <w:szCs w:val="24"/>
        </w:rPr>
        <w:t xml:space="preserve">                 </w:t>
      </w:r>
      <w:r>
        <w:rPr>
          <w:rFonts w:ascii="Arial Narrow" w:hAnsi="Arial Narrow"/>
          <w:b/>
          <w:sz w:val="24"/>
          <w:szCs w:val="24"/>
        </w:rPr>
        <w:t>INTEGRANTE</w:t>
      </w:r>
      <w:r w:rsidRPr="000F5518">
        <w:rPr>
          <w:rFonts w:ascii="Arial Narrow" w:hAnsi="Arial Narrow"/>
          <w:b/>
          <w:sz w:val="24"/>
          <w:szCs w:val="24"/>
        </w:rPr>
        <w:t xml:space="preserve">                                                   </w:t>
      </w:r>
      <w:r w:rsidRPr="000F5518">
        <w:rPr>
          <w:rFonts w:ascii="Arial Narrow" w:hAnsi="Arial Narrow"/>
          <w:b/>
          <w:sz w:val="24"/>
          <w:szCs w:val="24"/>
        </w:rPr>
        <w:tab/>
      </w:r>
      <w:r w:rsidRPr="000F5518">
        <w:rPr>
          <w:rFonts w:ascii="Arial Narrow" w:hAnsi="Arial Narrow"/>
          <w:b/>
          <w:sz w:val="24"/>
          <w:szCs w:val="24"/>
        </w:rPr>
        <w:tab/>
      </w:r>
      <w:proofErr w:type="spellStart"/>
      <w:r>
        <w:rPr>
          <w:rFonts w:ascii="Arial Narrow" w:hAnsi="Arial Narrow"/>
          <w:b/>
          <w:sz w:val="24"/>
          <w:szCs w:val="24"/>
        </w:rPr>
        <w:t>INTEGRANTE</w:t>
      </w:r>
      <w:proofErr w:type="spellEnd"/>
      <w:r w:rsidRPr="000F5518">
        <w:rPr>
          <w:rFonts w:ascii="Arial Narrow" w:hAnsi="Arial Narrow"/>
          <w:b/>
          <w:sz w:val="24"/>
          <w:szCs w:val="24"/>
        </w:rPr>
        <w:t xml:space="preserve"> </w:t>
      </w:r>
    </w:p>
    <w:p w:rsidR="006C3BB1" w:rsidRPr="000F5518" w:rsidRDefault="006C3BB1" w:rsidP="006C3BB1">
      <w:pPr>
        <w:spacing w:after="0"/>
        <w:rPr>
          <w:rFonts w:ascii="Arial Narrow" w:hAnsi="Arial Narrow"/>
          <w:b/>
          <w:sz w:val="24"/>
          <w:szCs w:val="24"/>
        </w:rPr>
      </w:pPr>
    </w:p>
    <w:p w:rsidR="00C76555" w:rsidRDefault="00C76555" w:rsidP="006C3BB1">
      <w:pPr>
        <w:tabs>
          <w:tab w:val="center" w:pos="4607"/>
        </w:tabs>
        <w:spacing w:after="0"/>
        <w:jc w:val="center"/>
      </w:pPr>
    </w:p>
    <w:p w:rsidR="006C3BB1" w:rsidRDefault="006C3BB1" w:rsidP="006C3BB1">
      <w:pPr>
        <w:tabs>
          <w:tab w:val="center" w:pos="4607"/>
        </w:tabs>
        <w:spacing w:after="0"/>
        <w:jc w:val="center"/>
      </w:pPr>
    </w:p>
    <w:p w:rsidR="006C3BB1" w:rsidRDefault="006C3BB1" w:rsidP="006C3BB1">
      <w:pPr>
        <w:tabs>
          <w:tab w:val="center" w:pos="4607"/>
        </w:tabs>
        <w:spacing w:after="0"/>
        <w:jc w:val="center"/>
      </w:pPr>
    </w:p>
    <w:p w:rsidR="006C3BB1" w:rsidRDefault="006C3BB1" w:rsidP="006C3BB1">
      <w:pPr>
        <w:tabs>
          <w:tab w:val="center" w:pos="4607"/>
        </w:tabs>
        <w:spacing w:after="0"/>
        <w:jc w:val="center"/>
      </w:pPr>
    </w:p>
    <w:p w:rsidR="006C3BB1" w:rsidRPr="000F5518" w:rsidRDefault="006C3BB1" w:rsidP="006C3BB1">
      <w:pPr>
        <w:tabs>
          <w:tab w:val="left" w:pos="5103"/>
          <w:tab w:val="left" w:pos="5954"/>
          <w:tab w:val="left" w:pos="6237"/>
        </w:tabs>
        <w:rPr>
          <w:rFonts w:ascii="Arial Narrow" w:hAnsi="Arial Narrow"/>
          <w:b/>
          <w:sz w:val="24"/>
          <w:szCs w:val="24"/>
        </w:rPr>
      </w:pPr>
    </w:p>
    <w:p w:rsidR="006C3BB1" w:rsidRPr="000F5518" w:rsidRDefault="006C3BB1" w:rsidP="006C3BB1">
      <w:pPr>
        <w:spacing w:after="0"/>
        <w:rPr>
          <w:rFonts w:ascii="Arial Narrow" w:hAnsi="Arial Narrow"/>
          <w:b/>
          <w:sz w:val="24"/>
          <w:szCs w:val="24"/>
        </w:rPr>
      </w:pPr>
      <w:r w:rsidRPr="000F5518">
        <w:rPr>
          <w:rFonts w:ascii="Arial Narrow" w:hAnsi="Arial Narrow"/>
          <w:b/>
          <w:noProof/>
          <w:sz w:val="24"/>
          <w:szCs w:val="24"/>
          <w:lang w:eastAsia="es-MX"/>
        </w:rPr>
        <mc:AlternateContent>
          <mc:Choice Requires="wps">
            <w:drawing>
              <wp:anchor distT="0" distB="0" distL="114300" distR="114300" simplePos="0" relativeHeight="251679744" behindDoc="0" locked="0" layoutInCell="1" allowOverlap="1" wp14:anchorId="13296679" wp14:editId="364CF471">
                <wp:simplePos x="0" y="0"/>
                <wp:positionH relativeFrom="margin">
                  <wp:posOffset>3143250</wp:posOffset>
                </wp:positionH>
                <wp:positionV relativeFrom="paragraph">
                  <wp:posOffset>5715</wp:posOffset>
                </wp:positionV>
                <wp:extent cx="2520000" cy="635"/>
                <wp:effectExtent l="0" t="0" r="33020" b="3746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BFB8ECF" id="AutoShape 10" o:spid="_x0000_s1026" type="#_x0000_t32" style="position:absolute;margin-left:247.5pt;margin-top:.45pt;width:198.45pt;height:.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">
                <w10:wrap anchorx="margin"/>
              </v:shape>
            </w:pict>
          </mc:Fallback>
        </mc:AlternateContent>
      </w:r>
      <w:r w:rsidRPr="000F5518">
        <w:rPr>
          <w:rFonts w:ascii="Arial Narrow" w:hAnsi="Arial Narrow"/>
          <w:b/>
          <w:noProof/>
          <w:sz w:val="24"/>
          <w:szCs w:val="24"/>
          <w:lang w:eastAsia="es-MX"/>
        </w:rPr>
        <mc:AlternateContent>
          <mc:Choice Requires="wps">
            <w:drawing>
              <wp:anchor distT="0" distB="0" distL="114300" distR="114300" simplePos="0" relativeHeight="251678720" behindDoc="0" locked="0" layoutInCell="1" allowOverlap="1" wp14:anchorId="414A6DA4" wp14:editId="5F5CF735">
                <wp:simplePos x="0" y="0"/>
                <wp:positionH relativeFrom="margin">
                  <wp:align>left</wp:align>
                </wp:positionH>
                <wp:positionV relativeFrom="paragraph">
                  <wp:posOffset>11430</wp:posOffset>
                </wp:positionV>
                <wp:extent cx="2520000" cy="635"/>
                <wp:effectExtent l="0" t="0" r="33020" b="3746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16FBD89" id="AutoShape 10" o:spid="_x0000_s1026" type="#_x0000_t32" style="position:absolute;margin-left:0;margin-top:.9pt;width:198.45pt;height:.0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">
                <w10:wrap anchorx="margin"/>
              </v:shape>
            </w:pict>
          </mc:Fallback>
        </mc:AlternateContent>
      </w:r>
      <w:r w:rsidRPr="000F5518">
        <w:rPr>
          <w:rFonts w:ascii="Arial Narrow" w:hAnsi="Arial Narrow"/>
          <w:b/>
          <w:sz w:val="24"/>
          <w:szCs w:val="24"/>
        </w:rPr>
        <w:t xml:space="preserve">               </w:t>
      </w:r>
    </w:p>
    <w:p w:rsidR="006C3BB1" w:rsidRPr="000F5518" w:rsidRDefault="006C3BB1" w:rsidP="006C3BB1">
      <w:pPr>
        <w:spacing w:after="0"/>
        <w:rPr>
          <w:rFonts w:ascii="Arial Narrow" w:hAnsi="Arial Narrow"/>
          <w:b/>
          <w:sz w:val="24"/>
          <w:szCs w:val="24"/>
        </w:rPr>
      </w:pPr>
      <w:r w:rsidRPr="000F5518">
        <w:rPr>
          <w:rFonts w:ascii="Arial Narrow" w:hAnsi="Arial Narrow"/>
          <w:b/>
          <w:sz w:val="24"/>
          <w:szCs w:val="24"/>
        </w:rPr>
        <w:t xml:space="preserve"> </w:t>
      </w:r>
      <w:r>
        <w:rPr>
          <w:rFonts w:ascii="Arial Narrow" w:hAnsi="Arial Narrow"/>
          <w:b/>
          <w:sz w:val="24"/>
          <w:szCs w:val="24"/>
        </w:rPr>
        <w:t xml:space="preserve">     </w:t>
      </w:r>
      <w:r w:rsidRPr="000F5518">
        <w:rPr>
          <w:rFonts w:ascii="Arial Narrow" w:hAnsi="Arial Narrow"/>
          <w:b/>
          <w:sz w:val="24"/>
          <w:szCs w:val="24"/>
        </w:rPr>
        <w:t xml:space="preserve">Dip. </w:t>
      </w:r>
      <w:r>
        <w:rPr>
          <w:rFonts w:ascii="Arial Narrow" w:hAnsi="Arial Narrow"/>
          <w:b/>
          <w:sz w:val="24"/>
          <w:szCs w:val="24"/>
        </w:rPr>
        <w:t xml:space="preserve">Jorge Arturo Argüelles </w:t>
      </w:r>
      <w:proofErr w:type="spellStart"/>
      <w:r>
        <w:rPr>
          <w:rFonts w:ascii="Arial Narrow" w:hAnsi="Arial Narrow"/>
          <w:b/>
          <w:sz w:val="24"/>
          <w:szCs w:val="24"/>
        </w:rPr>
        <w:t>Victorero</w:t>
      </w:r>
      <w:proofErr w:type="spellEnd"/>
      <w:r w:rsidRPr="000F5518">
        <w:rPr>
          <w:rFonts w:ascii="Arial Narrow" w:hAnsi="Arial Narrow"/>
          <w:b/>
          <w:sz w:val="24"/>
          <w:szCs w:val="24"/>
        </w:rPr>
        <w:tab/>
      </w:r>
      <w:r w:rsidRPr="000F5518">
        <w:rPr>
          <w:rFonts w:ascii="Arial Narrow" w:hAnsi="Arial Narrow"/>
          <w:b/>
          <w:sz w:val="24"/>
          <w:szCs w:val="24"/>
        </w:rPr>
        <w:tab/>
        <w:t xml:space="preserve">         </w:t>
      </w:r>
      <w:r>
        <w:rPr>
          <w:rFonts w:ascii="Arial Narrow" w:hAnsi="Arial Narrow"/>
          <w:b/>
          <w:sz w:val="24"/>
          <w:szCs w:val="24"/>
        </w:rPr>
        <w:t xml:space="preserve">    </w:t>
      </w:r>
      <w:r w:rsidRPr="000F5518">
        <w:rPr>
          <w:rFonts w:ascii="Arial Narrow" w:hAnsi="Arial Narrow"/>
          <w:b/>
          <w:sz w:val="24"/>
          <w:szCs w:val="24"/>
        </w:rPr>
        <w:t xml:space="preserve">Dip. </w:t>
      </w:r>
      <w:proofErr w:type="spellStart"/>
      <w:r>
        <w:rPr>
          <w:rFonts w:ascii="Arial Narrow" w:hAnsi="Arial Narrow"/>
          <w:b/>
          <w:sz w:val="24"/>
          <w:szCs w:val="24"/>
        </w:rPr>
        <w:t>Miroslava</w:t>
      </w:r>
      <w:proofErr w:type="spellEnd"/>
      <w:r>
        <w:rPr>
          <w:rFonts w:ascii="Arial Narrow" w:hAnsi="Arial Narrow"/>
          <w:b/>
          <w:sz w:val="24"/>
          <w:szCs w:val="24"/>
        </w:rPr>
        <w:t xml:space="preserve"> Carrillo Martínez</w:t>
      </w:r>
    </w:p>
    <w:p w:rsidR="006C3BB1" w:rsidRPr="000F5518" w:rsidRDefault="006C3BB1" w:rsidP="006C3BB1">
      <w:pPr>
        <w:spacing w:after="0"/>
        <w:rPr>
          <w:rFonts w:ascii="Arial Narrow" w:hAnsi="Arial Narrow"/>
          <w:b/>
          <w:sz w:val="24"/>
          <w:szCs w:val="24"/>
        </w:rPr>
      </w:pPr>
    </w:p>
    <w:p w:rsidR="006C3BB1" w:rsidRPr="000F5518" w:rsidRDefault="006C3BB1" w:rsidP="006C3BB1">
      <w:pPr>
        <w:spacing w:after="0"/>
        <w:rPr>
          <w:rFonts w:ascii="Arial Narrow" w:hAnsi="Arial Narrow"/>
          <w:b/>
          <w:sz w:val="24"/>
          <w:szCs w:val="24"/>
        </w:rPr>
      </w:pPr>
      <w:r w:rsidRPr="000F5518">
        <w:rPr>
          <w:rFonts w:ascii="Arial Narrow" w:hAnsi="Arial Narrow"/>
          <w:b/>
          <w:sz w:val="24"/>
          <w:szCs w:val="24"/>
        </w:rPr>
        <w:t xml:space="preserve">                 </w:t>
      </w:r>
      <w:r>
        <w:rPr>
          <w:rFonts w:ascii="Arial Narrow" w:hAnsi="Arial Narrow"/>
          <w:b/>
          <w:sz w:val="24"/>
          <w:szCs w:val="24"/>
        </w:rPr>
        <w:t>INTEGRANTE</w:t>
      </w:r>
      <w:r w:rsidRPr="000F5518">
        <w:rPr>
          <w:rFonts w:ascii="Arial Narrow" w:hAnsi="Arial Narrow"/>
          <w:b/>
          <w:sz w:val="24"/>
          <w:szCs w:val="24"/>
        </w:rPr>
        <w:t xml:space="preserve">                                                   </w:t>
      </w:r>
      <w:r w:rsidRPr="000F5518">
        <w:rPr>
          <w:rFonts w:ascii="Arial Narrow" w:hAnsi="Arial Narrow"/>
          <w:b/>
          <w:sz w:val="24"/>
          <w:szCs w:val="24"/>
        </w:rPr>
        <w:tab/>
      </w:r>
      <w:r w:rsidRPr="000F5518">
        <w:rPr>
          <w:rFonts w:ascii="Arial Narrow" w:hAnsi="Arial Narrow"/>
          <w:b/>
          <w:sz w:val="24"/>
          <w:szCs w:val="24"/>
        </w:rPr>
        <w:tab/>
      </w:r>
      <w:proofErr w:type="spellStart"/>
      <w:r>
        <w:rPr>
          <w:rFonts w:ascii="Arial Narrow" w:hAnsi="Arial Narrow"/>
          <w:b/>
          <w:sz w:val="24"/>
          <w:szCs w:val="24"/>
        </w:rPr>
        <w:t>INTEGRANTE</w:t>
      </w:r>
      <w:proofErr w:type="spellEnd"/>
      <w:r w:rsidRPr="000F5518">
        <w:rPr>
          <w:rFonts w:ascii="Arial Narrow" w:hAnsi="Arial Narrow"/>
          <w:b/>
          <w:sz w:val="24"/>
          <w:szCs w:val="24"/>
        </w:rPr>
        <w:t xml:space="preserve"> </w:t>
      </w:r>
    </w:p>
    <w:p w:rsidR="006C3BB1" w:rsidRDefault="006C3BB1" w:rsidP="006C3BB1">
      <w:pPr>
        <w:tabs>
          <w:tab w:val="center" w:pos="4607"/>
        </w:tabs>
        <w:spacing w:after="0"/>
        <w:jc w:val="center"/>
      </w:pPr>
    </w:p>
    <w:p w:rsidR="006C3BB1" w:rsidRDefault="006C3BB1" w:rsidP="006C3BB1">
      <w:pPr>
        <w:tabs>
          <w:tab w:val="center" w:pos="4607"/>
        </w:tabs>
        <w:spacing w:after="0"/>
        <w:jc w:val="center"/>
      </w:pPr>
    </w:p>
    <w:p w:rsidR="006C3BB1" w:rsidRDefault="006C3BB1" w:rsidP="006C3BB1">
      <w:pPr>
        <w:tabs>
          <w:tab w:val="center" w:pos="4607"/>
        </w:tabs>
        <w:spacing w:after="0"/>
        <w:jc w:val="center"/>
      </w:pPr>
    </w:p>
    <w:p w:rsidR="006C3BB1" w:rsidRDefault="006C3BB1" w:rsidP="006C3BB1">
      <w:pPr>
        <w:tabs>
          <w:tab w:val="center" w:pos="4607"/>
        </w:tabs>
        <w:spacing w:after="0"/>
        <w:jc w:val="center"/>
      </w:pPr>
    </w:p>
    <w:p w:rsidR="006C3BB1" w:rsidRDefault="006C3BB1" w:rsidP="006C3BB1">
      <w:pPr>
        <w:tabs>
          <w:tab w:val="center" w:pos="4607"/>
        </w:tabs>
        <w:spacing w:after="0"/>
        <w:jc w:val="center"/>
      </w:pPr>
    </w:p>
    <w:p w:rsidR="006C3BB1" w:rsidRPr="000F5518" w:rsidRDefault="006C3BB1" w:rsidP="006C3BB1">
      <w:pPr>
        <w:tabs>
          <w:tab w:val="left" w:pos="5103"/>
          <w:tab w:val="left" w:pos="5954"/>
          <w:tab w:val="left" w:pos="6237"/>
        </w:tabs>
        <w:rPr>
          <w:rFonts w:ascii="Arial Narrow" w:hAnsi="Arial Narrow"/>
          <w:b/>
          <w:sz w:val="24"/>
          <w:szCs w:val="24"/>
        </w:rPr>
      </w:pPr>
    </w:p>
    <w:p w:rsidR="006C3BB1" w:rsidRPr="000F5518" w:rsidRDefault="006C3BB1" w:rsidP="006C3BB1">
      <w:pPr>
        <w:spacing w:after="0"/>
        <w:rPr>
          <w:rFonts w:ascii="Arial Narrow" w:hAnsi="Arial Narrow"/>
          <w:b/>
          <w:sz w:val="24"/>
          <w:szCs w:val="24"/>
        </w:rPr>
      </w:pPr>
      <w:r w:rsidRPr="000F5518">
        <w:rPr>
          <w:rFonts w:ascii="Arial Narrow" w:hAnsi="Arial Narrow"/>
          <w:b/>
          <w:noProof/>
          <w:sz w:val="24"/>
          <w:szCs w:val="24"/>
          <w:lang w:eastAsia="es-MX"/>
        </w:rPr>
        <mc:AlternateContent>
          <mc:Choice Requires="wps">
            <w:drawing>
              <wp:anchor distT="0" distB="0" distL="114300" distR="114300" simplePos="0" relativeHeight="251682816" behindDoc="0" locked="0" layoutInCell="1" allowOverlap="1" wp14:anchorId="13296679" wp14:editId="364CF471">
                <wp:simplePos x="0" y="0"/>
                <wp:positionH relativeFrom="margin">
                  <wp:posOffset>3143250</wp:posOffset>
                </wp:positionH>
                <wp:positionV relativeFrom="paragraph">
                  <wp:posOffset>5715</wp:posOffset>
                </wp:positionV>
                <wp:extent cx="2520000" cy="635"/>
                <wp:effectExtent l="0" t="0" r="33020" b="3746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6D9E3D3" id="AutoShape 10" o:spid="_x0000_s1026" type="#_x0000_t32" style="position:absolute;margin-left:247.5pt;margin-top:.45pt;width:198.45pt;height:.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">
                <w10:wrap anchorx="margin"/>
              </v:shape>
            </w:pict>
          </mc:Fallback>
        </mc:AlternateContent>
      </w:r>
      <w:r w:rsidRPr="000F5518">
        <w:rPr>
          <w:rFonts w:ascii="Arial Narrow" w:hAnsi="Arial Narrow"/>
          <w:b/>
          <w:noProof/>
          <w:sz w:val="24"/>
          <w:szCs w:val="24"/>
          <w:lang w:eastAsia="es-MX"/>
        </w:rPr>
        <mc:AlternateContent>
          <mc:Choice Requires="wps">
            <w:drawing>
              <wp:anchor distT="0" distB="0" distL="114300" distR="114300" simplePos="0" relativeHeight="251681792" behindDoc="0" locked="0" layoutInCell="1" allowOverlap="1" wp14:anchorId="414A6DA4" wp14:editId="5F5CF735">
                <wp:simplePos x="0" y="0"/>
                <wp:positionH relativeFrom="margin">
                  <wp:align>left</wp:align>
                </wp:positionH>
                <wp:positionV relativeFrom="paragraph">
                  <wp:posOffset>11430</wp:posOffset>
                </wp:positionV>
                <wp:extent cx="2520000" cy="635"/>
                <wp:effectExtent l="0" t="0" r="33020" b="37465"/>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6270675" id="AutoShape 10" o:spid="_x0000_s1026" type="#_x0000_t32" style="position:absolute;margin-left:0;margin-top:.9pt;width:198.45pt;height:.0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">
                <w10:wrap anchorx="margin"/>
              </v:shape>
            </w:pict>
          </mc:Fallback>
        </mc:AlternateContent>
      </w:r>
      <w:r w:rsidRPr="000F5518">
        <w:rPr>
          <w:rFonts w:ascii="Arial Narrow" w:hAnsi="Arial Narrow"/>
          <w:b/>
          <w:sz w:val="24"/>
          <w:szCs w:val="24"/>
        </w:rPr>
        <w:t xml:space="preserve">               </w:t>
      </w:r>
    </w:p>
    <w:p w:rsidR="00845299" w:rsidRDefault="006C3BB1" w:rsidP="006C3BB1">
      <w:pPr>
        <w:spacing w:after="0"/>
        <w:rPr>
          <w:rFonts w:ascii="Arial Narrow" w:hAnsi="Arial Narrow"/>
          <w:b/>
          <w:sz w:val="24"/>
          <w:szCs w:val="24"/>
        </w:rPr>
      </w:pPr>
      <w:r w:rsidRPr="000F5518">
        <w:rPr>
          <w:rFonts w:ascii="Arial Narrow" w:hAnsi="Arial Narrow"/>
          <w:b/>
          <w:sz w:val="24"/>
          <w:szCs w:val="24"/>
        </w:rPr>
        <w:t xml:space="preserve"> </w:t>
      </w:r>
      <w:r>
        <w:rPr>
          <w:rFonts w:ascii="Arial Narrow" w:hAnsi="Arial Narrow"/>
          <w:b/>
          <w:sz w:val="24"/>
          <w:szCs w:val="24"/>
        </w:rPr>
        <w:t xml:space="preserve">      </w:t>
      </w:r>
      <w:r w:rsidRPr="000F5518">
        <w:rPr>
          <w:rFonts w:ascii="Arial Narrow" w:hAnsi="Arial Narrow"/>
          <w:b/>
          <w:sz w:val="24"/>
          <w:szCs w:val="24"/>
        </w:rPr>
        <w:t xml:space="preserve">Dip. </w:t>
      </w:r>
      <w:r w:rsidR="00845299">
        <w:rPr>
          <w:rFonts w:ascii="Arial Narrow" w:hAnsi="Arial Narrow"/>
          <w:b/>
          <w:sz w:val="24"/>
          <w:szCs w:val="24"/>
        </w:rPr>
        <w:t>Tatiana Clouthier Carrillo</w:t>
      </w:r>
      <w:r w:rsidR="00845299">
        <w:rPr>
          <w:rFonts w:ascii="Arial Narrow" w:hAnsi="Arial Narrow"/>
          <w:b/>
          <w:sz w:val="24"/>
          <w:szCs w:val="24"/>
        </w:rPr>
        <w:tab/>
        <w:t xml:space="preserve">       </w:t>
      </w:r>
      <w:r>
        <w:rPr>
          <w:rFonts w:ascii="Arial Narrow" w:hAnsi="Arial Narrow"/>
          <w:b/>
          <w:sz w:val="24"/>
          <w:szCs w:val="24"/>
        </w:rPr>
        <w:t xml:space="preserve"> </w:t>
      </w:r>
      <w:r w:rsidR="00845299">
        <w:rPr>
          <w:rFonts w:ascii="Arial Narrow" w:hAnsi="Arial Narrow"/>
          <w:b/>
          <w:sz w:val="24"/>
          <w:szCs w:val="24"/>
        </w:rPr>
        <w:t xml:space="preserve">                         </w:t>
      </w:r>
      <w:r w:rsidRPr="000F5518">
        <w:rPr>
          <w:rFonts w:ascii="Arial Narrow" w:hAnsi="Arial Narrow"/>
          <w:b/>
          <w:sz w:val="24"/>
          <w:szCs w:val="24"/>
        </w:rPr>
        <w:t xml:space="preserve">Dip. </w:t>
      </w:r>
      <w:r w:rsidR="00845299">
        <w:rPr>
          <w:rFonts w:ascii="Arial Narrow" w:hAnsi="Arial Narrow"/>
          <w:b/>
          <w:sz w:val="24"/>
          <w:szCs w:val="24"/>
        </w:rPr>
        <w:t xml:space="preserve">Fernando Donato de las Fuentes </w:t>
      </w:r>
    </w:p>
    <w:p w:rsidR="006C3BB1" w:rsidRPr="000F5518" w:rsidRDefault="00845299" w:rsidP="00845299">
      <w:pPr>
        <w:spacing w:after="0"/>
        <w:ind w:left="5664" w:firstLine="708"/>
        <w:rPr>
          <w:rFonts w:ascii="Arial Narrow" w:hAnsi="Arial Narrow"/>
          <w:b/>
          <w:sz w:val="24"/>
          <w:szCs w:val="24"/>
        </w:rPr>
      </w:pPr>
      <w:r>
        <w:rPr>
          <w:rFonts w:ascii="Arial Narrow" w:hAnsi="Arial Narrow"/>
          <w:b/>
          <w:sz w:val="24"/>
          <w:szCs w:val="24"/>
        </w:rPr>
        <w:t xml:space="preserve">    Hernández</w:t>
      </w:r>
    </w:p>
    <w:p w:rsidR="006C3BB1" w:rsidRPr="000F5518" w:rsidRDefault="006C3BB1" w:rsidP="006C3BB1">
      <w:pPr>
        <w:spacing w:after="0"/>
        <w:rPr>
          <w:rFonts w:ascii="Arial Narrow" w:hAnsi="Arial Narrow"/>
          <w:b/>
          <w:sz w:val="24"/>
          <w:szCs w:val="24"/>
        </w:rPr>
      </w:pPr>
      <w:r w:rsidRPr="000F5518">
        <w:rPr>
          <w:rFonts w:ascii="Arial Narrow" w:hAnsi="Arial Narrow"/>
          <w:b/>
          <w:sz w:val="24"/>
          <w:szCs w:val="24"/>
        </w:rPr>
        <w:t xml:space="preserve">                 </w:t>
      </w:r>
      <w:r w:rsidR="00D41142">
        <w:rPr>
          <w:rFonts w:ascii="Arial Narrow" w:hAnsi="Arial Narrow"/>
          <w:b/>
          <w:sz w:val="24"/>
          <w:szCs w:val="24"/>
        </w:rPr>
        <w:t xml:space="preserve">  </w:t>
      </w:r>
      <w:r>
        <w:rPr>
          <w:rFonts w:ascii="Arial Narrow" w:hAnsi="Arial Narrow"/>
          <w:b/>
          <w:sz w:val="24"/>
          <w:szCs w:val="24"/>
        </w:rPr>
        <w:t>INTEGRANTE</w:t>
      </w:r>
      <w:r w:rsidRPr="000F5518">
        <w:rPr>
          <w:rFonts w:ascii="Arial Narrow" w:hAnsi="Arial Narrow"/>
          <w:b/>
          <w:sz w:val="24"/>
          <w:szCs w:val="24"/>
        </w:rPr>
        <w:t xml:space="preserve">                     </w:t>
      </w:r>
      <w:r w:rsidR="00845299">
        <w:rPr>
          <w:rFonts w:ascii="Arial Narrow" w:hAnsi="Arial Narrow"/>
          <w:b/>
          <w:sz w:val="24"/>
          <w:szCs w:val="24"/>
        </w:rPr>
        <w:t xml:space="preserve">                                                      </w:t>
      </w:r>
      <w:r w:rsidR="00D41142">
        <w:rPr>
          <w:rFonts w:ascii="Arial Narrow" w:hAnsi="Arial Narrow"/>
          <w:b/>
          <w:sz w:val="24"/>
          <w:szCs w:val="24"/>
        </w:rPr>
        <w:t xml:space="preserve"> </w:t>
      </w:r>
      <w:proofErr w:type="spellStart"/>
      <w:r>
        <w:rPr>
          <w:rFonts w:ascii="Arial Narrow" w:hAnsi="Arial Narrow"/>
          <w:b/>
          <w:sz w:val="24"/>
          <w:szCs w:val="24"/>
        </w:rPr>
        <w:t>INTEGRANTE</w:t>
      </w:r>
      <w:proofErr w:type="spellEnd"/>
      <w:r w:rsidRPr="000F5518">
        <w:rPr>
          <w:rFonts w:ascii="Arial Narrow" w:hAnsi="Arial Narrow"/>
          <w:b/>
          <w:sz w:val="24"/>
          <w:szCs w:val="24"/>
        </w:rPr>
        <w:t xml:space="preserve"> </w:t>
      </w:r>
    </w:p>
    <w:p w:rsidR="006C3BB1" w:rsidRDefault="006C3BB1" w:rsidP="006C3BB1">
      <w:pPr>
        <w:tabs>
          <w:tab w:val="center" w:pos="4607"/>
        </w:tabs>
        <w:spacing w:after="0"/>
        <w:jc w:val="center"/>
      </w:pPr>
    </w:p>
    <w:p w:rsidR="006C3BB1" w:rsidRDefault="006C3BB1" w:rsidP="006C3BB1">
      <w:pPr>
        <w:tabs>
          <w:tab w:val="center" w:pos="4607"/>
        </w:tabs>
        <w:spacing w:after="0"/>
        <w:jc w:val="center"/>
      </w:pPr>
    </w:p>
    <w:p w:rsidR="006C3BB1" w:rsidRDefault="006C3BB1" w:rsidP="006C3BB1">
      <w:pPr>
        <w:tabs>
          <w:tab w:val="center" w:pos="4607"/>
        </w:tabs>
        <w:spacing w:after="0"/>
        <w:jc w:val="center"/>
      </w:pPr>
    </w:p>
    <w:p w:rsidR="006C3BB1" w:rsidRDefault="006C3BB1" w:rsidP="006C3BB1">
      <w:pPr>
        <w:tabs>
          <w:tab w:val="center" w:pos="4607"/>
        </w:tabs>
        <w:spacing w:after="0"/>
        <w:jc w:val="center"/>
      </w:pPr>
    </w:p>
    <w:p w:rsidR="006C3BB1" w:rsidRDefault="006C3BB1" w:rsidP="006C3BB1">
      <w:pPr>
        <w:tabs>
          <w:tab w:val="center" w:pos="4607"/>
        </w:tabs>
        <w:spacing w:after="0"/>
        <w:jc w:val="center"/>
      </w:pPr>
    </w:p>
    <w:p w:rsidR="006C3BB1" w:rsidRPr="000F5518" w:rsidRDefault="006C3BB1" w:rsidP="006C3BB1">
      <w:pPr>
        <w:tabs>
          <w:tab w:val="left" w:pos="5103"/>
          <w:tab w:val="left" w:pos="5954"/>
          <w:tab w:val="left" w:pos="6237"/>
        </w:tabs>
        <w:rPr>
          <w:rFonts w:ascii="Arial Narrow" w:hAnsi="Arial Narrow"/>
          <w:b/>
          <w:sz w:val="24"/>
          <w:szCs w:val="24"/>
        </w:rPr>
      </w:pPr>
    </w:p>
    <w:p w:rsidR="006C3BB1" w:rsidRPr="000F5518" w:rsidRDefault="006C3BB1" w:rsidP="006C3BB1">
      <w:pPr>
        <w:spacing w:after="0"/>
        <w:rPr>
          <w:rFonts w:ascii="Arial Narrow" w:hAnsi="Arial Narrow"/>
          <w:b/>
          <w:sz w:val="24"/>
          <w:szCs w:val="24"/>
        </w:rPr>
      </w:pPr>
      <w:r w:rsidRPr="000F5518">
        <w:rPr>
          <w:rFonts w:ascii="Arial Narrow" w:hAnsi="Arial Narrow"/>
          <w:b/>
          <w:noProof/>
          <w:sz w:val="24"/>
          <w:szCs w:val="24"/>
          <w:lang w:eastAsia="es-MX"/>
        </w:rPr>
        <mc:AlternateContent>
          <mc:Choice Requires="wps">
            <w:drawing>
              <wp:anchor distT="0" distB="0" distL="114300" distR="114300" simplePos="0" relativeHeight="251685888" behindDoc="0" locked="0" layoutInCell="1" allowOverlap="1" wp14:anchorId="13296679" wp14:editId="364CF471">
                <wp:simplePos x="0" y="0"/>
                <wp:positionH relativeFrom="margin">
                  <wp:posOffset>3143250</wp:posOffset>
                </wp:positionH>
                <wp:positionV relativeFrom="paragraph">
                  <wp:posOffset>5715</wp:posOffset>
                </wp:positionV>
                <wp:extent cx="2520000" cy="635"/>
                <wp:effectExtent l="0" t="0" r="33020" b="37465"/>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3B69EDE" id="AutoShape 10" o:spid="_x0000_s1026" type="#_x0000_t32" style="position:absolute;margin-left:247.5pt;margin-top:.45pt;width:198.45pt;height:.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">
                <w10:wrap anchorx="margin"/>
              </v:shape>
            </w:pict>
          </mc:Fallback>
        </mc:AlternateContent>
      </w:r>
      <w:r w:rsidRPr="000F5518">
        <w:rPr>
          <w:rFonts w:ascii="Arial Narrow" w:hAnsi="Arial Narrow"/>
          <w:b/>
          <w:noProof/>
          <w:sz w:val="24"/>
          <w:szCs w:val="24"/>
          <w:lang w:eastAsia="es-MX"/>
        </w:rPr>
        <mc:AlternateContent>
          <mc:Choice Requires="wps">
            <w:drawing>
              <wp:anchor distT="0" distB="0" distL="114300" distR="114300" simplePos="0" relativeHeight="251684864" behindDoc="0" locked="0" layoutInCell="1" allowOverlap="1" wp14:anchorId="414A6DA4" wp14:editId="5F5CF735">
                <wp:simplePos x="0" y="0"/>
                <wp:positionH relativeFrom="margin">
                  <wp:align>left</wp:align>
                </wp:positionH>
                <wp:positionV relativeFrom="paragraph">
                  <wp:posOffset>11430</wp:posOffset>
                </wp:positionV>
                <wp:extent cx="2520000" cy="635"/>
                <wp:effectExtent l="0" t="0" r="33020" b="37465"/>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0509A79" id="AutoShape 10" o:spid="_x0000_s1026" type="#_x0000_t32" style="position:absolute;margin-left:0;margin-top:.9pt;width:198.45pt;height:.0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">
                <w10:wrap anchorx="margin"/>
              </v:shape>
            </w:pict>
          </mc:Fallback>
        </mc:AlternateContent>
      </w:r>
      <w:r w:rsidRPr="000F5518">
        <w:rPr>
          <w:rFonts w:ascii="Arial Narrow" w:hAnsi="Arial Narrow"/>
          <w:b/>
          <w:sz w:val="24"/>
          <w:szCs w:val="24"/>
        </w:rPr>
        <w:t xml:space="preserve">               </w:t>
      </w:r>
    </w:p>
    <w:p w:rsidR="006C3BB1" w:rsidRPr="000F5518" w:rsidRDefault="006C3BB1" w:rsidP="006C3BB1">
      <w:pPr>
        <w:spacing w:after="0"/>
        <w:rPr>
          <w:rFonts w:ascii="Arial Narrow" w:hAnsi="Arial Narrow"/>
          <w:b/>
          <w:sz w:val="24"/>
          <w:szCs w:val="24"/>
        </w:rPr>
      </w:pPr>
      <w:r w:rsidRPr="000F5518">
        <w:rPr>
          <w:rFonts w:ascii="Arial Narrow" w:hAnsi="Arial Narrow"/>
          <w:b/>
          <w:sz w:val="24"/>
          <w:szCs w:val="24"/>
        </w:rPr>
        <w:t xml:space="preserve"> </w:t>
      </w:r>
      <w:r w:rsidR="00D41142">
        <w:rPr>
          <w:rFonts w:ascii="Arial Narrow" w:hAnsi="Arial Narrow"/>
          <w:b/>
          <w:sz w:val="24"/>
          <w:szCs w:val="24"/>
        </w:rPr>
        <w:t xml:space="preserve">    </w:t>
      </w:r>
      <w:r w:rsidRPr="000F5518">
        <w:rPr>
          <w:rFonts w:ascii="Arial Narrow" w:hAnsi="Arial Narrow"/>
          <w:b/>
          <w:sz w:val="24"/>
          <w:szCs w:val="24"/>
        </w:rPr>
        <w:t xml:space="preserve"> Dip. </w:t>
      </w:r>
      <w:r w:rsidR="00D41142">
        <w:rPr>
          <w:rFonts w:ascii="Arial Narrow" w:hAnsi="Arial Narrow"/>
          <w:b/>
          <w:sz w:val="24"/>
          <w:szCs w:val="24"/>
        </w:rPr>
        <w:t xml:space="preserve">José Ricardo </w:t>
      </w:r>
      <w:proofErr w:type="spellStart"/>
      <w:r w:rsidR="00D41142">
        <w:rPr>
          <w:rFonts w:ascii="Arial Narrow" w:hAnsi="Arial Narrow"/>
          <w:b/>
          <w:sz w:val="24"/>
          <w:szCs w:val="24"/>
        </w:rPr>
        <w:t>Delsol</w:t>
      </w:r>
      <w:proofErr w:type="spellEnd"/>
      <w:r w:rsidR="00D41142">
        <w:rPr>
          <w:rFonts w:ascii="Arial Narrow" w:hAnsi="Arial Narrow"/>
          <w:b/>
          <w:sz w:val="24"/>
          <w:szCs w:val="24"/>
        </w:rPr>
        <w:t xml:space="preserve"> Estrada</w:t>
      </w:r>
      <w:r>
        <w:rPr>
          <w:rFonts w:ascii="Arial Narrow" w:hAnsi="Arial Narrow"/>
          <w:b/>
          <w:sz w:val="24"/>
          <w:szCs w:val="24"/>
        </w:rPr>
        <w:tab/>
      </w:r>
      <w:r>
        <w:rPr>
          <w:rFonts w:ascii="Arial Narrow" w:hAnsi="Arial Narrow"/>
          <w:b/>
          <w:sz w:val="24"/>
          <w:szCs w:val="24"/>
        </w:rPr>
        <w:tab/>
        <w:t xml:space="preserve">      </w:t>
      </w:r>
      <w:r w:rsidR="00D41142">
        <w:rPr>
          <w:rFonts w:ascii="Arial Narrow" w:hAnsi="Arial Narrow"/>
          <w:b/>
          <w:sz w:val="24"/>
          <w:szCs w:val="24"/>
        </w:rPr>
        <w:t xml:space="preserve">              </w:t>
      </w:r>
      <w:r>
        <w:rPr>
          <w:rFonts w:ascii="Arial Narrow" w:hAnsi="Arial Narrow"/>
          <w:b/>
          <w:sz w:val="24"/>
          <w:szCs w:val="24"/>
        </w:rPr>
        <w:t xml:space="preserve"> </w:t>
      </w:r>
      <w:r w:rsidRPr="000F5518">
        <w:rPr>
          <w:rFonts w:ascii="Arial Narrow" w:hAnsi="Arial Narrow"/>
          <w:b/>
          <w:sz w:val="24"/>
          <w:szCs w:val="24"/>
        </w:rPr>
        <w:t xml:space="preserve">Dip. </w:t>
      </w:r>
      <w:proofErr w:type="spellStart"/>
      <w:r w:rsidR="00D41142">
        <w:rPr>
          <w:rFonts w:ascii="Arial Narrow" w:hAnsi="Arial Narrow"/>
          <w:b/>
          <w:sz w:val="24"/>
          <w:szCs w:val="24"/>
        </w:rPr>
        <w:t>Nayeli</w:t>
      </w:r>
      <w:proofErr w:type="spellEnd"/>
      <w:r w:rsidR="00D41142">
        <w:rPr>
          <w:rFonts w:ascii="Arial Narrow" w:hAnsi="Arial Narrow"/>
          <w:b/>
          <w:sz w:val="24"/>
          <w:szCs w:val="24"/>
        </w:rPr>
        <w:t xml:space="preserve"> Arlen Fernández Cruz</w:t>
      </w:r>
    </w:p>
    <w:p w:rsidR="006C3BB1" w:rsidRPr="000F5518" w:rsidRDefault="006C3BB1" w:rsidP="006C3BB1">
      <w:pPr>
        <w:spacing w:after="0"/>
        <w:rPr>
          <w:rFonts w:ascii="Arial Narrow" w:hAnsi="Arial Narrow"/>
          <w:b/>
          <w:sz w:val="24"/>
          <w:szCs w:val="24"/>
        </w:rPr>
      </w:pPr>
    </w:p>
    <w:p w:rsidR="006C3BB1" w:rsidRPr="000F5518" w:rsidRDefault="006C3BB1" w:rsidP="006C3BB1">
      <w:pPr>
        <w:spacing w:after="0"/>
        <w:rPr>
          <w:rFonts w:ascii="Arial Narrow" w:hAnsi="Arial Narrow"/>
          <w:b/>
          <w:sz w:val="24"/>
          <w:szCs w:val="24"/>
        </w:rPr>
      </w:pPr>
      <w:r w:rsidRPr="000F5518">
        <w:rPr>
          <w:rFonts w:ascii="Arial Narrow" w:hAnsi="Arial Narrow"/>
          <w:b/>
          <w:sz w:val="24"/>
          <w:szCs w:val="24"/>
        </w:rPr>
        <w:t xml:space="preserve">                 </w:t>
      </w:r>
      <w:r>
        <w:rPr>
          <w:rFonts w:ascii="Arial Narrow" w:hAnsi="Arial Narrow"/>
          <w:b/>
          <w:sz w:val="24"/>
          <w:szCs w:val="24"/>
        </w:rPr>
        <w:t>INTEGRANTE</w:t>
      </w:r>
      <w:r w:rsidRPr="000F5518">
        <w:rPr>
          <w:rFonts w:ascii="Arial Narrow" w:hAnsi="Arial Narrow"/>
          <w:b/>
          <w:sz w:val="24"/>
          <w:szCs w:val="24"/>
        </w:rPr>
        <w:t xml:space="preserve">                                                   </w:t>
      </w:r>
      <w:r w:rsidRPr="000F5518">
        <w:rPr>
          <w:rFonts w:ascii="Arial Narrow" w:hAnsi="Arial Narrow"/>
          <w:b/>
          <w:sz w:val="24"/>
          <w:szCs w:val="24"/>
        </w:rPr>
        <w:tab/>
      </w:r>
      <w:r w:rsidRPr="000F5518">
        <w:rPr>
          <w:rFonts w:ascii="Arial Narrow" w:hAnsi="Arial Narrow"/>
          <w:b/>
          <w:sz w:val="24"/>
          <w:szCs w:val="24"/>
        </w:rPr>
        <w:tab/>
      </w:r>
      <w:proofErr w:type="spellStart"/>
      <w:r>
        <w:rPr>
          <w:rFonts w:ascii="Arial Narrow" w:hAnsi="Arial Narrow"/>
          <w:b/>
          <w:sz w:val="24"/>
          <w:szCs w:val="24"/>
        </w:rPr>
        <w:t>INTEGRANTE</w:t>
      </w:r>
      <w:proofErr w:type="spellEnd"/>
      <w:r w:rsidRPr="000F5518">
        <w:rPr>
          <w:rFonts w:ascii="Arial Narrow" w:hAnsi="Arial Narrow"/>
          <w:b/>
          <w:sz w:val="24"/>
          <w:szCs w:val="24"/>
        </w:rPr>
        <w:t xml:space="preserve"> </w:t>
      </w:r>
    </w:p>
    <w:p w:rsidR="006C3BB1" w:rsidRDefault="006C3BB1" w:rsidP="006C3BB1">
      <w:pPr>
        <w:tabs>
          <w:tab w:val="center" w:pos="4607"/>
        </w:tabs>
        <w:spacing w:after="0"/>
        <w:jc w:val="center"/>
      </w:pPr>
    </w:p>
    <w:p w:rsidR="006C3BB1" w:rsidRDefault="006C3BB1" w:rsidP="006C3BB1">
      <w:pPr>
        <w:tabs>
          <w:tab w:val="center" w:pos="4607"/>
        </w:tabs>
        <w:spacing w:after="0"/>
        <w:jc w:val="center"/>
      </w:pPr>
    </w:p>
    <w:p w:rsidR="006C3BB1" w:rsidRDefault="006C3BB1" w:rsidP="006C3BB1">
      <w:pPr>
        <w:tabs>
          <w:tab w:val="center" w:pos="4607"/>
        </w:tabs>
        <w:spacing w:after="0"/>
        <w:jc w:val="center"/>
      </w:pPr>
    </w:p>
    <w:p w:rsidR="006C3BB1" w:rsidRDefault="006C3BB1" w:rsidP="006C3BB1">
      <w:pPr>
        <w:tabs>
          <w:tab w:val="center" w:pos="4607"/>
        </w:tabs>
        <w:spacing w:after="0"/>
        <w:jc w:val="center"/>
      </w:pPr>
    </w:p>
    <w:p w:rsidR="006C3BB1" w:rsidRDefault="006C3BB1" w:rsidP="006C3BB1">
      <w:pPr>
        <w:tabs>
          <w:tab w:val="center" w:pos="4607"/>
        </w:tabs>
        <w:spacing w:after="0"/>
        <w:jc w:val="center"/>
      </w:pPr>
    </w:p>
    <w:p w:rsidR="006C3BB1" w:rsidRDefault="006C3BB1" w:rsidP="00D41142">
      <w:pPr>
        <w:tabs>
          <w:tab w:val="center" w:pos="4607"/>
        </w:tabs>
        <w:spacing w:after="0"/>
      </w:pPr>
    </w:p>
    <w:p w:rsidR="006C3BB1" w:rsidRPr="000F5518" w:rsidRDefault="006C3BB1" w:rsidP="006C3BB1">
      <w:pPr>
        <w:tabs>
          <w:tab w:val="left" w:pos="5103"/>
          <w:tab w:val="left" w:pos="5954"/>
          <w:tab w:val="left" w:pos="6237"/>
        </w:tabs>
        <w:rPr>
          <w:rFonts w:ascii="Arial Narrow" w:hAnsi="Arial Narrow"/>
          <w:b/>
          <w:sz w:val="24"/>
          <w:szCs w:val="24"/>
        </w:rPr>
      </w:pPr>
    </w:p>
    <w:p w:rsidR="006C3BB1" w:rsidRPr="000F5518" w:rsidRDefault="006C3BB1" w:rsidP="006C3BB1">
      <w:pPr>
        <w:spacing w:after="0"/>
        <w:rPr>
          <w:rFonts w:ascii="Arial Narrow" w:hAnsi="Arial Narrow"/>
          <w:b/>
          <w:sz w:val="24"/>
          <w:szCs w:val="24"/>
        </w:rPr>
      </w:pPr>
      <w:r w:rsidRPr="000F5518">
        <w:rPr>
          <w:rFonts w:ascii="Arial Narrow" w:hAnsi="Arial Narrow"/>
          <w:b/>
          <w:noProof/>
          <w:sz w:val="24"/>
          <w:szCs w:val="24"/>
          <w:lang w:eastAsia="es-MX"/>
        </w:rPr>
        <mc:AlternateContent>
          <mc:Choice Requires="wps">
            <w:drawing>
              <wp:anchor distT="0" distB="0" distL="114300" distR="114300" simplePos="0" relativeHeight="251688960" behindDoc="0" locked="0" layoutInCell="1" allowOverlap="1" wp14:anchorId="13296679" wp14:editId="364CF471">
                <wp:simplePos x="0" y="0"/>
                <wp:positionH relativeFrom="margin">
                  <wp:posOffset>3143250</wp:posOffset>
                </wp:positionH>
                <wp:positionV relativeFrom="paragraph">
                  <wp:posOffset>5715</wp:posOffset>
                </wp:positionV>
                <wp:extent cx="2520000" cy="635"/>
                <wp:effectExtent l="0" t="0" r="33020" b="37465"/>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6CDD402" id="AutoShape 10" o:spid="_x0000_s1026" type="#_x0000_t32" style="position:absolute;margin-left:247.5pt;margin-top:.45pt;width:198.45pt;height:.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">
                <w10:wrap anchorx="margin"/>
              </v:shape>
            </w:pict>
          </mc:Fallback>
        </mc:AlternateContent>
      </w:r>
      <w:r w:rsidRPr="000F5518">
        <w:rPr>
          <w:rFonts w:ascii="Arial Narrow" w:hAnsi="Arial Narrow"/>
          <w:b/>
          <w:noProof/>
          <w:sz w:val="24"/>
          <w:szCs w:val="24"/>
          <w:lang w:eastAsia="es-MX"/>
        </w:rPr>
        <mc:AlternateContent>
          <mc:Choice Requires="wps">
            <w:drawing>
              <wp:anchor distT="0" distB="0" distL="114300" distR="114300" simplePos="0" relativeHeight="251687936" behindDoc="0" locked="0" layoutInCell="1" allowOverlap="1" wp14:anchorId="414A6DA4" wp14:editId="5F5CF735">
                <wp:simplePos x="0" y="0"/>
                <wp:positionH relativeFrom="margin">
                  <wp:align>left</wp:align>
                </wp:positionH>
                <wp:positionV relativeFrom="paragraph">
                  <wp:posOffset>11430</wp:posOffset>
                </wp:positionV>
                <wp:extent cx="2520000" cy="635"/>
                <wp:effectExtent l="0" t="0" r="33020" b="37465"/>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03D8F63" id="AutoShape 10" o:spid="_x0000_s1026" type="#_x0000_t32" style="position:absolute;margin-left:0;margin-top:.9pt;width:198.45pt;height:.0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">
                <w10:wrap anchorx="margin"/>
              </v:shape>
            </w:pict>
          </mc:Fallback>
        </mc:AlternateContent>
      </w:r>
      <w:r w:rsidRPr="000F5518">
        <w:rPr>
          <w:rFonts w:ascii="Arial Narrow" w:hAnsi="Arial Narrow"/>
          <w:b/>
          <w:sz w:val="24"/>
          <w:szCs w:val="24"/>
        </w:rPr>
        <w:t xml:space="preserve">               </w:t>
      </w:r>
    </w:p>
    <w:p w:rsidR="006C3BB1" w:rsidRPr="000F5518" w:rsidRDefault="006C3BB1" w:rsidP="006C3BB1">
      <w:pPr>
        <w:spacing w:after="0"/>
        <w:rPr>
          <w:rFonts w:ascii="Arial Narrow" w:hAnsi="Arial Narrow"/>
          <w:b/>
          <w:sz w:val="24"/>
          <w:szCs w:val="24"/>
        </w:rPr>
      </w:pPr>
      <w:r w:rsidRPr="000F5518">
        <w:rPr>
          <w:rFonts w:ascii="Arial Narrow" w:hAnsi="Arial Narrow"/>
          <w:b/>
          <w:sz w:val="24"/>
          <w:szCs w:val="24"/>
        </w:rPr>
        <w:t xml:space="preserve"> </w:t>
      </w:r>
      <w:r w:rsidR="00D41142">
        <w:rPr>
          <w:rFonts w:ascii="Arial Narrow" w:hAnsi="Arial Narrow"/>
          <w:b/>
          <w:sz w:val="24"/>
          <w:szCs w:val="24"/>
        </w:rPr>
        <w:t xml:space="preserve"> </w:t>
      </w:r>
      <w:r w:rsidRPr="000F5518">
        <w:rPr>
          <w:rFonts w:ascii="Arial Narrow" w:hAnsi="Arial Narrow"/>
          <w:b/>
          <w:sz w:val="24"/>
          <w:szCs w:val="24"/>
        </w:rPr>
        <w:t xml:space="preserve">Dip. </w:t>
      </w:r>
      <w:r w:rsidR="00D41142">
        <w:rPr>
          <w:rFonts w:ascii="Arial Narrow" w:hAnsi="Arial Narrow"/>
          <w:b/>
          <w:sz w:val="24"/>
          <w:szCs w:val="24"/>
        </w:rPr>
        <w:t>Sandra Paola González Castañeda</w:t>
      </w:r>
      <w:r w:rsidR="00D41142">
        <w:rPr>
          <w:rFonts w:ascii="Arial Narrow" w:hAnsi="Arial Narrow"/>
          <w:b/>
          <w:sz w:val="24"/>
          <w:szCs w:val="24"/>
        </w:rPr>
        <w:tab/>
        <w:t xml:space="preserve">                </w:t>
      </w:r>
      <w:r w:rsidRPr="000F5518">
        <w:rPr>
          <w:rFonts w:ascii="Arial Narrow" w:hAnsi="Arial Narrow"/>
          <w:b/>
          <w:sz w:val="24"/>
          <w:szCs w:val="24"/>
        </w:rPr>
        <w:t xml:space="preserve">  Dip. </w:t>
      </w:r>
      <w:r w:rsidR="00D41142">
        <w:rPr>
          <w:rFonts w:ascii="Arial Narrow" w:hAnsi="Arial Narrow"/>
          <w:b/>
          <w:sz w:val="24"/>
          <w:szCs w:val="24"/>
        </w:rPr>
        <w:t>Arturo Roberto Hernández Tapia</w:t>
      </w:r>
    </w:p>
    <w:p w:rsidR="006C3BB1" w:rsidRPr="000F5518" w:rsidRDefault="006C3BB1" w:rsidP="006C3BB1">
      <w:pPr>
        <w:spacing w:after="0"/>
        <w:rPr>
          <w:rFonts w:ascii="Arial Narrow" w:hAnsi="Arial Narrow"/>
          <w:b/>
          <w:sz w:val="24"/>
          <w:szCs w:val="24"/>
        </w:rPr>
      </w:pPr>
    </w:p>
    <w:p w:rsidR="006C3BB1" w:rsidRPr="000F5518" w:rsidRDefault="006C3BB1" w:rsidP="006C3BB1">
      <w:pPr>
        <w:spacing w:after="0"/>
        <w:rPr>
          <w:rFonts w:ascii="Arial Narrow" w:hAnsi="Arial Narrow"/>
          <w:b/>
          <w:sz w:val="24"/>
          <w:szCs w:val="24"/>
        </w:rPr>
      </w:pPr>
      <w:r w:rsidRPr="000F5518">
        <w:rPr>
          <w:rFonts w:ascii="Arial Narrow" w:hAnsi="Arial Narrow"/>
          <w:b/>
          <w:sz w:val="24"/>
          <w:szCs w:val="24"/>
        </w:rPr>
        <w:t xml:space="preserve">                 </w:t>
      </w:r>
      <w:r>
        <w:rPr>
          <w:rFonts w:ascii="Arial Narrow" w:hAnsi="Arial Narrow"/>
          <w:b/>
          <w:sz w:val="24"/>
          <w:szCs w:val="24"/>
        </w:rPr>
        <w:t>INTEGRANTE</w:t>
      </w:r>
      <w:r w:rsidRPr="000F5518">
        <w:rPr>
          <w:rFonts w:ascii="Arial Narrow" w:hAnsi="Arial Narrow"/>
          <w:b/>
          <w:sz w:val="24"/>
          <w:szCs w:val="24"/>
        </w:rPr>
        <w:t xml:space="preserve">                                                   </w:t>
      </w:r>
      <w:r w:rsidRPr="000F5518">
        <w:rPr>
          <w:rFonts w:ascii="Arial Narrow" w:hAnsi="Arial Narrow"/>
          <w:b/>
          <w:sz w:val="24"/>
          <w:szCs w:val="24"/>
        </w:rPr>
        <w:tab/>
      </w:r>
      <w:r w:rsidRPr="000F5518">
        <w:rPr>
          <w:rFonts w:ascii="Arial Narrow" w:hAnsi="Arial Narrow"/>
          <w:b/>
          <w:sz w:val="24"/>
          <w:szCs w:val="24"/>
        </w:rPr>
        <w:tab/>
      </w:r>
      <w:proofErr w:type="spellStart"/>
      <w:r>
        <w:rPr>
          <w:rFonts w:ascii="Arial Narrow" w:hAnsi="Arial Narrow"/>
          <w:b/>
          <w:sz w:val="24"/>
          <w:szCs w:val="24"/>
        </w:rPr>
        <w:t>INTEGRANTE</w:t>
      </w:r>
      <w:proofErr w:type="spellEnd"/>
      <w:r w:rsidRPr="000F5518">
        <w:rPr>
          <w:rFonts w:ascii="Arial Narrow" w:hAnsi="Arial Narrow"/>
          <w:b/>
          <w:sz w:val="24"/>
          <w:szCs w:val="24"/>
        </w:rPr>
        <w:t xml:space="preserve"> </w:t>
      </w:r>
    </w:p>
    <w:p w:rsidR="006C3BB1" w:rsidRDefault="006C3BB1" w:rsidP="006C3BB1">
      <w:pPr>
        <w:tabs>
          <w:tab w:val="center" w:pos="4607"/>
        </w:tabs>
        <w:spacing w:after="0"/>
        <w:jc w:val="center"/>
      </w:pPr>
    </w:p>
    <w:p w:rsidR="006C3BB1" w:rsidRDefault="006C3BB1" w:rsidP="006C3BB1">
      <w:pPr>
        <w:tabs>
          <w:tab w:val="center" w:pos="4607"/>
        </w:tabs>
        <w:spacing w:after="0"/>
        <w:jc w:val="center"/>
      </w:pPr>
    </w:p>
    <w:p w:rsidR="006C3BB1" w:rsidRDefault="006C3BB1" w:rsidP="006C3BB1">
      <w:pPr>
        <w:tabs>
          <w:tab w:val="center" w:pos="4607"/>
        </w:tabs>
        <w:spacing w:after="0"/>
        <w:jc w:val="center"/>
      </w:pPr>
    </w:p>
    <w:p w:rsidR="006C3BB1" w:rsidRDefault="006C3BB1" w:rsidP="006C3BB1">
      <w:pPr>
        <w:tabs>
          <w:tab w:val="center" w:pos="4607"/>
        </w:tabs>
        <w:spacing w:after="0"/>
        <w:jc w:val="center"/>
      </w:pPr>
    </w:p>
    <w:p w:rsidR="006C3BB1" w:rsidRDefault="006C3BB1" w:rsidP="006C3BB1">
      <w:pPr>
        <w:tabs>
          <w:tab w:val="center" w:pos="4607"/>
        </w:tabs>
        <w:spacing w:after="0"/>
        <w:jc w:val="center"/>
      </w:pPr>
    </w:p>
    <w:p w:rsidR="006C3BB1" w:rsidRPr="000F5518" w:rsidRDefault="006C3BB1" w:rsidP="006C3BB1">
      <w:pPr>
        <w:tabs>
          <w:tab w:val="left" w:pos="5103"/>
          <w:tab w:val="left" w:pos="5954"/>
          <w:tab w:val="left" w:pos="6237"/>
        </w:tabs>
        <w:rPr>
          <w:rFonts w:ascii="Arial Narrow" w:hAnsi="Arial Narrow"/>
          <w:b/>
          <w:sz w:val="24"/>
          <w:szCs w:val="24"/>
        </w:rPr>
      </w:pPr>
    </w:p>
    <w:p w:rsidR="006C3BB1" w:rsidRPr="000F5518" w:rsidRDefault="006C3BB1" w:rsidP="006C3BB1">
      <w:pPr>
        <w:spacing w:after="0"/>
        <w:rPr>
          <w:rFonts w:ascii="Arial Narrow" w:hAnsi="Arial Narrow"/>
          <w:b/>
          <w:sz w:val="24"/>
          <w:szCs w:val="24"/>
        </w:rPr>
      </w:pPr>
      <w:r w:rsidRPr="000F5518">
        <w:rPr>
          <w:rFonts w:ascii="Arial Narrow" w:hAnsi="Arial Narrow"/>
          <w:b/>
          <w:noProof/>
          <w:sz w:val="24"/>
          <w:szCs w:val="24"/>
          <w:lang w:eastAsia="es-MX"/>
        </w:rPr>
        <mc:AlternateContent>
          <mc:Choice Requires="wps">
            <w:drawing>
              <wp:anchor distT="0" distB="0" distL="114300" distR="114300" simplePos="0" relativeHeight="251692032" behindDoc="0" locked="0" layoutInCell="1" allowOverlap="1" wp14:anchorId="13296679" wp14:editId="364CF471">
                <wp:simplePos x="0" y="0"/>
                <wp:positionH relativeFrom="margin">
                  <wp:posOffset>3143250</wp:posOffset>
                </wp:positionH>
                <wp:positionV relativeFrom="paragraph">
                  <wp:posOffset>5715</wp:posOffset>
                </wp:positionV>
                <wp:extent cx="2520000" cy="635"/>
                <wp:effectExtent l="0" t="0" r="33020" b="3746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5F7211D" id="AutoShape 10" o:spid="_x0000_s1026" type="#_x0000_t32" style="position:absolute;margin-left:247.5pt;margin-top:.45pt;width:198.45pt;height:.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">
                <w10:wrap anchorx="margin"/>
              </v:shape>
            </w:pict>
          </mc:Fallback>
        </mc:AlternateContent>
      </w:r>
      <w:r w:rsidRPr="000F5518">
        <w:rPr>
          <w:rFonts w:ascii="Arial Narrow" w:hAnsi="Arial Narrow"/>
          <w:b/>
          <w:noProof/>
          <w:sz w:val="24"/>
          <w:szCs w:val="24"/>
          <w:lang w:eastAsia="es-MX"/>
        </w:rPr>
        <mc:AlternateContent>
          <mc:Choice Requires="wps">
            <w:drawing>
              <wp:anchor distT="0" distB="0" distL="114300" distR="114300" simplePos="0" relativeHeight="251691008" behindDoc="0" locked="0" layoutInCell="1" allowOverlap="1" wp14:anchorId="414A6DA4" wp14:editId="5F5CF735">
                <wp:simplePos x="0" y="0"/>
                <wp:positionH relativeFrom="margin">
                  <wp:align>left</wp:align>
                </wp:positionH>
                <wp:positionV relativeFrom="paragraph">
                  <wp:posOffset>11430</wp:posOffset>
                </wp:positionV>
                <wp:extent cx="2520000" cy="635"/>
                <wp:effectExtent l="0" t="0" r="33020" b="37465"/>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C79A961" id="AutoShape 10" o:spid="_x0000_s1026" type="#_x0000_t32" style="position:absolute;margin-left:0;margin-top:.9pt;width:198.45pt;height:.0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">
                <w10:wrap anchorx="margin"/>
              </v:shape>
            </w:pict>
          </mc:Fallback>
        </mc:AlternateContent>
      </w:r>
      <w:r w:rsidRPr="000F5518">
        <w:rPr>
          <w:rFonts w:ascii="Arial Narrow" w:hAnsi="Arial Narrow"/>
          <w:b/>
          <w:sz w:val="24"/>
          <w:szCs w:val="24"/>
        </w:rPr>
        <w:t xml:space="preserve">               </w:t>
      </w:r>
    </w:p>
    <w:p w:rsidR="006C3BB1" w:rsidRPr="000F5518" w:rsidRDefault="006C3BB1" w:rsidP="006C3BB1">
      <w:pPr>
        <w:spacing w:after="0"/>
        <w:rPr>
          <w:rFonts w:ascii="Arial Narrow" w:hAnsi="Arial Narrow"/>
          <w:b/>
          <w:sz w:val="24"/>
          <w:szCs w:val="24"/>
        </w:rPr>
      </w:pPr>
      <w:r w:rsidRPr="000F5518">
        <w:rPr>
          <w:rFonts w:ascii="Arial Narrow" w:hAnsi="Arial Narrow"/>
          <w:b/>
          <w:sz w:val="24"/>
          <w:szCs w:val="24"/>
        </w:rPr>
        <w:t xml:space="preserve"> </w:t>
      </w:r>
      <w:r w:rsidR="00D41142">
        <w:rPr>
          <w:rFonts w:ascii="Arial Narrow" w:hAnsi="Arial Narrow"/>
          <w:b/>
          <w:sz w:val="24"/>
          <w:szCs w:val="24"/>
        </w:rPr>
        <w:t xml:space="preserve">       </w:t>
      </w:r>
      <w:r w:rsidRPr="000F5518">
        <w:rPr>
          <w:rFonts w:ascii="Arial Narrow" w:hAnsi="Arial Narrow"/>
          <w:b/>
          <w:sz w:val="24"/>
          <w:szCs w:val="24"/>
        </w:rPr>
        <w:t xml:space="preserve"> Dip. </w:t>
      </w:r>
      <w:r w:rsidR="00D41142">
        <w:rPr>
          <w:rFonts w:ascii="Arial Narrow" w:hAnsi="Arial Narrow"/>
          <w:b/>
          <w:sz w:val="24"/>
          <w:szCs w:val="24"/>
        </w:rPr>
        <w:t xml:space="preserve">Ana Lilia Herrera </w:t>
      </w:r>
      <w:proofErr w:type="spellStart"/>
      <w:r w:rsidR="00D41142">
        <w:rPr>
          <w:rFonts w:ascii="Arial Narrow" w:hAnsi="Arial Narrow"/>
          <w:b/>
          <w:sz w:val="24"/>
          <w:szCs w:val="24"/>
        </w:rPr>
        <w:t>Anzaldo</w:t>
      </w:r>
      <w:proofErr w:type="spellEnd"/>
      <w:r w:rsidRPr="000F5518">
        <w:rPr>
          <w:rFonts w:ascii="Arial Narrow" w:hAnsi="Arial Narrow"/>
          <w:b/>
          <w:sz w:val="24"/>
          <w:szCs w:val="24"/>
        </w:rPr>
        <w:tab/>
      </w:r>
      <w:r w:rsidRPr="000F5518">
        <w:rPr>
          <w:rFonts w:ascii="Arial Narrow" w:hAnsi="Arial Narrow"/>
          <w:b/>
          <w:sz w:val="24"/>
          <w:szCs w:val="24"/>
        </w:rPr>
        <w:tab/>
        <w:t xml:space="preserve">         </w:t>
      </w:r>
      <w:r w:rsidR="00D41142">
        <w:rPr>
          <w:rFonts w:ascii="Arial Narrow" w:hAnsi="Arial Narrow"/>
          <w:b/>
          <w:sz w:val="24"/>
          <w:szCs w:val="24"/>
        </w:rPr>
        <w:t xml:space="preserve">                </w:t>
      </w:r>
      <w:r w:rsidRPr="000F5518">
        <w:rPr>
          <w:rFonts w:ascii="Arial Narrow" w:hAnsi="Arial Narrow"/>
          <w:b/>
          <w:sz w:val="24"/>
          <w:szCs w:val="24"/>
        </w:rPr>
        <w:t xml:space="preserve">Dip. </w:t>
      </w:r>
      <w:r w:rsidR="00D41142">
        <w:rPr>
          <w:rFonts w:ascii="Arial Narrow" w:hAnsi="Arial Narrow"/>
          <w:b/>
          <w:sz w:val="24"/>
          <w:szCs w:val="24"/>
        </w:rPr>
        <w:t>José Martín López Cisneros</w:t>
      </w:r>
      <w:r w:rsidR="00845299">
        <w:rPr>
          <w:rFonts w:ascii="Arial Narrow" w:hAnsi="Arial Narrow"/>
          <w:b/>
          <w:sz w:val="24"/>
          <w:szCs w:val="24"/>
        </w:rPr>
        <w:t xml:space="preserve"> </w:t>
      </w:r>
    </w:p>
    <w:p w:rsidR="006C3BB1" w:rsidRPr="000F5518" w:rsidRDefault="006C3BB1" w:rsidP="006C3BB1">
      <w:pPr>
        <w:spacing w:after="0"/>
        <w:rPr>
          <w:rFonts w:ascii="Arial Narrow" w:hAnsi="Arial Narrow"/>
          <w:b/>
          <w:sz w:val="24"/>
          <w:szCs w:val="24"/>
        </w:rPr>
      </w:pPr>
    </w:p>
    <w:p w:rsidR="006C3BB1" w:rsidRPr="000F5518" w:rsidRDefault="006C3BB1" w:rsidP="006C3BB1">
      <w:pPr>
        <w:spacing w:after="0"/>
        <w:rPr>
          <w:rFonts w:ascii="Arial Narrow" w:hAnsi="Arial Narrow"/>
          <w:b/>
          <w:sz w:val="24"/>
          <w:szCs w:val="24"/>
        </w:rPr>
      </w:pPr>
      <w:r w:rsidRPr="000F5518">
        <w:rPr>
          <w:rFonts w:ascii="Arial Narrow" w:hAnsi="Arial Narrow"/>
          <w:b/>
          <w:sz w:val="24"/>
          <w:szCs w:val="24"/>
        </w:rPr>
        <w:t xml:space="preserve">                </w:t>
      </w:r>
      <w:r w:rsidR="00D41142">
        <w:rPr>
          <w:rFonts w:ascii="Arial Narrow" w:hAnsi="Arial Narrow"/>
          <w:b/>
          <w:sz w:val="24"/>
          <w:szCs w:val="24"/>
        </w:rPr>
        <w:t xml:space="preserve">     </w:t>
      </w:r>
      <w:r w:rsidRPr="000F5518">
        <w:rPr>
          <w:rFonts w:ascii="Arial Narrow" w:hAnsi="Arial Narrow"/>
          <w:b/>
          <w:sz w:val="24"/>
          <w:szCs w:val="24"/>
        </w:rPr>
        <w:t xml:space="preserve"> </w:t>
      </w:r>
      <w:r>
        <w:rPr>
          <w:rFonts w:ascii="Arial Narrow" w:hAnsi="Arial Narrow"/>
          <w:b/>
          <w:sz w:val="24"/>
          <w:szCs w:val="24"/>
        </w:rPr>
        <w:t>INTEGRANTE</w:t>
      </w:r>
      <w:r w:rsidRPr="000F5518">
        <w:rPr>
          <w:rFonts w:ascii="Arial Narrow" w:hAnsi="Arial Narrow"/>
          <w:b/>
          <w:sz w:val="24"/>
          <w:szCs w:val="24"/>
        </w:rPr>
        <w:t xml:space="preserve">                                                   </w:t>
      </w:r>
      <w:r w:rsidRPr="000F5518">
        <w:rPr>
          <w:rFonts w:ascii="Arial Narrow" w:hAnsi="Arial Narrow"/>
          <w:b/>
          <w:sz w:val="24"/>
          <w:szCs w:val="24"/>
        </w:rPr>
        <w:tab/>
      </w:r>
      <w:r w:rsidRPr="000F5518">
        <w:rPr>
          <w:rFonts w:ascii="Arial Narrow" w:hAnsi="Arial Narrow"/>
          <w:b/>
          <w:sz w:val="24"/>
          <w:szCs w:val="24"/>
        </w:rPr>
        <w:tab/>
      </w:r>
      <w:r w:rsidR="00E67DB1">
        <w:rPr>
          <w:rFonts w:ascii="Arial Narrow" w:hAnsi="Arial Narrow"/>
          <w:b/>
          <w:sz w:val="24"/>
          <w:szCs w:val="24"/>
        </w:rPr>
        <w:t xml:space="preserve"> </w:t>
      </w:r>
      <w:proofErr w:type="spellStart"/>
      <w:r>
        <w:rPr>
          <w:rFonts w:ascii="Arial Narrow" w:hAnsi="Arial Narrow"/>
          <w:b/>
          <w:sz w:val="24"/>
          <w:szCs w:val="24"/>
        </w:rPr>
        <w:t>INTEGRANTE</w:t>
      </w:r>
      <w:proofErr w:type="spellEnd"/>
      <w:r w:rsidRPr="000F5518">
        <w:rPr>
          <w:rFonts w:ascii="Arial Narrow" w:hAnsi="Arial Narrow"/>
          <w:b/>
          <w:sz w:val="24"/>
          <w:szCs w:val="24"/>
        </w:rPr>
        <w:t xml:space="preserve"> </w:t>
      </w:r>
    </w:p>
    <w:p w:rsidR="006C3BB1" w:rsidRDefault="006C3BB1" w:rsidP="006C3BB1">
      <w:pPr>
        <w:tabs>
          <w:tab w:val="center" w:pos="4607"/>
        </w:tabs>
        <w:spacing w:after="0"/>
        <w:jc w:val="center"/>
      </w:pPr>
    </w:p>
    <w:p w:rsidR="00D41142" w:rsidRDefault="00D41142" w:rsidP="006C3BB1">
      <w:pPr>
        <w:tabs>
          <w:tab w:val="center" w:pos="4607"/>
        </w:tabs>
        <w:spacing w:after="0"/>
        <w:jc w:val="center"/>
      </w:pPr>
    </w:p>
    <w:p w:rsidR="00D41142" w:rsidRDefault="00D41142" w:rsidP="006C3BB1">
      <w:pPr>
        <w:tabs>
          <w:tab w:val="center" w:pos="4607"/>
        </w:tabs>
        <w:spacing w:after="0"/>
        <w:jc w:val="center"/>
      </w:pPr>
    </w:p>
    <w:p w:rsidR="00D41142" w:rsidRDefault="00D41142" w:rsidP="006C3BB1">
      <w:pPr>
        <w:tabs>
          <w:tab w:val="center" w:pos="4607"/>
        </w:tabs>
        <w:spacing w:after="0"/>
        <w:jc w:val="center"/>
      </w:pPr>
    </w:p>
    <w:p w:rsidR="00D41142" w:rsidRDefault="00D41142" w:rsidP="006C3BB1">
      <w:pPr>
        <w:tabs>
          <w:tab w:val="center" w:pos="4607"/>
        </w:tabs>
        <w:spacing w:after="0"/>
        <w:jc w:val="center"/>
      </w:pPr>
    </w:p>
    <w:p w:rsidR="00D41142" w:rsidRPr="000F5518" w:rsidRDefault="00D41142" w:rsidP="00D41142">
      <w:pPr>
        <w:tabs>
          <w:tab w:val="left" w:pos="5103"/>
          <w:tab w:val="left" w:pos="5954"/>
          <w:tab w:val="left" w:pos="6237"/>
        </w:tabs>
        <w:rPr>
          <w:rFonts w:ascii="Arial Narrow" w:hAnsi="Arial Narrow"/>
          <w:b/>
          <w:sz w:val="24"/>
          <w:szCs w:val="24"/>
        </w:rPr>
      </w:pPr>
    </w:p>
    <w:p w:rsidR="00D41142" w:rsidRPr="000F5518" w:rsidRDefault="00D41142" w:rsidP="00D41142">
      <w:pPr>
        <w:spacing w:after="0"/>
        <w:rPr>
          <w:rFonts w:ascii="Arial Narrow" w:hAnsi="Arial Narrow"/>
          <w:b/>
          <w:sz w:val="24"/>
          <w:szCs w:val="24"/>
        </w:rPr>
      </w:pPr>
      <w:r w:rsidRPr="000F5518">
        <w:rPr>
          <w:rFonts w:ascii="Arial Narrow" w:hAnsi="Arial Narrow"/>
          <w:b/>
          <w:noProof/>
          <w:sz w:val="24"/>
          <w:szCs w:val="24"/>
          <w:lang w:eastAsia="es-MX"/>
        </w:rPr>
        <mc:AlternateContent>
          <mc:Choice Requires="wps">
            <w:drawing>
              <wp:anchor distT="0" distB="0" distL="114300" distR="114300" simplePos="0" relativeHeight="251695104" behindDoc="0" locked="0" layoutInCell="1" allowOverlap="1" wp14:anchorId="13296679" wp14:editId="364CF471">
                <wp:simplePos x="0" y="0"/>
                <wp:positionH relativeFrom="margin">
                  <wp:posOffset>3143250</wp:posOffset>
                </wp:positionH>
                <wp:positionV relativeFrom="paragraph">
                  <wp:posOffset>5715</wp:posOffset>
                </wp:positionV>
                <wp:extent cx="2520000" cy="635"/>
                <wp:effectExtent l="0" t="0" r="33020" b="37465"/>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85EE600" id="AutoShape 10" o:spid="_x0000_s1026" type="#_x0000_t32" style="position:absolute;margin-left:247.5pt;margin-top:.45pt;width:198.45pt;height:.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">
                <w10:wrap anchorx="margin"/>
              </v:shape>
            </w:pict>
          </mc:Fallback>
        </mc:AlternateContent>
      </w:r>
      <w:r w:rsidRPr="000F5518">
        <w:rPr>
          <w:rFonts w:ascii="Arial Narrow" w:hAnsi="Arial Narrow"/>
          <w:b/>
          <w:noProof/>
          <w:sz w:val="24"/>
          <w:szCs w:val="24"/>
          <w:lang w:eastAsia="es-MX"/>
        </w:rPr>
        <mc:AlternateContent>
          <mc:Choice Requires="wps">
            <w:drawing>
              <wp:anchor distT="0" distB="0" distL="114300" distR="114300" simplePos="0" relativeHeight="251694080" behindDoc="0" locked="0" layoutInCell="1" allowOverlap="1" wp14:anchorId="414A6DA4" wp14:editId="5F5CF735">
                <wp:simplePos x="0" y="0"/>
                <wp:positionH relativeFrom="margin">
                  <wp:align>left</wp:align>
                </wp:positionH>
                <wp:positionV relativeFrom="paragraph">
                  <wp:posOffset>11430</wp:posOffset>
                </wp:positionV>
                <wp:extent cx="2520000" cy="635"/>
                <wp:effectExtent l="0" t="0" r="33020" b="37465"/>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C624CC5" id="AutoShape 10" o:spid="_x0000_s1026" type="#_x0000_t32" style="position:absolute;margin-left:0;margin-top:.9pt;width:198.45pt;height:.0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">
                <w10:wrap anchorx="margin"/>
              </v:shape>
            </w:pict>
          </mc:Fallback>
        </mc:AlternateContent>
      </w:r>
      <w:r w:rsidRPr="000F5518">
        <w:rPr>
          <w:rFonts w:ascii="Arial Narrow" w:hAnsi="Arial Narrow"/>
          <w:b/>
          <w:sz w:val="24"/>
          <w:szCs w:val="24"/>
        </w:rPr>
        <w:t xml:space="preserve">               </w:t>
      </w:r>
    </w:p>
    <w:p w:rsidR="00D41142" w:rsidRPr="000F5518" w:rsidRDefault="00D41142" w:rsidP="00D41142">
      <w:pPr>
        <w:spacing w:after="0"/>
        <w:rPr>
          <w:rFonts w:ascii="Arial Narrow" w:hAnsi="Arial Narrow"/>
          <w:b/>
          <w:sz w:val="24"/>
          <w:szCs w:val="24"/>
        </w:rPr>
      </w:pPr>
      <w:r w:rsidRPr="000F5518">
        <w:rPr>
          <w:rFonts w:ascii="Arial Narrow" w:hAnsi="Arial Narrow"/>
          <w:b/>
          <w:sz w:val="24"/>
          <w:szCs w:val="24"/>
        </w:rPr>
        <w:t xml:space="preserve"> </w:t>
      </w:r>
      <w:r>
        <w:rPr>
          <w:rFonts w:ascii="Arial Narrow" w:hAnsi="Arial Narrow"/>
          <w:b/>
          <w:sz w:val="24"/>
          <w:szCs w:val="24"/>
        </w:rPr>
        <w:t xml:space="preserve">       </w:t>
      </w:r>
      <w:r w:rsidRPr="000F5518">
        <w:rPr>
          <w:rFonts w:ascii="Arial Narrow" w:hAnsi="Arial Narrow"/>
          <w:b/>
          <w:sz w:val="24"/>
          <w:szCs w:val="24"/>
        </w:rPr>
        <w:t xml:space="preserve"> Dip. </w:t>
      </w:r>
      <w:r>
        <w:rPr>
          <w:rFonts w:ascii="Arial Narrow" w:hAnsi="Arial Narrow"/>
          <w:b/>
          <w:sz w:val="24"/>
          <w:szCs w:val="24"/>
        </w:rPr>
        <w:t xml:space="preserve">María Teresa </w:t>
      </w:r>
      <w:proofErr w:type="spellStart"/>
      <w:r>
        <w:rPr>
          <w:rFonts w:ascii="Arial Narrow" w:hAnsi="Arial Narrow"/>
          <w:b/>
          <w:sz w:val="24"/>
          <w:szCs w:val="24"/>
        </w:rPr>
        <w:t>Marú</w:t>
      </w:r>
      <w:proofErr w:type="spellEnd"/>
      <w:r>
        <w:rPr>
          <w:rFonts w:ascii="Arial Narrow" w:hAnsi="Arial Narrow"/>
          <w:b/>
          <w:sz w:val="24"/>
          <w:szCs w:val="24"/>
        </w:rPr>
        <w:t xml:space="preserve"> Mejía </w:t>
      </w:r>
      <w:r w:rsidRPr="000F5518">
        <w:rPr>
          <w:rFonts w:ascii="Arial Narrow" w:hAnsi="Arial Narrow"/>
          <w:b/>
          <w:sz w:val="24"/>
          <w:szCs w:val="24"/>
        </w:rPr>
        <w:tab/>
      </w:r>
      <w:r w:rsidRPr="000F5518">
        <w:rPr>
          <w:rFonts w:ascii="Arial Narrow" w:hAnsi="Arial Narrow"/>
          <w:b/>
          <w:sz w:val="24"/>
          <w:szCs w:val="24"/>
        </w:rPr>
        <w:tab/>
        <w:t xml:space="preserve">         </w:t>
      </w:r>
      <w:r>
        <w:rPr>
          <w:rFonts w:ascii="Arial Narrow" w:hAnsi="Arial Narrow"/>
          <w:b/>
          <w:sz w:val="24"/>
          <w:szCs w:val="24"/>
        </w:rPr>
        <w:t xml:space="preserve">                </w:t>
      </w:r>
      <w:r w:rsidRPr="000F5518">
        <w:rPr>
          <w:rFonts w:ascii="Arial Narrow" w:hAnsi="Arial Narrow"/>
          <w:b/>
          <w:sz w:val="24"/>
          <w:szCs w:val="24"/>
        </w:rPr>
        <w:t xml:space="preserve">Dip. </w:t>
      </w:r>
      <w:r w:rsidR="00E67DB1">
        <w:rPr>
          <w:rFonts w:ascii="Arial Narrow" w:hAnsi="Arial Narrow"/>
          <w:b/>
          <w:sz w:val="24"/>
          <w:szCs w:val="24"/>
        </w:rPr>
        <w:t>Carmen Mora García</w:t>
      </w:r>
    </w:p>
    <w:p w:rsidR="00D41142" w:rsidRPr="000F5518" w:rsidRDefault="00D41142" w:rsidP="00D41142">
      <w:pPr>
        <w:spacing w:after="0"/>
        <w:rPr>
          <w:rFonts w:ascii="Arial Narrow" w:hAnsi="Arial Narrow"/>
          <w:b/>
          <w:sz w:val="24"/>
          <w:szCs w:val="24"/>
        </w:rPr>
      </w:pPr>
    </w:p>
    <w:p w:rsidR="00D41142" w:rsidRPr="000F5518" w:rsidRDefault="00D41142" w:rsidP="00D41142">
      <w:pPr>
        <w:spacing w:after="0"/>
        <w:rPr>
          <w:rFonts w:ascii="Arial Narrow" w:hAnsi="Arial Narrow"/>
          <w:b/>
          <w:sz w:val="24"/>
          <w:szCs w:val="24"/>
        </w:rPr>
      </w:pPr>
      <w:r w:rsidRPr="000F5518">
        <w:rPr>
          <w:rFonts w:ascii="Arial Narrow" w:hAnsi="Arial Narrow"/>
          <w:b/>
          <w:sz w:val="24"/>
          <w:szCs w:val="24"/>
        </w:rPr>
        <w:t xml:space="preserve">                 </w:t>
      </w:r>
      <w:r>
        <w:rPr>
          <w:rFonts w:ascii="Arial Narrow" w:hAnsi="Arial Narrow"/>
          <w:b/>
          <w:sz w:val="24"/>
          <w:szCs w:val="24"/>
        </w:rPr>
        <w:t xml:space="preserve">    INTEGRANTE</w:t>
      </w:r>
      <w:r w:rsidRPr="000F5518">
        <w:rPr>
          <w:rFonts w:ascii="Arial Narrow" w:hAnsi="Arial Narrow"/>
          <w:b/>
          <w:sz w:val="24"/>
          <w:szCs w:val="24"/>
        </w:rPr>
        <w:t xml:space="preserve">                                                   </w:t>
      </w:r>
      <w:r w:rsidRPr="000F5518">
        <w:rPr>
          <w:rFonts w:ascii="Arial Narrow" w:hAnsi="Arial Narrow"/>
          <w:b/>
          <w:sz w:val="24"/>
          <w:szCs w:val="24"/>
        </w:rPr>
        <w:tab/>
      </w:r>
      <w:r w:rsidRPr="000F5518">
        <w:rPr>
          <w:rFonts w:ascii="Arial Narrow" w:hAnsi="Arial Narrow"/>
          <w:b/>
          <w:sz w:val="24"/>
          <w:szCs w:val="24"/>
        </w:rPr>
        <w:tab/>
      </w:r>
      <w:proofErr w:type="spellStart"/>
      <w:r>
        <w:rPr>
          <w:rFonts w:ascii="Arial Narrow" w:hAnsi="Arial Narrow"/>
          <w:b/>
          <w:sz w:val="24"/>
          <w:szCs w:val="24"/>
        </w:rPr>
        <w:t>INTEGRANTE</w:t>
      </w:r>
      <w:proofErr w:type="spellEnd"/>
      <w:r w:rsidRPr="000F5518">
        <w:rPr>
          <w:rFonts w:ascii="Arial Narrow" w:hAnsi="Arial Narrow"/>
          <w:b/>
          <w:sz w:val="24"/>
          <w:szCs w:val="24"/>
        </w:rPr>
        <w:t xml:space="preserve"> </w:t>
      </w:r>
    </w:p>
    <w:p w:rsidR="00D41142" w:rsidRDefault="00D41142" w:rsidP="006C3BB1">
      <w:pPr>
        <w:tabs>
          <w:tab w:val="center" w:pos="4607"/>
        </w:tabs>
        <w:spacing w:after="0"/>
        <w:jc w:val="center"/>
      </w:pPr>
    </w:p>
    <w:p w:rsidR="00E67DB1" w:rsidRDefault="00E67DB1" w:rsidP="006C3BB1">
      <w:pPr>
        <w:tabs>
          <w:tab w:val="center" w:pos="4607"/>
        </w:tabs>
        <w:spacing w:after="0"/>
        <w:jc w:val="center"/>
      </w:pPr>
    </w:p>
    <w:p w:rsidR="00E67DB1" w:rsidRDefault="00E67DB1" w:rsidP="006C3BB1">
      <w:pPr>
        <w:tabs>
          <w:tab w:val="center" w:pos="4607"/>
        </w:tabs>
        <w:spacing w:after="0"/>
        <w:jc w:val="center"/>
      </w:pPr>
    </w:p>
    <w:p w:rsidR="00E67DB1" w:rsidRDefault="00E67DB1" w:rsidP="006C3BB1">
      <w:pPr>
        <w:tabs>
          <w:tab w:val="center" w:pos="4607"/>
        </w:tabs>
        <w:spacing w:after="0"/>
        <w:jc w:val="center"/>
      </w:pPr>
    </w:p>
    <w:p w:rsidR="00E67DB1" w:rsidRPr="000F5518" w:rsidRDefault="00E67DB1" w:rsidP="00E67DB1">
      <w:pPr>
        <w:tabs>
          <w:tab w:val="left" w:pos="5103"/>
          <w:tab w:val="left" w:pos="5954"/>
          <w:tab w:val="left" w:pos="6237"/>
        </w:tabs>
        <w:rPr>
          <w:rFonts w:ascii="Arial Narrow" w:hAnsi="Arial Narrow"/>
          <w:b/>
          <w:sz w:val="24"/>
          <w:szCs w:val="24"/>
        </w:rPr>
      </w:pPr>
    </w:p>
    <w:p w:rsidR="00E67DB1" w:rsidRPr="000F5518" w:rsidRDefault="00E67DB1" w:rsidP="00E67DB1">
      <w:pPr>
        <w:spacing w:after="0"/>
        <w:rPr>
          <w:rFonts w:ascii="Arial Narrow" w:hAnsi="Arial Narrow"/>
          <w:b/>
          <w:sz w:val="24"/>
          <w:szCs w:val="24"/>
        </w:rPr>
      </w:pPr>
      <w:r w:rsidRPr="000F5518">
        <w:rPr>
          <w:rFonts w:ascii="Arial Narrow" w:hAnsi="Arial Narrow"/>
          <w:b/>
          <w:noProof/>
          <w:sz w:val="24"/>
          <w:szCs w:val="24"/>
          <w:lang w:eastAsia="es-MX"/>
        </w:rPr>
        <mc:AlternateContent>
          <mc:Choice Requires="wps">
            <w:drawing>
              <wp:anchor distT="0" distB="0" distL="114300" distR="114300" simplePos="0" relativeHeight="251698176" behindDoc="0" locked="0" layoutInCell="1" allowOverlap="1" wp14:anchorId="13296679" wp14:editId="364CF471">
                <wp:simplePos x="0" y="0"/>
                <wp:positionH relativeFrom="margin">
                  <wp:posOffset>3143250</wp:posOffset>
                </wp:positionH>
                <wp:positionV relativeFrom="paragraph">
                  <wp:posOffset>5715</wp:posOffset>
                </wp:positionV>
                <wp:extent cx="2520000" cy="635"/>
                <wp:effectExtent l="0" t="0" r="33020" b="3746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CA8292D" id="AutoShape 10" o:spid="_x0000_s1026" type="#_x0000_t32" style="position:absolute;margin-left:247.5pt;margin-top:.45pt;width:198.45pt;height:.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">
                <w10:wrap anchorx="margin"/>
              </v:shape>
            </w:pict>
          </mc:Fallback>
        </mc:AlternateContent>
      </w:r>
      <w:r w:rsidRPr="000F5518">
        <w:rPr>
          <w:rFonts w:ascii="Arial Narrow" w:hAnsi="Arial Narrow"/>
          <w:b/>
          <w:noProof/>
          <w:sz w:val="24"/>
          <w:szCs w:val="24"/>
          <w:lang w:eastAsia="es-MX"/>
        </w:rPr>
        <mc:AlternateContent>
          <mc:Choice Requires="wps">
            <w:drawing>
              <wp:anchor distT="0" distB="0" distL="114300" distR="114300" simplePos="0" relativeHeight="251697152" behindDoc="0" locked="0" layoutInCell="1" allowOverlap="1" wp14:anchorId="414A6DA4" wp14:editId="5F5CF735">
                <wp:simplePos x="0" y="0"/>
                <wp:positionH relativeFrom="margin">
                  <wp:align>left</wp:align>
                </wp:positionH>
                <wp:positionV relativeFrom="paragraph">
                  <wp:posOffset>11430</wp:posOffset>
                </wp:positionV>
                <wp:extent cx="2520000" cy="635"/>
                <wp:effectExtent l="0" t="0" r="33020" b="37465"/>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2ADB6DA" id="AutoShape 10" o:spid="_x0000_s1026" type="#_x0000_t32" style="position:absolute;margin-left:0;margin-top:.9pt;width:198.45pt;height:.0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">
                <w10:wrap anchorx="margin"/>
              </v:shape>
            </w:pict>
          </mc:Fallback>
        </mc:AlternateContent>
      </w:r>
      <w:r w:rsidRPr="000F5518">
        <w:rPr>
          <w:rFonts w:ascii="Arial Narrow" w:hAnsi="Arial Narrow"/>
          <w:b/>
          <w:sz w:val="24"/>
          <w:szCs w:val="24"/>
        </w:rPr>
        <w:t xml:space="preserve">               </w:t>
      </w:r>
    </w:p>
    <w:p w:rsidR="00E67DB1" w:rsidRPr="000F5518" w:rsidRDefault="00E67DB1" w:rsidP="00E67DB1">
      <w:pPr>
        <w:spacing w:after="0"/>
        <w:rPr>
          <w:rFonts w:ascii="Arial Narrow" w:hAnsi="Arial Narrow"/>
          <w:b/>
          <w:sz w:val="24"/>
          <w:szCs w:val="24"/>
        </w:rPr>
      </w:pPr>
      <w:r w:rsidRPr="000F5518">
        <w:rPr>
          <w:rFonts w:ascii="Arial Narrow" w:hAnsi="Arial Narrow"/>
          <w:b/>
          <w:sz w:val="24"/>
          <w:szCs w:val="24"/>
        </w:rPr>
        <w:t xml:space="preserve"> </w:t>
      </w:r>
      <w:r>
        <w:rPr>
          <w:rFonts w:ascii="Arial Narrow" w:hAnsi="Arial Narrow"/>
          <w:b/>
          <w:sz w:val="24"/>
          <w:szCs w:val="24"/>
        </w:rPr>
        <w:t xml:space="preserve">       </w:t>
      </w:r>
      <w:r w:rsidRPr="000F5518">
        <w:rPr>
          <w:rFonts w:ascii="Arial Narrow" w:hAnsi="Arial Narrow"/>
          <w:b/>
          <w:sz w:val="24"/>
          <w:szCs w:val="24"/>
        </w:rPr>
        <w:t xml:space="preserve"> Dip. </w:t>
      </w:r>
      <w:r>
        <w:rPr>
          <w:rFonts w:ascii="Arial Narrow" w:hAnsi="Arial Narrow"/>
          <w:b/>
          <w:sz w:val="24"/>
          <w:szCs w:val="24"/>
        </w:rPr>
        <w:t>Alfredo Porras Domínguez</w:t>
      </w:r>
      <w:r w:rsidRPr="000F5518">
        <w:rPr>
          <w:rFonts w:ascii="Arial Narrow" w:hAnsi="Arial Narrow"/>
          <w:b/>
          <w:sz w:val="24"/>
          <w:szCs w:val="24"/>
        </w:rPr>
        <w:tab/>
      </w:r>
      <w:r w:rsidRPr="000F5518">
        <w:rPr>
          <w:rFonts w:ascii="Arial Narrow" w:hAnsi="Arial Narrow"/>
          <w:b/>
          <w:sz w:val="24"/>
          <w:szCs w:val="24"/>
        </w:rPr>
        <w:tab/>
        <w:t xml:space="preserve">         </w:t>
      </w:r>
      <w:r>
        <w:rPr>
          <w:rFonts w:ascii="Arial Narrow" w:hAnsi="Arial Narrow"/>
          <w:b/>
          <w:sz w:val="24"/>
          <w:szCs w:val="24"/>
        </w:rPr>
        <w:t xml:space="preserve">              </w:t>
      </w:r>
      <w:r w:rsidRPr="000F5518">
        <w:rPr>
          <w:rFonts w:ascii="Arial Narrow" w:hAnsi="Arial Narrow"/>
          <w:b/>
          <w:sz w:val="24"/>
          <w:szCs w:val="24"/>
        </w:rPr>
        <w:t xml:space="preserve">Dip. </w:t>
      </w:r>
      <w:r>
        <w:rPr>
          <w:rFonts w:ascii="Arial Narrow" w:hAnsi="Arial Narrow"/>
          <w:b/>
          <w:sz w:val="24"/>
          <w:szCs w:val="24"/>
        </w:rPr>
        <w:t>Carlos Alberto Puente Salas</w:t>
      </w:r>
    </w:p>
    <w:p w:rsidR="00E67DB1" w:rsidRPr="000F5518" w:rsidRDefault="00E67DB1" w:rsidP="00E67DB1">
      <w:pPr>
        <w:spacing w:after="0"/>
        <w:rPr>
          <w:rFonts w:ascii="Arial Narrow" w:hAnsi="Arial Narrow"/>
          <w:b/>
          <w:sz w:val="24"/>
          <w:szCs w:val="24"/>
        </w:rPr>
      </w:pPr>
    </w:p>
    <w:p w:rsidR="00E67DB1" w:rsidRDefault="00E67DB1" w:rsidP="00E67DB1">
      <w:pPr>
        <w:spacing w:after="0"/>
        <w:rPr>
          <w:rFonts w:ascii="Arial Narrow" w:hAnsi="Arial Narrow"/>
          <w:b/>
          <w:sz w:val="24"/>
          <w:szCs w:val="24"/>
        </w:rPr>
      </w:pPr>
      <w:r w:rsidRPr="000F5518">
        <w:rPr>
          <w:rFonts w:ascii="Arial Narrow" w:hAnsi="Arial Narrow"/>
          <w:b/>
          <w:sz w:val="24"/>
          <w:szCs w:val="24"/>
        </w:rPr>
        <w:t xml:space="preserve">                 </w:t>
      </w:r>
      <w:r>
        <w:rPr>
          <w:rFonts w:ascii="Arial Narrow" w:hAnsi="Arial Narrow"/>
          <w:b/>
          <w:sz w:val="24"/>
          <w:szCs w:val="24"/>
        </w:rPr>
        <w:t xml:space="preserve">      INTEGRANTE</w:t>
      </w:r>
      <w:r w:rsidRPr="000F5518">
        <w:rPr>
          <w:rFonts w:ascii="Arial Narrow" w:hAnsi="Arial Narrow"/>
          <w:b/>
          <w:sz w:val="24"/>
          <w:szCs w:val="24"/>
        </w:rPr>
        <w:t xml:space="preserve">                                                   </w:t>
      </w:r>
      <w:r w:rsidRPr="000F5518">
        <w:rPr>
          <w:rFonts w:ascii="Arial Narrow" w:hAnsi="Arial Narrow"/>
          <w:b/>
          <w:sz w:val="24"/>
          <w:szCs w:val="24"/>
        </w:rPr>
        <w:tab/>
      </w:r>
      <w:r w:rsidRPr="000F5518">
        <w:rPr>
          <w:rFonts w:ascii="Arial Narrow" w:hAnsi="Arial Narrow"/>
          <w:b/>
          <w:sz w:val="24"/>
          <w:szCs w:val="24"/>
        </w:rPr>
        <w:tab/>
      </w:r>
      <w:proofErr w:type="spellStart"/>
      <w:r>
        <w:rPr>
          <w:rFonts w:ascii="Arial Narrow" w:hAnsi="Arial Narrow"/>
          <w:b/>
          <w:sz w:val="24"/>
          <w:szCs w:val="24"/>
        </w:rPr>
        <w:t>INTEGRANTE</w:t>
      </w:r>
      <w:proofErr w:type="spellEnd"/>
      <w:r w:rsidRPr="000F5518">
        <w:rPr>
          <w:rFonts w:ascii="Arial Narrow" w:hAnsi="Arial Narrow"/>
          <w:b/>
          <w:sz w:val="24"/>
          <w:szCs w:val="24"/>
        </w:rPr>
        <w:t xml:space="preserve"> </w:t>
      </w:r>
    </w:p>
    <w:p w:rsidR="00E67DB1" w:rsidRDefault="00E67DB1" w:rsidP="00E67DB1">
      <w:pPr>
        <w:spacing w:after="0"/>
        <w:rPr>
          <w:rFonts w:ascii="Arial Narrow" w:hAnsi="Arial Narrow"/>
          <w:b/>
          <w:sz w:val="24"/>
          <w:szCs w:val="24"/>
        </w:rPr>
      </w:pPr>
    </w:p>
    <w:p w:rsidR="00E67DB1" w:rsidRDefault="00E67DB1" w:rsidP="00E67DB1">
      <w:pPr>
        <w:spacing w:after="0"/>
        <w:rPr>
          <w:rFonts w:ascii="Arial Narrow" w:hAnsi="Arial Narrow"/>
          <w:b/>
          <w:sz w:val="24"/>
          <w:szCs w:val="24"/>
        </w:rPr>
      </w:pPr>
    </w:p>
    <w:p w:rsidR="00E67DB1" w:rsidRDefault="00E67DB1" w:rsidP="00E67DB1">
      <w:pPr>
        <w:spacing w:after="0"/>
        <w:rPr>
          <w:rFonts w:ascii="Arial Narrow" w:hAnsi="Arial Narrow"/>
          <w:b/>
          <w:sz w:val="24"/>
          <w:szCs w:val="24"/>
        </w:rPr>
      </w:pPr>
    </w:p>
    <w:p w:rsidR="00E67DB1" w:rsidRDefault="00E67DB1" w:rsidP="00E67DB1">
      <w:pPr>
        <w:spacing w:after="0"/>
        <w:rPr>
          <w:rFonts w:ascii="Arial Narrow" w:hAnsi="Arial Narrow"/>
          <w:b/>
          <w:sz w:val="24"/>
          <w:szCs w:val="24"/>
        </w:rPr>
      </w:pPr>
    </w:p>
    <w:p w:rsidR="00E67DB1" w:rsidRDefault="00E67DB1" w:rsidP="00E67DB1">
      <w:pPr>
        <w:spacing w:after="0"/>
        <w:rPr>
          <w:rFonts w:ascii="Arial Narrow" w:hAnsi="Arial Narrow"/>
          <w:b/>
          <w:sz w:val="24"/>
          <w:szCs w:val="24"/>
        </w:rPr>
      </w:pPr>
    </w:p>
    <w:p w:rsidR="00E67DB1" w:rsidRDefault="00E67DB1" w:rsidP="00E67DB1">
      <w:pPr>
        <w:spacing w:after="0"/>
        <w:rPr>
          <w:rFonts w:ascii="Arial Narrow" w:hAnsi="Arial Narrow"/>
          <w:b/>
          <w:sz w:val="24"/>
          <w:szCs w:val="24"/>
        </w:rPr>
      </w:pPr>
    </w:p>
    <w:p w:rsidR="00E67DB1" w:rsidRDefault="00E67DB1" w:rsidP="00E67DB1">
      <w:pPr>
        <w:spacing w:after="0"/>
        <w:rPr>
          <w:rFonts w:ascii="Arial Narrow" w:hAnsi="Arial Narrow"/>
          <w:b/>
          <w:sz w:val="24"/>
          <w:szCs w:val="24"/>
        </w:rPr>
      </w:pPr>
    </w:p>
    <w:p w:rsidR="00E67DB1" w:rsidRPr="000F5518" w:rsidRDefault="00E67DB1" w:rsidP="00E67DB1">
      <w:pPr>
        <w:tabs>
          <w:tab w:val="left" w:pos="5103"/>
          <w:tab w:val="left" w:pos="5954"/>
          <w:tab w:val="left" w:pos="6237"/>
        </w:tabs>
        <w:rPr>
          <w:rFonts w:ascii="Arial Narrow" w:hAnsi="Arial Narrow"/>
          <w:b/>
          <w:sz w:val="24"/>
          <w:szCs w:val="24"/>
        </w:rPr>
      </w:pPr>
    </w:p>
    <w:p w:rsidR="00E67DB1" w:rsidRPr="000F5518" w:rsidRDefault="00E67DB1" w:rsidP="00E67DB1">
      <w:pPr>
        <w:spacing w:after="0"/>
        <w:rPr>
          <w:rFonts w:ascii="Arial Narrow" w:hAnsi="Arial Narrow"/>
          <w:b/>
          <w:sz w:val="24"/>
          <w:szCs w:val="24"/>
        </w:rPr>
      </w:pPr>
      <w:r w:rsidRPr="000F5518">
        <w:rPr>
          <w:rFonts w:ascii="Arial Narrow" w:hAnsi="Arial Narrow"/>
          <w:b/>
          <w:noProof/>
          <w:sz w:val="24"/>
          <w:szCs w:val="24"/>
          <w:lang w:eastAsia="es-MX"/>
        </w:rPr>
        <mc:AlternateContent>
          <mc:Choice Requires="wps">
            <w:drawing>
              <wp:anchor distT="0" distB="0" distL="114300" distR="114300" simplePos="0" relativeHeight="251701248" behindDoc="0" locked="0" layoutInCell="1" allowOverlap="1" wp14:anchorId="13296679" wp14:editId="364CF471">
                <wp:simplePos x="0" y="0"/>
                <wp:positionH relativeFrom="margin">
                  <wp:posOffset>3143250</wp:posOffset>
                </wp:positionH>
                <wp:positionV relativeFrom="paragraph">
                  <wp:posOffset>5715</wp:posOffset>
                </wp:positionV>
                <wp:extent cx="2520000" cy="635"/>
                <wp:effectExtent l="0" t="0" r="33020" b="37465"/>
                <wp:wrapNone/>
                <wp:docPr id="3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DF85A9E" id="AutoShape 10" o:spid="_x0000_s1026" type="#_x0000_t32" style="position:absolute;margin-left:247.5pt;margin-top:.45pt;width:198.45pt;height:.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">
                <w10:wrap anchorx="margin"/>
              </v:shape>
            </w:pict>
          </mc:Fallback>
        </mc:AlternateContent>
      </w:r>
      <w:r w:rsidRPr="000F5518">
        <w:rPr>
          <w:rFonts w:ascii="Arial Narrow" w:hAnsi="Arial Narrow"/>
          <w:b/>
          <w:noProof/>
          <w:sz w:val="24"/>
          <w:szCs w:val="24"/>
          <w:lang w:eastAsia="es-MX"/>
        </w:rPr>
        <mc:AlternateContent>
          <mc:Choice Requires="wps">
            <w:drawing>
              <wp:anchor distT="0" distB="0" distL="114300" distR="114300" simplePos="0" relativeHeight="251700224" behindDoc="0" locked="0" layoutInCell="1" allowOverlap="1" wp14:anchorId="414A6DA4" wp14:editId="5F5CF735">
                <wp:simplePos x="0" y="0"/>
                <wp:positionH relativeFrom="margin">
                  <wp:align>left</wp:align>
                </wp:positionH>
                <wp:positionV relativeFrom="paragraph">
                  <wp:posOffset>11430</wp:posOffset>
                </wp:positionV>
                <wp:extent cx="2520000" cy="635"/>
                <wp:effectExtent l="0" t="0" r="33020" b="37465"/>
                <wp:wrapNone/>
                <wp:docPr id="3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913A6A2" id="AutoShape 10" o:spid="_x0000_s1026" type="#_x0000_t32" style="position:absolute;margin-left:0;margin-top:.9pt;width:198.45pt;height:.0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">
                <w10:wrap anchorx="margin"/>
              </v:shape>
            </w:pict>
          </mc:Fallback>
        </mc:AlternateContent>
      </w:r>
      <w:r w:rsidRPr="000F5518">
        <w:rPr>
          <w:rFonts w:ascii="Arial Narrow" w:hAnsi="Arial Narrow"/>
          <w:b/>
          <w:sz w:val="24"/>
          <w:szCs w:val="24"/>
        </w:rPr>
        <w:t xml:space="preserve">               </w:t>
      </w:r>
    </w:p>
    <w:p w:rsidR="00E67DB1" w:rsidRPr="000F5518" w:rsidRDefault="00E67DB1" w:rsidP="00E67DB1">
      <w:pPr>
        <w:spacing w:after="0"/>
        <w:rPr>
          <w:rFonts w:ascii="Arial Narrow" w:hAnsi="Arial Narrow"/>
          <w:b/>
          <w:sz w:val="24"/>
          <w:szCs w:val="24"/>
        </w:rPr>
      </w:pPr>
      <w:r w:rsidRPr="000F5518">
        <w:rPr>
          <w:rFonts w:ascii="Arial Narrow" w:hAnsi="Arial Narrow"/>
          <w:b/>
          <w:sz w:val="24"/>
          <w:szCs w:val="24"/>
        </w:rPr>
        <w:t xml:space="preserve"> </w:t>
      </w:r>
      <w:r>
        <w:rPr>
          <w:rFonts w:ascii="Arial Narrow" w:hAnsi="Arial Narrow"/>
          <w:b/>
          <w:sz w:val="24"/>
          <w:szCs w:val="24"/>
        </w:rPr>
        <w:t xml:space="preserve">       </w:t>
      </w:r>
      <w:r w:rsidRPr="000F5518">
        <w:rPr>
          <w:rFonts w:ascii="Arial Narrow" w:hAnsi="Arial Narrow"/>
          <w:b/>
          <w:sz w:val="24"/>
          <w:szCs w:val="24"/>
        </w:rPr>
        <w:t xml:space="preserve"> Dip. </w:t>
      </w:r>
      <w:r>
        <w:rPr>
          <w:rFonts w:ascii="Arial Narrow" w:hAnsi="Arial Narrow"/>
          <w:b/>
          <w:sz w:val="24"/>
          <w:szCs w:val="24"/>
        </w:rPr>
        <w:t>Laura Imelda Pérez Segura</w:t>
      </w:r>
      <w:r w:rsidRPr="000F5518">
        <w:rPr>
          <w:rFonts w:ascii="Arial Narrow" w:hAnsi="Arial Narrow"/>
          <w:b/>
          <w:sz w:val="24"/>
          <w:szCs w:val="24"/>
        </w:rPr>
        <w:tab/>
      </w:r>
      <w:r w:rsidRPr="000F5518">
        <w:rPr>
          <w:rFonts w:ascii="Arial Narrow" w:hAnsi="Arial Narrow"/>
          <w:b/>
          <w:sz w:val="24"/>
          <w:szCs w:val="24"/>
        </w:rPr>
        <w:tab/>
        <w:t xml:space="preserve">         </w:t>
      </w:r>
      <w:r>
        <w:rPr>
          <w:rFonts w:ascii="Arial Narrow" w:hAnsi="Arial Narrow"/>
          <w:b/>
          <w:sz w:val="24"/>
          <w:szCs w:val="24"/>
        </w:rPr>
        <w:t xml:space="preserve">            </w:t>
      </w:r>
      <w:r w:rsidRPr="000F5518">
        <w:rPr>
          <w:rFonts w:ascii="Arial Narrow" w:hAnsi="Arial Narrow"/>
          <w:b/>
          <w:sz w:val="24"/>
          <w:szCs w:val="24"/>
        </w:rPr>
        <w:t xml:space="preserve">Dip. </w:t>
      </w:r>
      <w:r>
        <w:rPr>
          <w:rFonts w:ascii="Arial Narrow" w:hAnsi="Arial Narrow"/>
          <w:b/>
          <w:sz w:val="24"/>
          <w:szCs w:val="24"/>
        </w:rPr>
        <w:t>Iván Arturo Rodríguez Rivera</w:t>
      </w:r>
    </w:p>
    <w:p w:rsidR="00E67DB1" w:rsidRPr="000F5518" w:rsidRDefault="00E67DB1" w:rsidP="00E67DB1">
      <w:pPr>
        <w:spacing w:after="0"/>
        <w:rPr>
          <w:rFonts w:ascii="Arial Narrow" w:hAnsi="Arial Narrow"/>
          <w:b/>
          <w:sz w:val="24"/>
          <w:szCs w:val="24"/>
        </w:rPr>
      </w:pPr>
    </w:p>
    <w:p w:rsidR="00E67DB1" w:rsidRPr="000F5518" w:rsidRDefault="00E67DB1" w:rsidP="00E67DB1">
      <w:pPr>
        <w:spacing w:after="0"/>
        <w:rPr>
          <w:rFonts w:ascii="Arial Narrow" w:hAnsi="Arial Narrow"/>
          <w:b/>
          <w:sz w:val="24"/>
          <w:szCs w:val="24"/>
        </w:rPr>
      </w:pPr>
      <w:r w:rsidRPr="000F5518">
        <w:rPr>
          <w:rFonts w:ascii="Arial Narrow" w:hAnsi="Arial Narrow"/>
          <w:b/>
          <w:sz w:val="24"/>
          <w:szCs w:val="24"/>
        </w:rPr>
        <w:t xml:space="preserve">                 </w:t>
      </w:r>
      <w:r>
        <w:rPr>
          <w:rFonts w:ascii="Arial Narrow" w:hAnsi="Arial Narrow"/>
          <w:b/>
          <w:sz w:val="24"/>
          <w:szCs w:val="24"/>
        </w:rPr>
        <w:t>INTEGRANTE</w:t>
      </w:r>
      <w:r w:rsidRPr="000F5518">
        <w:rPr>
          <w:rFonts w:ascii="Arial Narrow" w:hAnsi="Arial Narrow"/>
          <w:b/>
          <w:sz w:val="24"/>
          <w:szCs w:val="24"/>
        </w:rPr>
        <w:t xml:space="preserve">                     </w:t>
      </w:r>
      <w:r>
        <w:rPr>
          <w:rFonts w:ascii="Arial Narrow" w:hAnsi="Arial Narrow"/>
          <w:b/>
          <w:sz w:val="24"/>
          <w:szCs w:val="24"/>
        </w:rPr>
        <w:t xml:space="preserve">                              </w:t>
      </w:r>
      <w:r>
        <w:rPr>
          <w:rFonts w:ascii="Arial Narrow" w:hAnsi="Arial Narrow"/>
          <w:b/>
          <w:sz w:val="24"/>
          <w:szCs w:val="24"/>
        </w:rPr>
        <w:tab/>
        <w:t xml:space="preserve">             </w:t>
      </w:r>
      <w:proofErr w:type="spellStart"/>
      <w:r>
        <w:rPr>
          <w:rFonts w:ascii="Arial Narrow" w:hAnsi="Arial Narrow"/>
          <w:b/>
          <w:sz w:val="24"/>
          <w:szCs w:val="24"/>
        </w:rPr>
        <w:t>INTEGRANTE</w:t>
      </w:r>
      <w:proofErr w:type="spellEnd"/>
      <w:r w:rsidRPr="000F5518">
        <w:rPr>
          <w:rFonts w:ascii="Arial Narrow" w:hAnsi="Arial Narrow"/>
          <w:b/>
          <w:sz w:val="24"/>
          <w:szCs w:val="24"/>
        </w:rPr>
        <w:t xml:space="preserve"> </w:t>
      </w:r>
    </w:p>
    <w:p w:rsidR="00E67DB1" w:rsidRPr="000F5518" w:rsidRDefault="00E67DB1" w:rsidP="00E67DB1">
      <w:pPr>
        <w:spacing w:after="0"/>
        <w:rPr>
          <w:rFonts w:ascii="Arial Narrow" w:hAnsi="Arial Narrow"/>
          <w:b/>
          <w:sz w:val="24"/>
          <w:szCs w:val="24"/>
        </w:rPr>
      </w:pPr>
    </w:p>
    <w:p w:rsidR="00E67DB1" w:rsidRDefault="00E67DB1" w:rsidP="006C3BB1">
      <w:pPr>
        <w:tabs>
          <w:tab w:val="center" w:pos="4607"/>
        </w:tabs>
        <w:spacing w:after="0"/>
        <w:jc w:val="center"/>
      </w:pPr>
    </w:p>
    <w:p w:rsidR="00E67DB1" w:rsidRDefault="00E67DB1" w:rsidP="006C3BB1">
      <w:pPr>
        <w:tabs>
          <w:tab w:val="center" w:pos="4607"/>
        </w:tabs>
        <w:spacing w:after="0"/>
        <w:jc w:val="center"/>
      </w:pPr>
    </w:p>
    <w:p w:rsidR="00E67DB1" w:rsidRDefault="00E67DB1" w:rsidP="00E67DB1">
      <w:pPr>
        <w:tabs>
          <w:tab w:val="left" w:pos="5103"/>
          <w:tab w:val="left" w:pos="5954"/>
          <w:tab w:val="left" w:pos="6237"/>
        </w:tabs>
        <w:rPr>
          <w:rFonts w:ascii="Arial Narrow" w:hAnsi="Arial Narrow"/>
          <w:b/>
          <w:sz w:val="24"/>
          <w:szCs w:val="24"/>
        </w:rPr>
      </w:pPr>
    </w:p>
    <w:p w:rsidR="00E67DB1" w:rsidRPr="000F5518" w:rsidRDefault="00E67DB1" w:rsidP="00E67DB1">
      <w:pPr>
        <w:tabs>
          <w:tab w:val="left" w:pos="5103"/>
          <w:tab w:val="left" w:pos="5954"/>
          <w:tab w:val="left" w:pos="6237"/>
        </w:tabs>
        <w:rPr>
          <w:rFonts w:ascii="Arial Narrow" w:hAnsi="Arial Narrow"/>
          <w:b/>
          <w:sz w:val="24"/>
          <w:szCs w:val="24"/>
        </w:rPr>
      </w:pPr>
    </w:p>
    <w:p w:rsidR="00E67DB1" w:rsidRPr="000F5518" w:rsidRDefault="00E67DB1" w:rsidP="00E67DB1">
      <w:pPr>
        <w:spacing w:after="0"/>
        <w:rPr>
          <w:rFonts w:ascii="Arial Narrow" w:hAnsi="Arial Narrow"/>
          <w:b/>
          <w:sz w:val="24"/>
          <w:szCs w:val="24"/>
        </w:rPr>
      </w:pPr>
      <w:r w:rsidRPr="000F5518">
        <w:rPr>
          <w:rFonts w:ascii="Arial Narrow" w:hAnsi="Arial Narrow"/>
          <w:b/>
          <w:noProof/>
          <w:sz w:val="24"/>
          <w:szCs w:val="24"/>
          <w:lang w:eastAsia="es-MX"/>
        </w:rPr>
        <mc:AlternateContent>
          <mc:Choice Requires="wps">
            <w:drawing>
              <wp:anchor distT="0" distB="0" distL="114300" distR="114300" simplePos="0" relativeHeight="251704320" behindDoc="0" locked="0" layoutInCell="1" allowOverlap="1" wp14:anchorId="13296679" wp14:editId="364CF471">
                <wp:simplePos x="0" y="0"/>
                <wp:positionH relativeFrom="margin">
                  <wp:posOffset>3143250</wp:posOffset>
                </wp:positionH>
                <wp:positionV relativeFrom="paragraph">
                  <wp:posOffset>5715</wp:posOffset>
                </wp:positionV>
                <wp:extent cx="2520000" cy="635"/>
                <wp:effectExtent l="0" t="0" r="33020" b="37465"/>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1CE5B1E" id="AutoShape 10" o:spid="_x0000_s1026" type="#_x0000_t32" style="position:absolute;margin-left:247.5pt;margin-top:.45pt;width:198.45pt;height:.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">
                <w10:wrap anchorx="margin"/>
              </v:shape>
            </w:pict>
          </mc:Fallback>
        </mc:AlternateContent>
      </w:r>
      <w:r w:rsidRPr="000F5518">
        <w:rPr>
          <w:rFonts w:ascii="Arial Narrow" w:hAnsi="Arial Narrow"/>
          <w:b/>
          <w:noProof/>
          <w:sz w:val="24"/>
          <w:szCs w:val="24"/>
          <w:lang w:eastAsia="es-MX"/>
        </w:rPr>
        <mc:AlternateContent>
          <mc:Choice Requires="wps">
            <w:drawing>
              <wp:anchor distT="0" distB="0" distL="114300" distR="114300" simplePos="0" relativeHeight="251703296" behindDoc="0" locked="0" layoutInCell="1" allowOverlap="1" wp14:anchorId="414A6DA4" wp14:editId="5F5CF735">
                <wp:simplePos x="0" y="0"/>
                <wp:positionH relativeFrom="margin">
                  <wp:align>left</wp:align>
                </wp:positionH>
                <wp:positionV relativeFrom="paragraph">
                  <wp:posOffset>11430</wp:posOffset>
                </wp:positionV>
                <wp:extent cx="2520000" cy="635"/>
                <wp:effectExtent l="0" t="0" r="33020" b="37465"/>
                <wp:wrapNone/>
                <wp:docPr id="3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CE79D4B" id="AutoShape 10" o:spid="_x0000_s1026" type="#_x0000_t32" style="position:absolute;margin-left:0;margin-top:.9pt;width:198.45pt;height:.0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">
                <w10:wrap anchorx="margin"/>
              </v:shape>
            </w:pict>
          </mc:Fallback>
        </mc:AlternateContent>
      </w:r>
      <w:r w:rsidRPr="000F5518">
        <w:rPr>
          <w:rFonts w:ascii="Arial Narrow" w:hAnsi="Arial Narrow"/>
          <w:b/>
          <w:sz w:val="24"/>
          <w:szCs w:val="24"/>
        </w:rPr>
        <w:t xml:space="preserve">               </w:t>
      </w:r>
    </w:p>
    <w:p w:rsidR="00E67DB1" w:rsidRPr="000F5518" w:rsidRDefault="00E67DB1" w:rsidP="00E67DB1">
      <w:pPr>
        <w:spacing w:after="0"/>
        <w:rPr>
          <w:rFonts w:ascii="Arial Narrow" w:hAnsi="Arial Narrow"/>
          <w:b/>
          <w:sz w:val="24"/>
          <w:szCs w:val="24"/>
        </w:rPr>
      </w:pPr>
      <w:r w:rsidRPr="000F5518">
        <w:rPr>
          <w:rFonts w:ascii="Arial Narrow" w:hAnsi="Arial Narrow"/>
          <w:b/>
          <w:sz w:val="24"/>
          <w:szCs w:val="24"/>
        </w:rPr>
        <w:t xml:space="preserve"> </w:t>
      </w:r>
      <w:r>
        <w:rPr>
          <w:rFonts w:ascii="Arial Narrow" w:hAnsi="Arial Narrow"/>
          <w:b/>
          <w:sz w:val="24"/>
          <w:szCs w:val="24"/>
        </w:rPr>
        <w:t xml:space="preserve">         </w:t>
      </w:r>
      <w:r w:rsidRPr="000F5518">
        <w:rPr>
          <w:rFonts w:ascii="Arial Narrow" w:hAnsi="Arial Narrow"/>
          <w:b/>
          <w:sz w:val="24"/>
          <w:szCs w:val="24"/>
        </w:rPr>
        <w:t xml:space="preserve">Dip. </w:t>
      </w:r>
      <w:r>
        <w:rPr>
          <w:rFonts w:ascii="Arial Narrow" w:hAnsi="Arial Narrow"/>
          <w:b/>
          <w:sz w:val="24"/>
          <w:szCs w:val="24"/>
        </w:rPr>
        <w:t>Gloria Romero León</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sidRPr="000F5518">
        <w:rPr>
          <w:rFonts w:ascii="Arial Narrow" w:hAnsi="Arial Narrow"/>
          <w:b/>
          <w:sz w:val="24"/>
          <w:szCs w:val="24"/>
        </w:rPr>
        <w:t xml:space="preserve">Dip. </w:t>
      </w:r>
      <w:r>
        <w:rPr>
          <w:rFonts w:ascii="Arial Narrow" w:hAnsi="Arial Narrow"/>
          <w:b/>
          <w:sz w:val="24"/>
          <w:szCs w:val="24"/>
        </w:rPr>
        <w:t xml:space="preserve">Eulalio Juan Ríos </w:t>
      </w:r>
      <w:proofErr w:type="spellStart"/>
      <w:r>
        <w:rPr>
          <w:rFonts w:ascii="Arial Narrow" w:hAnsi="Arial Narrow"/>
          <w:b/>
          <w:sz w:val="24"/>
          <w:szCs w:val="24"/>
        </w:rPr>
        <w:t>Faranoni</w:t>
      </w:r>
      <w:proofErr w:type="spellEnd"/>
    </w:p>
    <w:p w:rsidR="00E67DB1" w:rsidRPr="000F5518" w:rsidRDefault="00E67DB1" w:rsidP="00E67DB1">
      <w:pPr>
        <w:spacing w:after="0"/>
        <w:rPr>
          <w:rFonts w:ascii="Arial Narrow" w:hAnsi="Arial Narrow"/>
          <w:b/>
          <w:sz w:val="24"/>
          <w:szCs w:val="24"/>
        </w:rPr>
      </w:pPr>
    </w:p>
    <w:p w:rsidR="00E67DB1" w:rsidRPr="000F5518" w:rsidRDefault="00E67DB1" w:rsidP="00E67DB1">
      <w:pPr>
        <w:spacing w:after="0"/>
        <w:rPr>
          <w:rFonts w:ascii="Arial Narrow" w:hAnsi="Arial Narrow"/>
          <w:b/>
          <w:sz w:val="24"/>
          <w:szCs w:val="24"/>
        </w:rPr>
      </w:pPr>
      <w:r w:rsidRPr="000F5518">
        <w:rPr>
          <w:rFonts w:ascii="Arial Narrow" w:hAnsi="Arial Narrow"/>
          <w:b/>
          <w:sz w:val="24"/>
          <w:szCs w:val="24"/>
        </w:rPr>
        <w:t xml:space="preserve">               </w:t>
      </w:r>
      <w:r>
        <w:rPr>
          <w:rFonts w:ascii="Arial Narrow" w:hAnsi="Arial Narrow"/>
          <w:b/>
          <w:sz w:val="24"/>
          <w:szCs w:val="24"/>
        </w:rPr>
        <w:t xml:space="preserve">   </w:t>
      </w:r>
      <w:r w:rsidRPr="000F5518">
        <w:rPr>
          <w:rFonts w:ascii="Arial Narrow" w:hAnsi="Arial Narrow"/>
          <w:b/>
          <w:sz w:val="24"/>
          <w:szCs w:val="24"/>
        </w:rPr>
        <w:t xml:space="preserve">  </w:t>
      </w:r>
      <w:r>
        <w:rPr>
          <w:rFonts w:ascii="Arial Narrow" w:hAnsi="Arial Narrow"/>
          <w:b/>
          <w:sz w:val="24"/>
          <w:szCs w:val="24"/>
        </w:rPr>
        <w:t>INTEGRANTE</w:t>
      </w:r>
      <w:r w:rsidRPr="000F5518">
        <w:rPr>
          <w:rFonts w:ascii="Arial Narrow" w:hAnsi="Arial Narrow"/>
          <w:b/>
          <w:sz w:val="24"/>
          <w:szCs w:val="24"/>
        </w:rPr>
        <w:t xml:space="preserve">                                                   </w:t>
      </w:r>
      <w:r w:rsidRPr="000F5518">
        <w:rPr>
          <w:rFonts w:ascii="Arial Narrow" w:hAnsi="Arial Narrow"/>
          <w:b/>
          <w:sz w:val="24"/>
          <w:szCs w:val="24"/>
        </w:rPr>
        <w:tab/>
      </w:r>
      <w:r w:rsidRPr="000F5518">
        <w:rPr>
          <w:rFonts w:ascii="Arial Narrow" w:hAnsi="Arial Narrow"/>
          <w:b/>
          <w:sz w:val="24"/>
          <w:szCs w:val="24"/>
        </w:rPr>
        <w:tab/>
      </w:r>
      <w:proofErr w:type="spellStart"/>
      <w:r>
        <w:rPr>
          <w:rFonts w:ascii="Arial Narrow" w:hAnsi="Arial Narrow"/>
          <w:b/>
          <w:sz w:val="24"/>
          <w:szCs w:val="24"/>
        </w:rPr>
        <w:t>INTEGRANTE</w:t>
      </w:r>
      <w:proofErr w:type="spellEnd"/>
      <w:r w:rsidRPr="000F5518">
        <w:rPr>
          <w:rFonts w:ascii="Arial Narrow" w:hAnsi="Arial Narrow"/>
          <w:b/>
          <w:sz w:val="24"/>
          <w:szCs w:val="24"/>
        </w:rPr>
        <w:t xml:space="preserve"> </w:t>
      </w:r>
    </w:p>
    <w:p w:rsidR="00E67DB1" w:rsidRDefault="00E67DB1" w:rsidP="006C3BB1">
      <w:pPr>
        <w:tabs>
          <w:tab w:val="center" w:pos="4607"/>
        </w:tabs>
        <w:spacing w:after="0"/>
        <w:jc w:val="center"/>
      </w:pPr>
    </w:p>
    <w:sectPr w:rsidR="00E67DB1" w:rsidSect="001D3A83">
      <w:headerReference w:type="even" r:id="rId8"/>
      <w:headerReference w:type="default" r:id="rId9"/>
      <w:footerReference w:type="even" r:id="rId10"/>
      <w:footerReference w:type="default" r:id="rId11"/>
      <w:headerReference w:type="first" r:id="rId12"/>
      <w:footerReference w:type="first" r:id="rId13"/>
      <w:pgSz w:w="12240" w:h="15840"/>
      <w:pgMar w:top="709"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D3" w:rsidRDefault="001D1CD3">
      <w:pPr>
        <w:spacing w:after="0" w:line="240" w:lineRule="auto"/>
      </w:pPr>
      <w:r>
        <w:separator/>
      </w:r>
    </w:p>
  </w:endnote>
  <w:endnote w:type="continuationSeparator" w:id="0">
    <w:p w:rsidR="001D1CD3" w:rsidRDefault="001D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B1" w:rsidRDefault="006C3B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B1" w:rsidRPr="005B67AB" w:rsidRDefault="006C3BB1" w:rsidP="001D3A83">
    <w:pPr>
      <w:pStyle w:val="Piedepgina"/>
      <w:jc w:val="center"/>
      <w:rPr>
        <w:rFonts w:ascii="Arial Narrow" w:hAnsi="Arial Narrow"/>
        <w:b/>
        <w:sz w:val="18"/>
        <w:szCs w:val="18"/>
        <w:lang w:val="es-ES"/>
      </w:rPr>
    </w:pPr>
    <w:r w:rsidRPr="00422C37">
      <w:rPr>
        <w:rFonts w:ascii="Arial Narrow" w:hAnsi="Arial Narrow"/>
        <w:b/>
        <w:noProof/>
        <w:sz w:val="18"/>
        <w:szCs w:val="18"/>
        <w:lang w:eastAsia="es-MX"/>
      </w:rPr>
      <mc:AlternateContent>
        <mc:Choice Requires="wps">
          <w:drawing>
            <wp:anchor distT="0" distB="0" distL="114300" distR="114300" simplePos="0" relativeHeight="251655680" behindDoc="0" locked="0" layoutInCell="1" allowOverlap="1" wp14:anchorId="6E7A3489" wp14:editId="613E514C">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w16se="http://schemas.microsoft.com/office/word/2015/wordml/symex">
          <w:pict>
            <v:rect w14:anchorId="30B59861"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Pr>
        <w:rFonts w:ascii="Arial Narrow" w:hAnsi="Arial Narrow"/>
        <w:b/>
        <w:sz w:val="18"/>
        <w:szCs w:val="18"/>
        <w:lang w:val="es-ES"/>
      </w:rPr>
      <w:t>Primer</w:t>
    </w:r>
    <w:r w:rsidRPr="00422C37">
      <w:rPr>
        <w:rFonts w:ascii="Arial Narrow" w:hAnsi="Arial Narrow"/>
        <w:b/>
        <w:sz w:val="18"/>
        <w:szCs w:val="18"/>
        <w:lang w:val="es-ES"/>
      </w:rPr>
      <w:t xml:space="preserve"> Informe Semestral de Actividades Legisl</w:t>
    </w:r>
    <w:r>
      <w:rPr>
        <w:rFonts w:ascii="Arial Narrow" w:hAnsi="Arial Narrow"/>
        <w:b/>
        <w:sz w:val="18"/>
        <w:szCs w:val="18"/>
        <w:lang w:val="es-ES"/>
      </w:rPr>
      <w:t>ativas Correspondiente al Primer Año de Ejercicio de la LXIV</w:t>
    </w:r>
    <w:r w:rsidRPr="00422C37">
      <w:rPr>
        <w:rFonts w:ascii="Arial Narrow" w:hAnsi="Arial Narrow"/>
        <w:b/>
        <w:sz w:val="18"/>
        <w:szCs w:val="18"/>
        <w:lang w:val="es-ES"/>
      </w:rPr>
      <w:t xml:space="preserve"> Legislatura</w:t>
    </w:r>
    <w:r w:rsidRPr="00422C37">
      <w:rPr>
        <w:sz w:val="18"/>
        <w:szCs w:val="18"/>
        <w:lang w:val="es-ES"/>
      </w:rPr>
      <w:t xml:space="preserve"> </w:t>
    </w:r>
    <w:r w:rsidRPr="00897572">
      <w:rPr>
        <w:rFonts w:asciiTheme="majorHAnsi" w:eastAsiaTheme="majorEastAsia" w:hAnsiTheme="majorHAnsi" w:cstheme="majorBidi"/>
        <w:color w:val="5B9BD5" w:themeColor="accent1"/>
        <w:sz w:val="20"/>
        <w:szCs w:val="20"/>
        <w:lang w:val="es-ES"/>
      </w:rPr>
      <w:t xml:space="preserve">pág. </w:t>
    </w:r>
    <w:r w:rsidRPr="00897572">
      <w:rPr>
        <w:rFonts w:eastAsiaTheme="minorEastAsia"/>
        <w:color w:val="5B9BD5" w:themeColor="accent1"/>
        <w:sz w:val="20"/>
        <w:szCs w:val="20"/>
      </w:rPr>
      <w:fldChar w:fldCharType="begin"/>
    </w:r>
    <w:r w:rsidRPr="00897572">
      <w:rPr>
        <w:color w:val="5B9BD5" w:themeColor="accent1"/>
        <w:sz w:val="20"/>
        <w:szCs w:val="20"/>
      </w:rPr>
      <w:instrText>PAGE    \* MERGEFORMAT</w:instrText>
    </w:r>
    <w:r w:rsidRPr="00897572">
      <w:rPr>
        <w:rFonts w:eastAsiaTheme="minorEastAsia"/>
        <w:color w:val="5B9BD5" w:themeColor="accent1"/>
        <w:sz w:val="20"/>
        <w:szCs w:val="20"/>
      </w:rPr>
      <w:fldChar w:fldCharType="separate"/>
    </w:r>
    <w:r w:rsidR="00E24521" w:rsidRPr="00E24521">
      <w:rPr>
        <w:rFonts w:asciiTheme="majorHAnsi" w:eastAsiaTheme="majorEastAsia" w:hAnsiTheme="majorHAnsi" w:cstheme="majorBidi"/>
        <w:noProof/>
        <w:color w:val="5B9BD5" w:themeColor="accent1"/>
        <w:sz w:val="20"/>
        <w:szCs w:val="20"/>
        <w:lang w:val="es-ES"/>
      </w:rPr>
      <w:t>20</w:t>
    </w:r>
    <w:r w:rsidRPr="00897572">
      <w:rPr>
        <w:rFonts w:asciiTheme="majorHAnsi" w:eastAsiaTheme="majorEastAsia" w:hAnsiTheme="majorHAnsi" w:cstheme="majorBidi"/>
        <w:color w:val="5B9BD5" w:themeColor="accent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B1" w:rsidRDefault="006C3B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D3" w:rsidRDefault="001D1CD3">
      <w:pPr>
        <w:spacing w:after="0" w:line="240" w:lineRule="auto"/>
      </w:pPr>
      <w:r>
        <w:separator/>
      </w:r>
    </w:p>
  </w:footnote>
  <w:footnote w:type="continuationSeparator" w:id="0">
    <w:p w:rsidR="001D1CD3" w:rsidRDefault="001D1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B1" w:rsidRDefault="001D1CD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741501" o:spid="_x0000_s2050" type="#_x0000_t75" style="position:absolute;margin-left:0;margin-top:0;width:441.75pt;height:319.35pt;z-index:-251658752;mso-position-horizontal:center;mso-position-horizontal-relative:margin;mso-position-vertical:center;mso-position-vertical-relative:margin" o:allowincell="f">
          <v:imagedata r:id="rId1" o:title="logo LXIV"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B1" w:rsidRDefault="006C3BB1" w:rsidP="001D3A83">
    <w:pPr>
      <w:pStyle w:val="Encabezado"/>
      <w:jc w:val="right"/>
      <w:rPr>
        <w:b/>
        <w:noProof/>
        <w:sz w:val="28"/>
        <w:szCs w:val="28"/>
        <w:lang w:eastAsia="es-MX"/>
      </w:rPr>
    </w:pPr>
    <w:r>
      <w:rPr>
        <w:rFonts w:ascii="Tw Cen MT Condensed" w:hAnsi="Tw Cen MT Condensed"/>
        <w:noProof/>
        <w:sz w:val="28"/>
        <w:szCs w:val="28"/>
        <w:lang w:eastAsia="es-MX"/>
      </w:rPr>
      <mc:AlternateContent>
        <mc:Choice Requires="wpg">
          <w:drawing>
            <wp:anchor distT="0" distB="0" distL="114300" distR="114300" simplePos="0" relativeHeight="251656704" behindDoc="0" locked="0" layoutInCell="1" allowOverlap="1" wp14:anchorId="4B93580E" wp14:editId="6EA5ECCC">
              <wp:simplePos x="0" y="0"/>
              <wp:positionH relativeFrom="margin">
                <wp:posOffset>6048375</wp:posOffset>
              </wp:positionH>
              <wp:positionV relativeFrom="paragraph">
                <wp:posOffset>27305</wp:posOffset>
              </wp:positionV>
              <wp:extent cx="45719" cy="530580"/>
              <wp:effectExtent l="0" t="0" r="0" b="3175"/>
              <wp:wrapNone/>
              <wp:docPr id="19" name="Grupo 19"/>
              <wp:cNvGraphicFramePr/>
              <a:graphic xmlns:a="http://schemas.openxmlformats.org/drawingml/2006/main">
                <a:graphicData uri="http://schemas.microsoft.com/office/word/2010/wordprocessingGroup">
                  <wpg:wgp>
                    <wpg:cNvGrpSpPr/>
                    <wpg:grpSpPr>
                      <a:xfrm>
                        <a:off x="0" y="0"/>
                        <a:ext cx="45719" cy="530580"/>
                        <a:chOff x="0" y="0"/>
                        <a:chExt cx="45719" cy="811032"/>
                      </a:xfrm>
                    </wpg:grpSpPr>
                    <wps:wsp>
                      <wps:cNvPr id="20" name="Rectángulo 20"/>
                      <wps:cNvSpPr/>
                      <wps:spPr>
                        <a:xfrm>
                          <a:off x="0" y="0"/>
                          <a:ext cx="45719" cy="349857"/>
                        </a:xfrm>
                        <a:prstGeom prst="rect">
                          <a:avLst/>
                        </a:prstGeom>
                        <a:solidFill>
                          <a:srgbClr val="1E4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461175"/>
                          <a:ext cx="45719" cy="3498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6CF1EF2D" id="Grupo 19" o:spid="_x0000_s1026" style="position:absolute;margin-left:476.25pt;margin-top:2.15pt;width:3.6pt;height:41.8pt;z-index:251663360;mso-position-horizontal-relative:margin;mso-width-relative:margin;mso-height-relative:margin" coordsize="457,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">
              <v:rect id="Rectángulo 20" o:spid="_x0000_s1027" style="position:absolute;width:457;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" fillcolor="#1e4a1f" stroked="f" strokeweight="1pt"/>
              <v:rect id="Rectángulo 21" o:spid="_x0000_s1028" style="position:absolute;top:4611;width:457;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" fillcolor="#c00000" stroked="f" strokeweight="1pt"/>
              <w10:wrap anchorx="margin"/>
            </v:group>
          </w:pict>
        </mc:Fallback>
      </mc:AlternateContent>
    </w:r>
    <w:r w:rsidR="001D1CD3">
      <w:rPr>
        <w:b/>
        <w:noProof/>
        <w:sz w:val="28"/>
        <w:szCs w:val="2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741502" o:spid="_x0000_s2051" type="#_x0000_t75" style="position:absolute;left:0;text-align:left;margin-left:0;margin-top:0;width:441.75pt;height:319.35pt;z-index:-251657728;mso-position-horizontal:center;mso-position-horizontal-relative:margin;mso-position-vertical:center;mso-position-vertical-relative:margin" o:allowincell="f">
          <v:imagedata r:id="rId1" o:title="logo LXIV" gain="19661f" blacklevel="22938f"/>
          <w10:wrap anchorx="margin" anchory="margin"/>
        </v:shape>
      </w:pict>
    </w:r>
    <w:r>
      <w:rPr>
        <w:b/>
        <w:noProof/>
        <w:sz w:val="28"/>
        <w:szCs w:val="28"/>
        <w:lang w:eastAsia="es-MX"/>
      </w:rPr>
      <w:t xml:space="preserve">                                                 </w:t>
    </w:r>
  </w:p>
  <w:p w:rsidR="006C3BB1" w:rsidRDefault="006C3BB1" w:rsidP="001D3A83">
    <w:pPr>
      <w:pStyle w:val="Encabezado"/>
      <w:jc w:val="right"/>
      <w:rPr>
        <w:b/>
        <w:noProof/>
        <w:sz w:val="24"/>
        <w:szCs w:val="24"/>
        <w:lang w:eastAsia="es-MX"/>
      </w:rPr>
    </w:pPr>
    <w:r>
      <w:rPr>
        <w:b/>
        <w:noProof/>
        <w:sz w:val="24"/>
        <w:szCs w:val="24"/>
        <w:lang w:eastAsia="es-MX"/>
      </w:rPr>
      <w:t xml:space="preserve">COMISIÓN DE VIGILANCIA DE LA AUDITORIA SUPERIOR </w:t>
    </w:r>
  </w:p>
  <w:p w:rsidR="006C3BB1" w:rsidRPr="000109E8" w:rsidRDefault="006C3BB1" w:rsidP="001D3A83">
    <w:pPr>
      <w:pStyle w:val="Encabezado"/>
      <w:jc w:val="right"/>
      <w:rPr>
        <w:b/>
        <w:noProof/>
        <w:sz w:val="28"/>
        <w:szCs w:val="28"/>
        <w:lang w:eastAsia="es-MX"/>
      </w:rPr>
    </w:pPr>
    <w:r>
      <w:rPr>
        <w:b/>
        <w:noProof/>
        <w:sz w:val="24"/>
        <w:szCs w:val="24"/>
        <w:lang w:eastAsia="es-MX"/>
      </w:rPr>
      <w:t>DE LA FEDERACIÓN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B1" w:rsidRDefault="001D1CD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741500" o:spid="_x0000_s2049" type="#_x0000_t75" style="position:absolute;margin-left:0;margin-top:0;width:441.75pt;height:319.35pt;z-index:-251656704;mso-position-horizontal:center;mso-position-horizontal-relative:margin;mso-position-vertical:center;mso-position-vertical-relative:margin" o:allowincell="f">
          <v:imagedata r:id="rId1" o:title="logo LXIV"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212"/>
    <w:multiLevelType w:val="hybridMultilevel"/>
    <w:tmpl w:val="E8045EB8"/>
    <w:lvl w:ilvl="0" w:tplc="080A000B">
      <w:start w:val="1"/>
      <w:numFmt w:val="bullet"/>
      <w:lvlText w:val=""/>
      <w:lvlJc w:val="left"/>
      <w:pPr>
        <w:ind w:left="990" w:hanging="360"/>
      </w:pPr>
      <w:rPr>
        <w:rFonts w:ascii="Wingdings" w:hAnsi="Wingdings"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1" w15:restartNumberingAfterBreak="0">
    <w:nsid w:val="00E61391"/>
    <w:multiLevelType w:val="hybridMultilevel"/>
    <w:tmpl w:val="44ECA88C"/>
    <w:lvl w:ilvl="0" w:tplc="91AE44A4">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77A8D"/>
    <w:multiLevelType w:val="hybridMultilevel"/>
    <w:tmpl w:val="7B8E9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AC0B52"/>
    <w:multiLevelType w:val="hybridMultilevel"/>
    <w:tmpl w:val="F70294A8"/>
    <w:lvl w:ilvl="0" w:tplc="080A0009">
      <w:start w:val="1"/>
      <w:numFmt w:val="bullet"/>
      <w:lvlText w:val=""/>
      <w:lvlJc w:val="left"/>
      <w:pPr>
        <w:ind w:left="1140" w:hanging="360"/>
      </w:pPr>
      <w:rPr>
        <w:rFonts w:ascii="Wingdings" w:hAnsi="Wingdings"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4" w15:restartNumberingAfterBreak="0">
    <w:nsid w:val="103B4DA4"/>
    <w:multiLevelType w:val="hybridMultilevel"/>
    <w:tmpl w:val="451EF9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4F09E8"/>
    <w:multiLevelType w:val="hybridMultilevel"/>
    <w:tmpl w:val="802238D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3B7015"/>
    <w:multiLevelType w:val="hybridMultilevel"/>
    <w:tmpl w:val="6F6AB29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1CF92FB7"/>
    <w:multiLevelType w:val="hybridMultilevel"/>
    <w:tmpl w:val="67C671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FF74EE"/>
    <w:multiLevelType w:val="hybridMultilevel"/>
    <w:tmpl w:val="29E45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FD4967"/>
    <w:multiLevelType w:val="hybridMultilevel"/>
    <w:tmpl w:val="44ECA88C"/>
    <w:lvl w:ilvl="0" w:tplc="91AE44A4">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4B6C81"/>
    <w:multiLevelType w:val="hybridMultilevel"/>
    <w:tmpl w:val="99B09F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B012A8"/>
    <w:multiLevelType w:val="hybridMultilevel"/>
    <w:tmpl w:val="CE9A7A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566FE0"/>
    <w:multiLevelType w:val="hybridMultilevel"/>
    <w:tmpl w:val="6B7CF65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530C47"/>
    <w:multiLevelType w:val="hybridMultilevel"/>
    <w:tmpl w:val="55E0E7D2"/>
    <w:lvl w:ilvl="0" w:tplc="080A000B">
      <w:start w:val="1"/>
      <w:numFmt w:val="bullet"/>
      <w:lvlText w:val=""/>
      <w:lvlJc w:val="left"/>
      <w:pPr>
        <w:ind w:left="990" w:hanging="360"/>
      </w:pPr>
      <w:rPr>
        <w:rFonts w:ascii="Wingdings" w:hAnsi="Wingdings"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14" w15:restartNumberingAfterBreak="0">
    <w:nsid w:val="452E3E1A"/>
    <w:multiLevelType w:val="hybridMultilevel"/>
    <w:tmpl w:val="52D65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620F4B"/>
    <w:multiLevelType w:val="hybridMultilevel"/>
    <w:tmpl w:val="A9906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42508A"/>
    <w:multiLevelType w:val="hybridMultilevel"/>
    <w:tmpl w:val="F070A63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52891190"/>
    <w:multiLevelType w:val="hybridMultilevel"/>
    <w:tmpl w:val="DD84C9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3E125D"/>
    <w:multiLevelType w:val="hybridMultilevel"/>
    <w:tmpl w:val="C694D5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6509AB"/>
    <w:multiLevelType w:val="hybridMultilevel"/>
    <w:tmpl w:val="40BAA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FD23FF"/>
    <w:multiLevelType w:val="hybridMultilevel"/>
    <w:tmpl w:val="5332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44B4B20"/>
    <w:multiLevelType w:val="hybridMultilevel"/>
    <w:tmpl w:val="AB1E19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6A0349"/>
    <w:multiLevelType w:val="hybridMultilevel"/>
    <w:tmpl w:val="66C294CE"/>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68705741"/>
    <w:multiLevelType w:val="hybridMultilevel"/>
    <w:tmpl w:val="452AD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452FF9"/>
    <w:multiLevelType w:val="hybridMultilevel"/>
    <w:tmpl w:val="55A06556"/>
    <w:lvl w:ilvl="0" w:tplc="080A000B">
      <w:start w:val="1"/>
      <w:numFmt w:val="bullet"/>
      <w:lvlText w:val=""/>
      <w:lvlJc w:val="left"/>
      <w:pPr>
        <w:ind w:left="990" w:hanging="360"/>
      </w:pPr>
      <w:rPr>
        <w:rFonts w:ascii="Wingdings" w:hAnsi="Wingdings"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5" w15:restartNumberingAfterBreak="0">
    <w:nsid w:val="7A45052B"/>
    <w:multiLevelType w:val="hybridMultilevel"/>
    <w:tmpl w:val="E2406C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6E6F3D"/>
    <w:multiLevelType w:val="hybridMultilevel"/>
    <w:tmpl w:val="96862CE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455833"/>
    <w:multiLevelType w:val="hybridMultilevel"/>
    <w:tmpl w:val="C750C9E2"/>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9"/>
  </w:num>
  <w:num w:numId="2">
    <w:abstractNumId w:val="21"/>
  </w:num>
  <w:num w:numId="3">
    <w:abstractNumId w:val="18"/>
  </w:num>
  <w:num w:numId="4">
    <w:abstractNumId w:val="4"/>
  </w:num>
  <w:num w:numId="5">
    <w:abstractNumId w:val="7"/>
  </w:num>
  <w:num w:numId="6">
    <w:abstractNumId w:val="26"/>
  </w:num>
  <w:num w:numId="7">
    <w:abstractNumId w:val="15"/>
  </w:num>
  <w:num w:numId="8">
    <w:abstractNumId w:val="8"/>
  </w:num>
  <w:num w:numId="9">
    <w:abstractNumId w:val="2"/>
  </w:num>
  <w:num w:numId="10">
    <w:abstractNumId w:val="12"/>
  </w:num>
  <w:num w:numId="11">
    <w:abstractNumId w:val="1"/>
  </w:num>
  <w:num w:numId="12">
    <w:abstractNumId w:val="3"/>
  </w:num>
  <w:num w:numId="13">
    <w:abstractNumId w:val="22"/>
  </w:num>
  <w:num w:numId="14">
    <w:abstractNumId w:val="11"/>
  </w:num>
  <w:num w:numId="15">
    <w:abstractNumId w:val="10"/>
  </w:num>
  <w:num w:numId="16">
    <w:abstractNumId w:val="5"/>
  </w:num>
  <w:num w:numId="17">
    <w:abstractNumId w:val="0"/>
  </w:num>
  <w:num w:numId="18">
    <w:abstractNumId w:val="24"/>
  </w:num>
  <w:num w:numId="19">
    <w:abstractNumId w:val="6"/>
  </w:num>
  <w:num w:numId="20">
    <w:abstractNumId w:val="27"/>
  </w:num>
  <w:num w:numId="21">
    <w:abstractNumId w:val="13"/>
  </w:num>
  <w:num w:numId="22">
    <w:abstractNumId w:val="25"/>
  </w:num>
  <w:num w:numId="23">
    <w:abstractNumId w:val="23"/>
  </w:num>
  <w:num w:numId="24">
    <w:abstractNumId w:val="16"/>
  </w:num>
  <w:num w:numId="25">
    <w:abstractNumId w:val="20"/>
  </w:num>
  <w:num w:numId="26">
    <w:abstractNumId w:val="17"/>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6C"/>
    <w:rsid w:val="00002877"/>
    <w:rsid w:val="00011398"/>
    <w:rsid w:val="000365CD"/>
    <w:rsid w:val="00037B61"/>
    <w:rsid w:val="00080908"/>
    <w:rsid w:val="00083198"/>
    <w:rsid w:val="000C5970"/>
    <w:rsid w:val="000E0E10"/>
    <w:rsid w:val="00166E05"/>
    <w:rsid w:val="0017548B"/>
    <w:rsid w:val="00184994"/>
    <w:rsid w:val="001A068D"/>
    <w:rsid w:val="001A4135"/>
    <w:rsid w:val="001D1CD3"/>
    <w:rsid w:val="001D3A83"/>
    <w:rsid w:val="001D61D5"/>
    <w:rsid w:val="001E30B7"/>
    <w:rsid w:val="001F1C8A"/>
    <w:rsid w:val="001F27F4"/>
    <w:rsid w:val="00205738"/>
    <w:rsid w:val="00281932"/>
    <w:rsid w:val="0028396A"/>
    <w:rsid w:val="002A3E2A"/>
    <w:rsid w:val="002B2A03"/>
    <w:rsid w:val="002B310A"/>
    <w:rsid w:val="002D14D1"/>
    <w:rsid w:val="002D6BC2"/>
    <w:rsid w:val="002E5EB7"/>
    <w:rsid w:val="002F02A8"/>
    <w:rsid w:val="002F577B"/>
    <w:rsid w:val="0032689F"/>
    <w:rsid w:val="00357948"/>
    <w:rsid w:val="00375795"/>
    <w:rsid w:val="00386E9C"/>
    <w:rsid w:val="00391199"/>
    <w:rsid w:val="003B33E4"/>
    <w:rsid w:val="003C0BC4"/>
    <w:rsid w:val="00401672"/>
    <w:rsid w:val="00403ADF"/>
    <w:rsid w:val="0040742F"/>
    <w:rsid w:val="00410D5E"/>
    <w:rsid w:val="00436B5E"/>
    <w:rsid w:val="00455516"/>
    <w:rsid w:val="0048767F"/>
    <w:rsid w:val="004A6D53"/>
    <w:rsid w:val="004B38E3"/>
    <w:rsid w:val="004C78D1"/>
    <w:rsid w:val="005348DD"/>
    <w:rsid w:val="00540193"/>
    <w:rsid w:val="00555585"/>
    <w:rsid w:val="0058426B"/>
    <w:rsid w:val="00585B74"/>
    <w:rsid w:val="005A297F"/>
    <w:rsid w:val="005A423A"/>
    <w:rsid w:val="005D4FEA"/>
    <w:rsid w:val="005E01B2"/>
    <w:rsid w:val="005E4C07"/>
    <w:rsid w:val="00600832"/>
    <w:rsid w:val="00601408"/>
    <w:rsid w:val="00622CA3"/>
    <w:rsid w:val="006455B4"/>
    <w:rsid w:val="00650497"/>
    <w:rsid w:val="00663CAB"/>
    <w:rsid w:val="00671E0B"/>
    <w:rsid w:val="00676C5B"/>
    <w:rsid w:val="00683388"/>
    <w:rsid w:val="00693C99"/>
    <w:rsid w:val="0069584E"/>
    <w:rsid w:val="006C3BB1"/>
    <w:rsid w:val="006C57CA"/>
    <w:rsid w:val="006E23EF"/>
    <w:rsid w:val="006F407D"/>
    <w:rsid w:val="006F6DA5"/>
    <w:rsid w:val="00720089"/>
    <w:rsid w:val="00722290"/>
    <w:rsid w:val="00722BCB"/>
    <w:rsid w:val="0072567A"/>
    <w:rsid w:val="00750C0B"/>
    <w:rsid w:val="00755448"/>
    <w:rsid w:val="00756B1D"/>
    <w:rsid w:val="00771654"/>
    <w:rsid w:val="00794FA6"/>
    <w:rsid w:val="0079522E"/>
    <w:rsid w:val="00803FB8"/>
    <w:rsid w:val="00804569"/>
    <w:rsid w:val="00816F3A"/>
    <w:rsid w:val="00830B4D"/>
    <w:rsid w:val="008316C9"/>
    <w:rsid w:val="0083455D"/>
    <w:rsid w:val="00845299"/>
    <w:rsid w:val="00886090"/>
    <w:rsid w:val="008A6E86"/>
    <w:rsid w:val="008D3CF7"/>
    <w:rsid w:val="008D7D29"/>
    <w:rsid w:val="0092133C"/>
    <w:rsid w:val="00922494"/>
    <w:rsid w:val="00924A6E"/>
    <w:rsid w:val="00942126"/>
    <w:rsid w:val="00942A7B"/>
    <w:rsid w:val="00954E69"/>
    <w:rsid w:val="009620CD"/>
    <w:rsid w:val="00970808"/>
    <w:rsid w:val="00977513"/>
    <w:rsid w:val="00983320"/>
    <w:rsid w:val="00984AB3"/>
    <w:rsid w:val="00990B72"/>
    <w:rsid w:val="009C14DD"/>
    <w:rsid w:val="009D00E2"/>
    <w:rsid w:val="009D6AF2"/>
    <w:rsid w:val="009F30B7"/>
    <w:rsid w:val="009F33C6"/>
    <w:rsid w:val="00A04E10"/>
    <w:rsid w:val="00A070F4"/>
    <w:rsid w:val="00A21455"/>
    <w:rsid w:val="00A270C8"/>
    <w:rsid w:val="00A550F1"/>
    <w:rsid w:val="00A6385C"/>
    <w:rsid w:val="00A73751"/>
    <w:rsid w:val="00A77A21"/>
    <w:rsid w:val="00A8492F"/>
    <w:rsid w:val="00AB059B"/>
    <w:rsid w:val="00AE437F"/>
    <w:rsid w:val="00B104F3"/>
    <w:rsid w:val="00B2790C"/>
    <w:rsid w:val="00B27A2D"/>
    <w:rsid w:val="00B41B53"/>
    <w:rsid w:val="00B47054"/>
    <w:rsid w:val="00B54C92"/>
    <w:rsid w:val="00B55C2B"/>
    <w:rsid w:val="00B838A4"/>
    <w:rsid w:val="00B87D78"/>
    <w:rsid w:val="00B90861"/>
    <w:rsid w:val="00BA2EE3"/>
    <w:rsid w:val="00BB3073"/>
    <w:rsid w:val="00BF3F06"/>
    <w:rsid w:val="00C01721"/>
    <w:rsid w:val="00C03198"/>
    <w:rsid w:val="00C1576C"/>
    <w:rsid w:val="00C466C2"/>
    <w:rsid w:val="00C5200B"/>
    <w:rsid w:val="00C53346"/>
    <w:rsid w:val="00C612D6"/>
    <w:rsid w:val="00C67E1D"/>
    <w:rsid w:val="00C76555"/>
    <w:rsid w:val="00C8123B"/>
    <w:rsid w:val="00C91FF4"/>
    <w:rsid w:val="00CC0389"/>
    <w:rsid w:val="00CC165C"/>
    <w:rsid w:val="00CE579D"/>
    <w:rsid w:val="00CF14C9"/>
    <w:rsid w:val="00CF5EED"/>
    <w:rsid w:val="00CF6AFE"/>
    <w:rsid w:val="00D00628"/>
    <w:rsid w:val="00D344CB"/>
    <w:rsid w:val="00D3790E"/>
    <w:rsid w:val="00D41142"/>
    <w:rsid w:val="00D9506B"/>
    <w:rsid w:val="00DE5DCD"/>
    <w:rsid w:val="00DF2E3C"/>
    <w:rsid w:val="00DF5F51"/>
    <w:rsid w:val="00DF7B4C"/>
    <w:rsid w:val="00E24521"/>
    <w:rsid w:val="00E67DB1"/>
    <w:rsid w:val="00E8052F"/>
    <w:rsid w:val="00E857E3"/>
    <w:rsid w:val="00EB7025"/>
    <w:rsid w:val="00EC6487"/>
    <w:rsid w:val="00EF1EDD"/>
    <w:rsid w:val="00F008E9"/>
    <w:rsid w:val="00F113F6"/>
    <w:rsid w:val="00F17DD9"/>
    <w:rsid w:val="00F36E8D"/>
    <w:rsid w:val="00F4241F"/>
    <w:rsid w:val="00F47BC1"/>
    <w:rsid w:val="00F6682B"/>
    <w:rsid w:val="00F71E9C"/>
    <w:rsid w:val="00F755F4"/>
    <w:rsid w:val="00F944C6"/>
    <w:rsid w:val="00FB37C3"/>
    <w:rsid w:val="00FD67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3FBB1AE-C231-4E13-A610-0379DB5B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76C"/>
  </w:style>
  <w:style w:type="paragraph" w:styleId="Ttulo1">
    <w:name w:val="heading 1"/>
    <w:basedOn w:val="Normal"/>
    <w:next w:val="Normal"/>
    <w:link w:val="Ttulo1Car"/>
    <w:uiPriority w:val="9"/>
    <w:qFormat/>
    <w:rsid w:val="002F02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unhideWhenUsed/>
    <w:qFormat/>
    <w:rsid w:val="002F02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57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576C"/>
  </w:style>
  <w:style w:type="paragraph" w:styleId="Piedepgina">
    <w:name w:val="footer"/>
    <w:basedOn w:val="Normal"/>
    <w:link w:val="PiedepginaCar"/>
    <w:uiPriority w:val="99"/>
    <w:unhideWhenUsed/>
    <w:rsid w:val="00C157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576C"/>
  </w:style>
  <w:style w:type="paragraph" w:styleId="Prrafodelista">
    <w:name w:val="List Paragraph"/>
    <w:basedOn w:val="Normal"/>
    <w:uiPriority w:val="34"/>
    <w:qFormat/>
    <w:rsid w:val="00C1576C"/>
    <w:pPr>
      <w:ind w:left="720"/>
      <w:contextualSpacing/>
    </w:pPr>
  </w:style>
  <w:style w:type="paragraph" w:styleId="Sinespaciado">
    <w:name w:val="No Spacing"/>
    <w:uiPriority w:val="1"/>
    <w:qFormat/>
    <w:rsid w:val="00C1576C"/>
    <w:pPr>
      <w:spacing w:after="0" w:line="240" w:lineRule="auto"/>
    </w:pPr>
  </w:style>
  <w:style w:type="table" w:styleId="Tablaconcuadrcula">
    <w:name w:val="Table Grid"/>
    <w:basedOn w:val="Tablanormal"/>
    <w:uiPriority w:val="39"/>
    <w:rsid w:val="00C15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C1576C"/>
    <w:rPr>
      <w:rFonts w:ascii="Segoe UI" w:hAnsi="Segoe UI" w:cs="Segoe UI"/>
      <w:sz w:val="18"/>
      <w:szCs w:val="18"/>
    </w:rPr>
  </w:style>
  <w:style w:type="paragraph" w:styleId="Textodeglobo">
    <w:name w:val="Balloon Text"/>
    <w:basedOn w:val="Normal"/>
    <w:link w:val="TextodegloboCar"/>
    <w:uiPriority w:val="99"/>
    <w:semiHidden/>
    <w:unhideWhenUsed/>
    <w:rsid w:val="00C1576C"/>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1576C"/>
    <w:rPr>
      <w:rFonts w:ascii="Segoe UI" w:hAnsi="Segoe UI" w:cs="Segoe UI"/>
      <w:sz w:val="18"/>
      <w:szCs w:val="18"/>
    </w:rPr>
  </w:style>
  <w:style w:type="character" w:customStyle="1" w:styleId="apple-converted-space">
    <w:name w:val="apple-converted-space"/>
    <w:basedOn w:val="Fuentedeprrafopredeter"/>
    <w:rsid w:val="00C1576C"/>
  </w:style>
  <w:style w:type="character" w:styleId="Hipervnculo">
    <w:name w:val="Hyperlink"/>
    <w:basedOn w:val="Fuentedeprrafopredeter"/>
    <w:uiPriority w:val="99"/>
    <w:unhideWhenUsed/>
    <w:rsid w:val="00C1576C"/>
    <w:rPr>
      <w:color w:val="0563C1" w:themeColor="hyperlink"/>
      <w:u w:val="single"/>
    </w:rPr>
  </w:style>
  <w:style w:type="table" w:styleId="Tabladecuadrcula1clara-nfasis6">
    <w:name w:val="Grid Table 1 Light Accent 6"/>
    <w:basedOn w:val="Tablanormal"/>
    <w:uiPriority w:val="46"/>
    <w:rsid w:val="00C1576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1576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2F02A8"/>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rsid w:val="002F02A8"/>
    <w:rPr>
      <w:rFonts w:asciiTheme="majorHAnsi" w:eastAsiaTheme="majorEastAsia" w:hAnsiTheme="majorHAnsi" w:cstheme="majorBidi"/>
      <w:i/>
      <w:iCs/>
      <w:color w:val="2E74B5" w:themeColor="accent1" w:themeShade="BF"/>
    </w:rPr>
  </w:style>
  <w:style w:type="paragraph" w:styleId="Lista">
    <w:name w:val="List"/>
    <w:basedOn w:val="Normal"/>
    <w:uiPriority w:val="99"/>
    <w:unhideWhenUsed/>
    <w:rsid w:val="002F02A8"/>
    <w:pPr>
      <w:ind w:left="283" w:hanging="283"/>
      <w:contextualSpacing/>
    </w:pPr>
  </w:style>
  <w:style w:type="paragraph" w:styleId="Saludo">
    <w:name w:val="Salutation"/>
    <w:basedOn w:val="Normal"/>
    <w:next w:val="Normal"/>
    <w:link w:val="SaludoCar"/>
    <w:uiPriority w:val="99"/>
    <w:unhideWhenUsed/>
    <w:rsid w:val="002F02A8"/>
  </w:style>
  <w:style w:type="character" w:customStyle="1" w:styleId="SaludoCar">
    <w:name w:val="Saludo Car"/>
    <w:basedOn w:val="Fuentedeprrafopredeter"/>
    <w:link w:val="Saludo"/>
    <w:uiPriority w:val="99"/>
    <w:rsid w:val="002F02A8"/>
  </w:style>
  <w:style w:type="paragraph" w:styleId="Textoindependiente">
    <w:name w:val="Body Text"/>
    <w:basedOn w:val="Normal"/>
    <w:link w:val="TextoindependienteCar"/>
    <w:uiPriority w:val="99"/>
    <w:unhideWhenUsed/>
    <w:rsid w:val="002F02A8"/>
    <w:pPr>
      <w:spacing w:after="120"/>
    </w:pPr>
  </w:style>
  <w:style w:type="character" w:customStyle="1" w:styleId="TextoindependienteCar">
    <w:name w:val="Texto independiente Car"/>
    <w:basedOn w:val="Fuentedeprrafopredeter"/>
    <w:link w:val="Textoindependiente"/>
    <w:uiPriority w:val="99"/>
    <w:rsid w:val="002F02A8"/>
  </w:style>
  <w:style w:type="paragraph" w:styleId="Textoindependienteprimerasangra">
    <w:name w:val="Body Text First Indent"/>
    <w:basedOn w:val="Textoindependiente"/>
    <w:link w:val="TextoindependienteprimerasangraCar"/>
    <w:uiPriority w:val="99"/>
    <w:unhideWhenUsed/>
    <w:rsid w:val="002F02A8"/>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2F02A8"/>
  </w:style>
  <w:style w:type="paragraph" w:styleId="Sangradetextonormal">
    <w:name w:val="Body Text Indent"/>
    <w:basedOn w:val="Normal"/>
    <w:link w:val="SangradetextonormalCar"/>
    <w:uiPriority w:val="99"/>
    <w:semiHidden/>
    <w:unhideWhenUsed/>
    <w:rsid w:val="002F02A8"/>
    <w:pPr>
      <w:spacing w:after="120"/>
      <w:ind w:left="283"/>
    </w:pPr>
  </w:style>
  <w:style w:type="character" w:customStyle="1" w:styleId="SangradetextonormalCar">
    <w:name w:val="Sangría de texto normal Car"/>
    <w:basedOn w:val="Fuentedeprrafopredeter"/>
    <w:link w:val="Sangradetextonormal"/>
    <w:uiPriority w:val="99"/>
    <w:semiHidden/>
    <w:rsid w:val="002F02A8"/>
  </w:style>
  <w:style w:type="paragraph" w:styleId="Textoindependienteprimerasangra2">
    <w:name w:val="Body Text First Indent 2"/>
    <w:basedOn w:val="Sangradetextonormal"/>
    <w:link w:val="Textoindependienteprimerasangra2Car"/>
    <w:uiPriority w:val="99"/>
    <w:unhideWhenUsed/>
    <w:rsid w:val="002F02A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F0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5948">
      <w:bodyDiv w:val="1"/>
      <w:marLeft w:val="0"/>
      <w:marRight w:val="0"/>
      <w:marTop w:val="0"/>
      <w:marBottom w:val="0"/>
      <w:divBdr>
        <w:top w:val="none" w:sz="0" w:space="0" w:color="auto"/>
        <w:left w:val="none" w:sz="0" w:space="0" w:color="auto"/>
        <w:bottom w:val="none" w:sz="0" w:space="0" w:color="auto"/>
        <w:right w:val="none" w:sz="0" w:space="0" w:color="auto"/>
      </w:divBdr>
    </w:div>
    <w:div w:id="978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E9B54-48CE-438C-8C9C-F6465D26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7292</Words>
  <Characters>40112</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2019-03-06T19:16:00Z</cp:lastPrinted>
  <dcterms:created xsi:type="dcterms:W3CDTF">2021-01-27T22:04:00Z</dcterms:created>
  <dcterms:modified xsi:type="dcterms:W3CDTF">2021-01-27T22:04:00Z</dcterms:modified>
</cp:coreProperties>
</file>