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81AD" w14:textId="61B96F54" w:rsidR="008622CF" w:rsidRPr="002E3714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2E3714">
        <w:rPr>
          <w:rFonts w:ascii="Arial" w:hAnsi="Arial" w:cs="Arial"/>
          <w:b/>
          <w:color w:val="000000" w:themeColor="text1"/>
        </w:rPr>
        <w:t xml:space="preserve">De la Comisión de Deporte de la Cámara de Diputados </w:t>
      </w:r>
      <w:r w:rsidR="009343DD" w:rsidRPr="002E3714">
        <w:rPr>
          <w:rFonts w:ascii="Arial" w:hAnsi="Arial" w:cs="Arial"/>
          <w:b/>
          <w:color w:val="000000" w:themeColor="text1"/>
        </w:rPr>
        <w:t xml:space="preserve">de la </w:t>
      </w:r>
      <w:r w:rsidRPr="002E3714">
        <w:rPr>
          <w:rFonts w:ascii="Arial" w:hAnsi="Arial" w:cs="Arial"/>
          <w:b/>
          <w:color w:val="000000" w:themeColor="text1"/>
        </w:rPr>
        <w:t xml:space="preserve">LXIV Legislatura, correspondiente a la </w:t>
      </w:r>
      <w:r w:rsidR="00A229F1">
        <w:rPr>
          <w:rFonts w:ascii="Arial" w:hAnsi="Arial" w:cs="Arial"/>
          <w:b/>
          <w:color w:val="000000" w:themeColor="text1"/>
        </w:rPr>
        <w:t>Vigésima Primera</w:t>
      </w:r>
      <w:r w:rsidR="00E220CC" w:rsidRPr="002E3714">
        <w:rPr>
          <w:rFonts w:ascii="Arial" w:hAnsi="Arial" w:cs="Arial"/>
          <w:b/>
          <w:color w:val="000000" w:themeColor="text1"/>
        </w:rPr>
        <w:t xml:space="preserve"> </w:t>
      </w:r>
      <w:r w:rsidRPr="002E3714">
        <w:rPr>
          <w:rFonts w:ascii="Arial" w:hAnsi="Arial" w:cs="Arial"/>
          <w:b/>
          <w:color w:val="000000" w:themeColor="text1"/>
        </w:rPr>
        <w:t>Reunión Or</w:t>
      </w:r>
      <w:r w:rsidR="00C513B8" w:rsidRPr="002E3714">
        <w:rPr>
          <w:rFonts w:ascii="Arial" w:hAnsi="Arial" w:cs="Arial"/>
          <w:b/>
          <w:color w:val="000000" w:themeColor="text1"/>
        </w:rPr>
        <w:t>dinaria.</w:t>
      </w:r>
    </w:p>
    <w:p w14:paraId="5AF085B7" w14:textId="77777777" w:rsidR="00C513B8" w:rsidRPr="00A377D5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8469C57" w14:textId="53B39628"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1C409A" w:rsidRPr="00504785">
        <w:rPr>
          <w:rFonts w:ascii="Arial" w:hAnsi="Arial" w:cs="Arial"/>
          <w:color w:val="000000" w:themeColor="text1"/>
        </w:rPr>
        <w:t>1</w:t>
      </w:r>
      <w:r w:rsidR="00A229F1">
        <w:rPr>
          <w:rFonts w:ascii="Arial" w:hAnsi="Arial" w:cs="Arial"/>
          <w:color w:val="000000" w:themeColor="text1"/>
        </w:rPr>
        <w:t>3</w:t>
      </w:r>
      <w:r w:rsidR="008E045C" w:rsidRPr="00504785">
        <w:rPr>
          <w:rFonts w:ascii="Arial" w:hAnsi="Arial" w:cs="Arial"/>
          <w:color w:val="000000" w:themeColor="text1"/>
        </w:rPr>
        <w:t>:</w:t>
      </w:r>
      <w:r w:rsidR="001C409A" w:rsidRPr="00504785">
        <w:rPr>
          <w:rFonts w:ascii="Arial" w:hAnsi="Arial" w:cs="Arial"/>
          <w:color w:val="000000" w:themeColor="text1"/>
        </w:rPr>
        <w:t>0</w:t>
      </w:r>
      <w:r w:rsidR="006F67FA" w:rsidRPr="00504785">
        <w:rPr>
          <w:rFonts w:ascii="Arial" w:hAnsi="Arial" w:cs="Arial"/>
          <w:color w:val="000000" w:themeColor="text1"/>
        </w:rPr>
        <w:t>0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A229F1">
        <w:rPr>
          <w:rFonts w:ascii="Arial" w:hAnsi="Arial" w:cs="Arial"/>
          <w:color w:val="000000" w:themeColor="text1"/>
        </w:rPr>
        <w:t>lunes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A229F1">
        <w:rPr>
          <w:rFonts w:ascii="Arial" w:hAnsi="Arial" w:cs="Arial"/>
          <w:color w:val="000000" w:themeColor="text1"/>
        </w:rPr>
        <w:t>14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="00A229F1">
        <w:rPr>
          <w:rFonts w:ascii="Arial" w:hAnsi="Arial" w:cs="Arial"/>
          <w:color w:val="000000" w:themeColor="text1"/>
        </w:rPr>
        <w:t xml:space="preserve"> junio</w:t>
      </w:r>
      <w:r w:rsidRPr="00A377D5">
        <w:rPr>
          <w:rFonts w:ascii="Arial" w:hAnsi="Arial" w:cs="Arial"/>
          <w:color w:val="000000" w:themeColor="text1"/>
        </w:rPr>
        <w:t xml:space="preserve"> de 20</w:t>
      </w:r>
      <w:r w:rsidR="00F7488D">
        <w:rPr>
          <w:rFonts w:ascii="Arial" w:hAnsi="Arial" w:cs="Arial"/>
          <w:color w:val="000000" w:themeColor="text1"/>
        </w:rPr>
        <w:t>2</w:t>
      </w:r>
      <w:r w:rsidR="00CE2573">
        <w:rPr>
          <w:rFonts w:ascii="Arial" w:hAnsi="Arial" w:cs="Arial"/>
          <w:color w:val="000000" w:themeColor="text1"/>
        </w:rPr>
        <w:t>1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A229F1">
        <w:rPr>
          <w:rFonts w:ascii="Arial" w:hAnsi="Arial" w:cs="Arial"/>
          <w:color w:val="000000" w:themeColor="text1"/>
        </w:rPr>
        <w:t xml:space="preserve">el </w:t>
      </w:r>
      <w:proofErr w:type="spellStart"/>
      <w:r w:rsidR="00A229F1">
        <w:rPr>
          <w:rFonts w:ascii="Arial" w:hAnsi="Arial" w:cs="Arial"/>
          <w:color w:val="000000" w:themeColor="text1"/>
        </w:rPr>
        <w:t>Mezzanine</w:t>
      </w:r>
      <w:proofErr w:type="spellEnd"/>
      <w:r w:rsidR="00A229F1">
        <w:rPr>
          <w:rFonts w:ascii="Arial" w:hAnsi="Arial" w:cs="Arial"/>
          <w:color w:val="000000" w:themeColor="text1"/>
        </w:rPr>
        <w:t xml:space="preserve"> Sur del Edificio</w:t>
      </w:r>
      <w:r w:rsidR="00C513B8" w:rsidRPr="00A377D5">
        <w:rPr>
          <w:rFonts w:ascii="Arial" w:hAnsi="Arial" w:cs="Arial"/>
          <w:color w:val="000000" w:themeColor="text1"/>
        </w:rPr>
        <w:t xml:space="preserve"> “</w:t>
      </w:r>
      <w:r w:rsidR="00776B0A">
        <w:rPr>
          <w:rFonts w:ascii="Arial" w:hAnsi="Arial" w:cs="Arial"/>
          <w:color w:val="000000" w:themeColor="text1"/>
        </w:rPr>
        <w:t>A</w:t>
      </w:r>
      <w:r w:rsidR="00C513B8" w:rsidRPr="00A377D5">
        <w:rPr>
          <w:rFonts w:ascii="Arial" w:hAnsi="Arial" w:cs="Arial"/>
          <w:color w:val="000000" w:themeColor="text1"/>
        </w:rPr>
        <w:t>” de la Cámara de Diputados, situada en avenida Congreso de la Unión 66, co</w:t>
      </w:r>
      <w:r w:rsidR="001C409A">
        <w:rPr>
          <w:rFonts w:ascii="Arial" w:hAnsi="Arial" w:cs="Arial"/>
          <w:color w:val="000000" w:themeColor="text1"/>
        </w:rPr>
        <w:t>lonia El Parque, dio inicio</w:t>
      </w:r>
      <w:r w:rsidR="00C513B8" w:rsidRPr="00A377D5">
        <w:rPr>
          <w:rFonts w:ascii="Arial" w:hAnsi="Arial" w:cs="Arial"/>
          <w:color w:val="000000" w:themeColor="text1"/>
        </w:rPr>
        <w:t xml:space="preserve"> la </w:t>
      </w:r>
      <w:r w:rsidR="008E045C">
        <w:rPr>
          <w:rFonts w:ascii="Arial" w:hAnsi="Arial" w:cs="Arial"/>
          <w:color w:val="000000" w:themeColor="text1"/>
        </w:rPr>
        <w:t>Décima</w:t>
      </w:r>
      <w:r w:rsidR="00C513B8" w:rsidRPr="00A377D5">
        <w:rPr>
          <w:rFonts w:ascii="Arial" w:hAnsi="Arial" w:cs="Arial"/>
          <w:color w:val="000000" w:themeColor="text1"/>
        </w:rPr>
        <w:t xml:space="preserve"> </w:t>
      </w:r>
      <w:r w:rsidR="00CE2573">
        <w:rPr>
          <w:rFonts w:ascii="Arial" w:hAnsi="Arial" w:cs="Arial"/>
          <w:color w:val="000000" w:themeColor="text1"/>
        </w:rPr>
        <w:t>Novena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C513B8" w:rsidRPr="00A377D5">
        <w:rPr>
          <w:rFonts w:ascii="Arial" w:hAnsi="Arial" w:cs="Arial"/>
          <w:color w:val="000000" w:themeColor="text1"/>
        </w:rPr>
        <w:t>Reunión Ordinaria de la Comisión de Deporte, en cumplimiento a lo establecido en el artículo 150, numeral II del Reglamento de la Cámara de Diputados.</w:t>
      </w:r>
    </w:p>
    <w:p w14:paraId="27E88DCC" w14:textId="77777777"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F949CEF" w14:textId="4EE575C6" w:rsidR="00580B6A" w:rsidRPr="00A377D5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Se reunieron las legisladoras y los legisladores integrantes de la Comisión de Deporte, de conformidad con la convocatoria</w:t>
      </w:r>
      <w:r w:rsidR="00E122C9" w:rsidRPr="00A377D5">
        <w:rPr>
          <w:rFonts w:ascii="Arial" w:hAnsi="Arial" w:cs="Arial"/>
          <w:color w:val="000000" w:themeColor="text1"/>
        </w:rPr>
        <w:t xml:space="preserve"> que para tal efecto suscribió </w:t>
      </w:r>
      <w:r w:rsidR="001C0F3A">
        <w:rPr>
          <w:rFonts w:ascii="Arial" w:hAnsi="Arial" w:cs="Arial"/>
          <w:color w:val="000000" w:themeColor="text1"/>
        </w:rPr>
        <w:t>l</w:t>
      </w:r>
      <w:r w:rsidR="00A229F1">
        <w:rPr>
          <w:rFonts w:ascii="Arial" w:hAnsi="Arial" w:cs="Arial"/>
          <w:color w:val="000000" w:themeColor="text1"/>
        </w:rPr>
        <w:t>a</w:t>
      </w:r>
      <w:r w:rsidR="00E122C9" w:rsidRPr="00A377D5">
        <w:rPr>
          <w:rFonts w:ascii="Arial" w:hAnsi="Arial" w:cs="Arial"/>
          <w:color w:val="000000" w:themeColor="text1"/>
        </w:rPr>
        <w:t xml:space="preserve"> C. Diputad</w:t>
      </w:r>
      <w:r w:rsidR="00A229F1">
        <w:rPr>
          <w:rFonts w:ascii="Arial" w:hAnsi="Arial" w:cs="Arial"/>
          <w:color w:val="000000" w:themeColor="text1"/>
        </w:rPr>
        <w:t>a Esmeralda de los Ángeles Moreno Medina</w:t>
      </w:r>
      <w:r w:rsidR="00DF7745" w:rsidRPr="00A377D5">
        <w:rPr>
          <w:rFonts w:ascii="Arial" w:hAnsi="Arial" w:cs="Arial"/>
          <w:color w:val="000000" w:themeColor="text1"/>
        </w:rPr>
        <w:t xml:space="preserve">, </w:t>
      </w:r>
      <w:r w:rsidR="008A34C4">
        <w:rPr>
          <w:rFonts w:ascii="Arial" w:hAnsi="Arial" w:cs="Arial"/>
          <w:color w:val="000000" w:themeColor="text1"/>
        </w:rPr>
        <w:t>P</w:t>
      </w:r>
      <w:r w:rsidR="00A229F1">
        <w:rPr>
          <w:rFonts w:ascii="Arial" w:hAnsi="Arial" w:cs="Arial"/>
          <w:color w:val="000000" w:themeColor="text1"/>
        </w:rPr>
        <w:t>residenta</w:t>
      </w:r>
      <w:r w:rsidR="00DF7745" w:rsidRPr="00A377D5">
        <w:rPr>
          <w:rFonts w:ascii="Arial" w:hAnsi="Arial" w:cs="Arial"/>
          <w:color w:val="000000" w:themeColor="text1"/>
        </w:rPr>
        <w:t xml:space="preserve"> de la Comisión.</w:t>
      </w:r>
    </w:p>
    <w:p w14:paraId="23553DCA" w14:textId="77777777" w:rsidR="0037334A" w:rsidRPr="00A377D5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830345E" w14:textId="206B8740" w:rsidR="008E3B15" w:rsidRPr="00A377D5" w:rsidRDefault="00A229F1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presidenta</w:t>
      </w:r>
      <w:r w:rsidR="007E053B" w:rsidRPr="00A377D5">
        <w:rPr>
          <w:rFonts w:ascii="Arial" w:hAnsi="Arial" w:cs="Arial"/>
          <w:color w:val="000000" w:themeColor="text1"/>
        </w:rPr>
        <w:t xml:space="preserve"> solicita a 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7E053B" w:rsidRPr="00A377D5">
        <w:rPr>
          <w:rFonts w:ascii="Arial" w:hAnsi="Arial" w:cs="Arial"/>
          <w:color w:val="000000" w:themeColor="text1"/>
        </w:rPr>
        <w:t xml:space="preserve">a el </w:t>
      </w:r>
      <w:r w:rsidR="00452F03" w:rsidRPr="00A377D5">
        <w:rPr>
          <w:rFonts w:ascii="Arial" w:hAnsi="Arial" w:cs="Arial"/>
          <w:color w:val="000000" w:themeColor="text1"/>
        </w:rPr>
        <w:t xml:space="preserve">resultado del </w:t>
      </w:r>
      <w:r w:rsidR="007E053B" w:rsidRPr="00A377D5">
        <w:rPr>
          <w:rFonts w:ascii="Arial" w:hAnsi="Arial" w:cs="Arial"/>
          <w:color w:val="000000" w:themeColor="text1"/>
        </w:rPr>
        <w:t>c</w:t>
      </w:r>
      <w:r w:rsidR="00BC79D4">
        <w:rPr>
          <w:rFonts w:ascii="Arial" w:hAnsi="Arial" w:cs="Arial"/>
          <w:color w:val="000000" w:themeColor="text1"/>
        </w:rPr>
        <w:t>ó</w:t>
      </w:r>
      <w:r w:rsidR="007E053B" w:rsidRPr="00A377D5">
        <w:rPr>
          <w:rFonts w:ascii="Arial" w:hAnsi="Arial" w:cs="Arial"/>
          <w:color w:val="000000" w:themeColor="text1"/>
        </w:rPr>
        <w:t>mput</w:t>
      </w:r>
      <w:r w:rsidR="00452F03" w:rsidRPr="00A377D5">
        <w:rPr>
          <w:rFonts w:ascii="Arial" w:hAnsi="Arial" w:cs="Arial"/>
          <w:color w:val="000000" w:themeColor="text1"/>
        </w:rPr>
        <w:t>o de asistencia de diputados y diputadas, r</w:t>
      </w:r>
      <w:r w:rsidR="00DF6A07" w:rsidRPr="00A377D5">
        <w:rPr>
          <w:rFonts w:ascii="Arial" w:hAnsi="Arial" w:cs="Arial"/>
          <w:color w:val="000000" w:themeColor="text1"/>
        </w:rPr>
        <w:t xml:space="preserve">eunido el quórum reglamentario dio inicio la </w:t>
      </w:r>
      <w:r>
        <w:rPr>
          <w:rFonts w:ascii="Arial" w:hAnsi="Arial" w:cs="Arial"/>
          <w:color w:val="000000" w:themeColor="text1"/>
        </w:rPr>
        <w:t>Vigésima Primera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DF6A07" w:rsidRPr="00A377D5">
        <w:rPr>
          <w:rFonts w:ascii="Arial" w:hAnsi="Arial" w:cs="Arial"/>
          <w:color w:val="000000" w:themeColor="text1"/>
        </w:rPr>
        <w:t xml:space="preserve">Reunión </w:t>
      </w:r>
      <w:r w:rsidR="00E122C9" w:rsidRPr="00A377D5">
        <w:rPr>
          <w:rFonts w:ascii="Arial" w:hAnsi="Arial" w:cs="Arial"/>
          <w:color w:val="000000" w:themeColor="text1"/>
        </w:rPr>
        <w:t>Ordinaria</w:t>
      </w:r>
      <w:r w:rsidR="008E3B15" w:rsidRPr="00A377D5">
        <w:rPr>
          <w:rFonts w:ascii="Arial" w:hAnsi="Arial" w:cs="Arial"/>
          <w:color w:val="000000" w:themeColor="text1"/>
        </w:rPr>
        <w:t>.</w:t>
      </w:r>
    </w:p>
    <w:p w14:paraId="0C55C6A7" w14:textId="77777777"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1B2B99A" w14:textId="0A2809C5" w:rsidR="008E3B15" w:rsidRPr="00A377D5" w:rsidRDefault="00A229F1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presidenta</w:t>
      </w:r>
      <w:r w:rsidR="00380ACB" w:rsidRPr="00A377D5">
        <w:rPr>
          <w:rFonts w:ascii="Arial" w:hAnsi="Arial" w:cs="Arial"/>
          <w:color w:val="000000" w:themeColor="text1"/>
        </w:rPr>
        <w:t xml:space="preserve"> solicitó a la </w:t>
      </w:r>
      <w:r w:rsidR="009241AF" w:rsidRPr="00A377D5">
        <w:rPr>
          <w:rFonts w:ascii="Arial" w:hAnsi="Arial" w:cs="Arial"/>
          <w:color w:val="000000" w:themeColor="text1"/>
        </w:rPr>
        <w:t>S</w:t>
      </w:r>
      <w:r w:rsidR="00380ACB" w:rsidRPr="00A377D5">
        <w:rPr>
          <w:rFonts w:ascii="Arial" w:hAnsi="Arial" w:cs="Arial"/>
          <w:color w:val="000000" w:themeColor="text1"/>
        </w:rPr>
        <w:t>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380ACB" w:rsidRPr="00A377D5">
        <w:rPr>
          <w:rFonts w:ascii="Arial" w:hAnsi="Arial" w:cs="Arial"/>
          <w:color w:val="000000" w:themeColor="text1"/>
        </w:rPr>
        <w:t xml:space="preserve">a diera lectura al </w:t>
      </w:r>
      <w:r w:rsidR="00F02FC4">
        <w:rPr>
          <w:rFonts w:ascii="Arial" w:hAnsi="Arial" w:cs="Arial"/>
          <w:color w:val="000000" w:themeColor="text1"/>
        </w:rPr>
        <w:t>O</w:t>
      </w:r>
      <w:r w:rsidR="00380ACB" w:rsidRPr="00A377D5">
        <w:rPr>
          <w:rFonts w:ascii="Arial" w:hAnsi="Arial" w:cs="Arial"/>
          <w:color w:val="000000" w:themeColor="text1"/>
        </w:rPr>
        <w:t xml:space="preserve">rden del </w:t>
      </w:r>
      <w:r w:rsidR="00F02FC4">
        <w:rPr>
          <w:rFonts w:ascii="Arial" w:hAnsi="Arial" w:cs="Arial"/>
          <w:color w:val="000000" w:themeColor="text1"/>
        </w:rPr>
        <w:t>D</w:t>
      </w:r>
      <w:r w:rsidR="00380ACB" w:rsidRPr="00A377D5">
        <w:rPr>
          <w:rFonts w:ascii="Arial" w:hAnsi="Arial" w:cs="Arial"/>
          <w:color w:val="000000" w:themeColor="text1"/>
        </w:rPr>
        <w:t>ía</w:t>
      </w:r>
      <w:r w:rsidR="008E3B15" w:rsidRPr="00A377D5">
        <w:rPr>
          <w:rFonts w:ascii="Arial" w:hAnsi="Arial" w:cs="Arial"/>
          <w:color w:val="000000" w:themeColor="text1"/>
        </w:rPr>
        <w:t>, y consultar si es de aprobarse</w:t>
      </w:r>
      <w:r w:rsidR="008C2F68" w:rsidRPr="00A377D5">
        <w:rPr>
          <w:rFonts w:ascii="Arial" w:hAnsi="Arial" w:cs="Arial"/>
          <w:color w:val="000000" w:themeColor="text1"/>
        </w:rPr>
        <w:t xml:space="preserve"> el</w:t>
      </w:r>
      <w:r w:rsidR="00F7488D">
        <w:rPr>
          <w:rFonts w:ascii="Arial" w:hAnsi="Arial" w:cs="Arial"/>
          <w:color w:val="000000" w:themeColor="text1"/>
        </w:rPr>
        <w:t>:</w:t>
      </w:r>
    </w:p>
    <w:p w14:paraId="508726FB" w14:textId="77777777" w:rsidR="009241AF" w:rsidRPr="00A377D5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BEF4372" w14:textId="678381BD" w:rsidR="00DF6A07" w:rsidRDefault="00E122C9" w:rsidP="004E24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A377D5">
        <w:rPr>
          <w:rFonts w:ascii="Arial" w:hAnsi="Arial" w:cs="Arial"/>
          <w:b/>
          <w:color w:val="000000" w:themeColor="text1"/>
        </w:rPr>
        <w:t>ORDEN DEL DÍA</w:t>
      </w:r>
    </w:p>
    <w:p w14:paraId="3B1530C3" w14:textId="77777777" w:rsidR="004E24D1" w:rsidRPr="00A377D5" w:rsidRDefault="004E24D1" w:rsidP="004E24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14:paraId="7796753F" w14:textId="77777777" w:rsidR="00A229F1" w:rsidRDefault="00A229F1" w:rsidP="00A229F1">
      <w:pPr>
        <w:pStyle w:val="Default"/>
        <w:spacing w:after="57"/>
        <w:jc w:val="both"/>
      </w:pPr>
      <w:r>
        <w:rPr>
          <w:iCs/>
        </w:rPr>
        <w:t xml:space="preserve">1. </w:t>
      </w:r>
      <w:r>
        <w:t xml:space="preserve">Lista de asistencia y declaratoria de quórum. </w:t>
      </w:r>
    </w:p>
    <w:p w14:paraId="621CE14E" w14:textId="77777777" w:rsidR="00A229F1" w:rsidRDefault="00A229F1" w:rsidP="00A229F1">
      <w:pPr>
        <w:pStyle w:val="Default"/>
        <w:spacing w:after="57"/>
        <w:jc w:val="both"/>
      </w:pPr>
      <w:r>
        <w:rPr>
          <w:iCs/>
        </w:rPr>
        <w:t xml:space="preserve">2. </w:t>
      </w:r>
      <w:r>
        <w:t>Lectura, discusión y, en su caso, aprobación del orden del día.</w:t>
      </w:r>
    </w:p>
    <w:p w14:paraId="08FC4B13" w14:textId="77777777" w:rsidR="00A229F1" w:rsidRDefault="00A229F1" w:rsidP="00A229F1">
      <w:pPr>
        <w:pStyle w:val="Default"/>
        <w:spacing w:after="57"/>
        <w:jc w:val="both"/>
      </w:pPr>
      <w:r>
        <w:rPr>
          <w:iCs/>
        </w:rPr>
        <w:t xml:space="preserve">3. </w:t>
      </w:r>
      <w:r>
        <w:t xml:space="preserve">Lectura, discusión y, en su caso, aprobación del acta correspondiente a la vigésima reunión ordinaria. </w:t>
      </w:r>
    </w:p>
    <w:p w14:paraId="51D8D44B" w14:textId="77777777" w:rsidR="00A229F1" w:rsidRDefault="00A229F1" w:rsidP="00A229F1">
      <w:pPr>
        <w:pStyle w:val="Default"/>
        <w:spacing w:after="57"/>
        <w:jc w:val="both"/>
      </w:pPr>
      <w:r>
        <w:t>4. Lectura, discusión y, en su caso, aprobación del Segundo Informe Semestral del Tercer año de ejercicio de la LXIV Legislatura de la Comisión de Deporte.</w:t>
      </w:r>
    </w:p>
    <w:p w14:paraId="06552A86" w14:textId="77777777" w:rsidR="00A229F1" w:rsidRDefault="00A229F1" w:rsidP="00A229F1">
      <w:pPr>
        <w:pStyle w:val="Default"/>
        <w:spacing w:after="57"/>
        <w:jc w:val="both"/>
      </w:pPr>
      <w:r>
        <w:rPr>
          <w:iCs/>
        </w:rPr>
        <w:t xml:space="preserve">5. </w:t>
      </w:r>
      <w:r>
        <w:t xml:space="preserve">Asuntos generales. </w:t>
      </w:r>
    </w:p>
    <w:p w14:paraId="0C4D1207" w14:textId="77777777" w:rsidR="00A229F1" w:rsidRDefault="00A229F1" w:rsidP="00A229F1">
      <w:pPr>
        <w:pStyle w:val="Default"/>
        <w:jc w:val="both"/>
      </w:pPr>
      <w:r>
        <w:rPr>
          <w:iCs/>
        </w:rPr>
        <w:t xml:space="preserve">6. </w:t>
      </w:r>
      <w:r>
        <w:t xml:space="preserve">Clausura y cita. </w:t>
      </w:r>
    </w:p>
    <w:p w14:paraId="338043E2" w14:textId="28939493" w:rsidR="004E24D1" w:rsidRDefault="004E24D1" w:rsidP="004E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F892C40" w14:textId="082AC044" w:rsidR="00926578" w:rsidRPr="00A377D5" w:rsidRDefault="00926578" w:rsidP="009265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instrucciones de</w:t>
      </w:r>
      <w:r w:rsidR="00A229F1">
        <w:rPr>
          <w:rFonts w:ascii="Arial" w:hAnsi="Arial" w:cs="Arial"/>
          <w:color w:val="000000" w:themeColor="text1"/>
        </w:rPr>
        <w:t xml:space="preserve"> </w:t>
      </w:r>
      <w:r w:rsidR="001C0F3A">
        <w:rPr>
          <w:rFonts w:ascii="Arial" w:hAnsi="Arial" w:cs="Arial"/>
          <w:color w:val="000000" w:themeColor="text1"/>
        </w:rPr>
        <w:t>l</w:t>
      </w:r>
      <w:r w:rsidR="00A229F1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="00A229F1">
        <w:rPr>
          <w:rFonts w:ascii="Arial" w:hAnsi="Arial" w:cs="Arial"/>
          <w:color w:val="000000" w:themeColor="text1"/>
        </w:rPr>
        <w:t>Presidenta</w:t>
      </w:r>
      <w:r>
        <w:rPr>
          <w:rFonts w:ascii="Arial" w:hAnsi="Arial" w:cs="Arial"/>
          <w:color w:val="000000" w:themeColor="text1"/>
        </w:rPr>
        <w:t xml:space="preserve"> se dio lectura al Orden</w:t>
      </w:r>
      <w:r w:rsidR="001C409A">
        <w:rPr>
          <w:rFonts w:ascii="Arial" w:hAnsi="Arial" w:cs="Arial"/>
          <w:color w:val="000000" w:themeColor="text1"/>
        </w:rPr>
        <w:t xml:space="preserve"> del Día, no habiendo quien hiciera</w:t>
      </w:r>
      <w:r>
        <w:rPr>
          <w:rFonts w:ascii="Arial" w:hAnsi="Arial" w:cs="Arial"/>
          <w:color w:val="000000" w:themeColor="text1"/>
        </w:rPr>
        <w:t xml:space="preserve"> uso de la palabra, </w:t>
      </w:r>
      <w:r w:rsidRPr="00A377D5">
        <w:rPr>
          <w:rFonts w:ascii="Arial" w:hAnsi="Arial" w:cs="Arial"/>
          <w:color w:val="000000" w:themeColor="text1"/>
        </w:rPr>
        <w:t>la Secretar</w:t>
      </w:r>
      <w:r w:rsidR="00EA2C8D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puso a consideración de los integrantes de la Comisión, si es de aprobarse el Orden del Día citado, el cual </w:t>
      </w:r>
      <w:r>
        <w:rPr>
          <w:rFonts w:ascii="Arial" w:hAnsi="Arial" w:cs="Arial"/>
          <w:color w:val="000000" w:themeColor="text1"/>
        </w:rPr>
        <w:t xml:space="preserve">en votación económica </w:t>
      </w:r>
      <w:r w:rsidRPr="00A377D5">
        <w:rPr>
          <w:rFonts w:ascii="Arial" w:hAnsi="Arial" w:cs="Arial"/>
          <w:color w:val="000000" w:themeColor="text1"/>
        </w:rPr>
        <w:t>fue aprobado por mayoría.</w:t>
      </w:r>
    </w:p>
    <w:p w14:paraId="40B798CE" w14:textId="5E6DF04C" w:rsidR="00926578" w:rsidRDefault="00926578" w:rsidP="004E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601021C" w14:textId="7DC27441"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siguiente punto del</w:t>
      </w:r>
      <w:r w:rsidR="009C79BA" w:rsidRPr="00A377D5">
        <w:rPr>
          <w:rFonts w:ascii="Arial" w:hAnsi="Arial" w:cs="Arial"/>
          <w:color w:val="000000" w:themeColor="text1"/>
        </w:rPr>
        <w:t xml:space="preserve"> </w:t>
      </w:r>
      <w:r w:rsidR="009241AF" w:rsidRPr="00A377D5">
        <w:rPr>
          <w:rFonts w:ascii="Arial" w:hAnsi="Arial" w:cs="Arial"/>
          <w:color w:val="000000" w:themeColor="text1"/>
        </w:rPr>
        <w:t>O</w:t>
      </w:r>
      <w:r w:rsidR="009C79BA" w:rsidRPr="00A377D5">
        <w:rPr>
          <w:rFonts w:ascii="Arial" w:hAnsi="Arial" w:cs="Arial"/>
          <w:color w:val="000000" w:themeColor="text1"/>
        </w:rPr>
        <w:t xml:space="preserve">rden del </w:t>
      </w:r>
      <w:r w:rsidR="009241AF" w:rsidRPr="00A377D5">
        <w:rPr>
          <w:rFonts w:ascii="Arial" w:hAnsi="Arial" w:cs="Arial"/>
          <w:color w:val="000000" w:themeColor="text1"/>
        </w:rPr>
        <w:t>D</w:t>
      </w:r>
      <w:r w:rsidR="00FA3E73" w:rsidRPr="00A377D5">
        <w:rPr>
          <w:rFonts w:ascii="Arial" w:hAnsi="Arial" w:cs="Arial"/>
          <w:color w:val="000000" w:themeColor="text1"/>
        </w:rPr>
        <w:t>ía</w:t>
      </w:r>
      <w:r>
        <w:rPr>
          <w:rFonts w:ascii="Arial" w:hAnsi="Arial" w:cs="Arial"/>
          <w:color w:val="000000" w:themeColor="text1"/>
        </w:rPr>
        <w:t xml:space="preserve"> es la lectura del Acta correspondiente a la </w:t>
      </w:r>
      <w:r w:rsidR="00A229F1">
        <w:rPr>
          <w:rFonts w:ascii="Arial" w:hAnsi="Arial" w:cs="Arial"/>
          <w:color w:val="000000" w:themeColor="text1"/>
        </w:rPr>
        <w:t>Vigésima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</w:t>
      </w:r>
      <w:r w:rsidR="00FA3E73" w:rsidRPr="00A377D5">
        <w:rPr>
          <w:rFonts w:ascii="Arial" w:hAnsi="Arial" w:cs="Arial"/>
          <w:color w:val="000000" w:themeColor="text1"/>
        </w:rPr>
        <w:t xml:space="preserve">, </w:t>
      </w:r>
      <w:r w:rsidR="001C0F3A">
        <w:rPr>
          <w:rFonts w:ascii="Arial" w:hAnsi="Arial" w:cs="Arial"/>
          <w:color w:val="000000" w:themeColor="text1"/>
        </w:rPr>
        <w:t>el</w:t>
      </w:r>
      <w:r w:rsidR="006D009D" w:rsidRPr="00A377D5">
        <w:rPr>
          <w:rFonts w:ascii="Arial" w:hAnsi="Arial" w:cs="Arial"/>
          <w:color w:val="000000" w:themeColor="text1"/>
        </w:rPr>
        <w:t xml:space="preserve"> </w:t>
      </w:r>
      <w:r w:rsidR="001C0F3A">
        <w:rPr>
          <w:rFonts w:ascii="Arial" w:hAnsi="Arial" w:cs="Arial"/>
          <w:color w:val="000000" w:themeColor="text1"/>
        </w:rPr>
        <w:t>P</w:t>
      </w:r>
      <w:r w:rsidR="001C0F3A" w:rsidRPr="00A377D5">
        <w:rPr>
          <w:rFonts w:ascii="Arial" w:hAnsi="Arial" w:cs="Arial"/>
          <w:color w:val="000000" w:themeColor="text1"/>
        </w:rPr>
        <w:t>residente</w:t>
      </w:r>
      <w:r w:rsidR="00B71D6B" w:rsidRPr="00A377D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solicita a la </w:t>
      </w:r>
      <w:r w:rsidR="001C0F3A">
        <w:rPr>
          <w:rFonts w:ascii="Arial" w:hAnsi="Arial" w:cs="Arial"/>
          <w:color w:val="000000" w:themeColor="text1"/>
        </w:rPr>
        <w:t>secretaría</w:t>
      </w:r>
      <w:r>
        <w:rPr>
          <w:rFonts w:ascii="Arial" w:hAnsi="Arial" w:cs="Arial"/>
          <w:color w:val="000000" w:themeColor="text1"/>
        </w:rPr>
        <w:t xml:space="preserve"> consulte si se omite </w:t>
      </w:r>
      <w:r w:rsidR="00652298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lectu</w:t>
      </w:r>
      <w:r w:rsidR="00CB448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a, </w:t>
      </w:r>
      <w:r w:rsidR="009E1751" w:rsidRPr="00A377D5">
        <w:rPr>
          <w:rFonts w:ascii="Arial" w:hAnsi="Arial" w:cs="Arial"/>
          <w:color w:val="000000" w:themeColor="text1"/>
        </w:rPr>
        <w:t xml:space="preserve">en virtud de que </w:t>
      </w:r>
      <w:r w:rsidR="000E1AB2" w:rsidRPr="00A377D5">
        <w:rPr>
          <w:rFonts w:ascii="Arial" w:hAnsi="Arial" w:cs="Arial"/>
          <w:color w:val="000000" w:themeColor="text1"/>
        </w:rPr>
        <w:t>ya había sido previamente distribuida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</w:t>
      </w:r>
      <w:r w:rsidR="007210FC">
        <w:rPr>
          <w:rFonts w:ascii="Arial" w:hAnsi="Arial" w:cs="Arial"/>
          <w:color w:val="000000" w:themeColor="text1"/>
        </w:rPr>
        <w:t>los</w:t>
      </w:r>
      <w:r w:rsidR="008E3B15" w:rsidRPr="00A377D5">
        <w:rPr>
          <w:rFonts w:ascii="Arial" w:hAnsi="Arial" w:cs="Arial"/>
          <w:color w:val="000000" w:themeColor="text1"/>
        </w:rPr>
        <w:t xml:space="preserve"> correos electrónicos </w:t>
      </w:r>
      <w:r w:rsidR="007210FC">
        <w:rPr>
          <w:rFonts w:ascii="Arial" w:hAnsi="Arial" w:cs="Arial"/>
          <w:color w:val="000000" w:themeColor="text1"/>
        </w:rPr>
        <w:t>de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2B36E5">
        <w:rPr>
          <w:rFonts w:ascii="Arial" w:hAnsi="Arial" w:cs="Arial"/>
          <w:color w:val="000000" w:themeColor="text1"/>
        </w:rPr>
        <w:t>Diputadas y</w:t>
      </w:r>
      <w:r w:rsidR="00915C05">
        <w:rPr>
          <w:rFonts w:ascii="Arial" w:hAnsi="Arial" w:cs="Arial"/>
          <w:color w:val="000000" w:themeColor="text1"/>
        </w:rPr>
        <w:t xml:space="preserve"> Diputados</w:t>
      </w:r>
      <w:r w:rsidR="00FE50D2" w:rsidRPr="00A377D5">
        <w:rPr>
          <w:rFonts w:ascii="Arial" w:hAnsi="Arial" w:cs="Arial"/>
          <w:color w:val="000000" w:themeColor="text1"/>
        </w:rPr>
        <w:t xml:space="preserve"> integrantes de la C</w:t>
      </w:r>
      <w:r w:rsidR="000E1AB2" w:rsidRPr="00A377D5">
        <w:rPr>
          <w:rFonts w:ascii="Arial" w:hAnsi="Arial" w:cs="Arial"/>
          <w:color w:val="000000" w:themeColor="text1"/>
        </w:rPr>
        <w:t>omisión</w:t>
      </w:r>
      <w:r w:rsidR="00E243CB" w:rsidRPr="00A377D5">
        <w:rPr>
          <w:rFonts w:ascii="Arial" w:hAnsi="Arial" w:cs="Arial"/>
          <w:color w:val="000000" w:themeColor="text1"/>
        </w:rPr>
        <w:t xml:space="preserve">; </w:t>
      </w:r>
      <w:r w:rsidR="009E1751" w:rsidRPr="00A377D5">
        <w:rPr>
          <w:rFonts w:ascii="Arial" w:hAnsi="Arial" w:cs="Arial"/>
          <w:color w:val="000000" w:themeColor="text1"/>
        </w:rPr>
        <w:t>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9E1751" w:rsidRPr="00A377D5">
        <w:rPr>
          <w:rFonts w:ascii="Arial" w:hAnsi="Arial" w:cs="Arial"/>
          <w:color w:val="000000" w:themeColor="text1"/>
        </w:rPr>
        <w:t xml:space="preserve">a </w:t>
      </w:r>
      <w:r w:rsidR="007E053B" w:rsidRPr="00A377D5">
        <w:rPr>
          <w:rFonts w:ascii="Arial" w:hAnsi="Arial" w:cs="Arial"/>
          <w:color w:val="000000" w:themeColor="text1"/>
        </w:rPr>
        <w:t>consult</w:t>
      </w:r>
      <w:r>
        <w:rPr>
          <w:rFonts w:ascii="Arial" w:hAnsi="Arial" w:cs="Arial"/>
          <w:color w:val="000000" w:themeColor="text1"/>
        </w:rPr>
        <w:t>a</w:t>
      </w:r>
      <w:r w:rsidR="007E053B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los asistentes </w:t>
      </w:r>
      <w:r w:rsidR="007E053B" w:rsidRPr="00A377D5">
        <w:rPr>
          <w:rFonts w:ascii="Arial" w:hAnsi="Arial" w:cs="Arial"/>
          <w:color w:val="000000" w:themeColor="text1"/>
        </w:rPr>
        <w:t>si</w:t>
      </w:r>
      <w:r w:rsidR="009E1751" w:rsidRPr="00A377D5">
        <w:rPr>
          <w:rFonts w:ascii="Arial" w:hAnsi="Arial" w:cs="Arial"/>
          <w:color w:val="000000" w:themeColor="text1"/>
        </w:rPr>
        <w:t xml:space="preserve"> se omite</w:t>
      </w:r>
      <w:r w:rsidR="007210FC">
        <w:rPr>
          <w:rFonts w:ascii="Arial" w:hAnsi="Arial" w:cs="Arial"/>
          <w:color w:val="000000" w:themeColor="text1"/>
        </w:rPr>
        <w:t xml:space="preserve"> </w:t>
      </w:r>
      <w:r w:rsidR="008D5B2F" w:rsidRPr="00A377D5">
        <w:rPr>
          <w:rFonts w:ascii="Arial" w:hAnsi="Arial" w:cs="Arial"/>
          <w:color w:val="000000" w:themeColor="text1"/>
        </w:rPr>
        <w:t>la</w:t>
      </w:r>
      <w:r w:rsidR="009E1751" w:rsidRPr="00A377D5">
        <w:rPr>
          <w:rFonts w:ascii="Arial" w:hAnsi="Arial" w:cs="Arial"/>
          <w:color w:val="000000" w:themeColor="text1"/>
        </w:rPr>
        <w:t xml:space="preserve"> lectura, </w:t>
      </w:r>
      <w:r>
        <w:rPr>
          <w:rFonts w:ascii="Arial" w:hAnsi="Arial" w:cs="Arial"/>
          <w:color w:val="000000" w:themeColor="text1"/>
        </w:rPr>
        <w:t>se</w:t>
      </w:r>
      <w:r w:rsidR="003E6121"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="003E6121" w:rsidRPr="00A377D5">
        <w:rPr>
          <w:rFonts w:ascii="Arial" w:hAnsi="Arial" w:cs="Arial"/>
          <w:color w:val="000000" w:themeColor="text1"/>
        </w:rPr>
        <w:t xml:space="preserve"> </w:t>
      </w:r>
      <w:r w:rsidR="000E1AB2" w:rsidRPr="00A377D5">
        <w:rPr>
          <w:rFonts w:ascii="Arial" w:hAnsi="Arial" w:cs="Arial"/>
          <w:color w:val="000000" w:themeColor="text1"/>
        </w:rPr>
        <w:t>por mayoría</w:t>
      </w:r>
      <w:r w:rsidR="00196676">
        <w:rPr>
          <w:rFonts w:ascii="Arial" w:hAnsi="Arial" w:cs="Arial"/>
          <w:color w:val="000000" w:themeColor="text1"/>
        </w:rPr>
        <w:t>.</w:t>
      </w:r>
    </w:p>
    <w:p w14:paraId="1FBADD51" w14:textId="77777777"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EC92AB1" w14:textId="1F4B5144" w:rsidR="00B71D6B" w:rsidRPr="00A377D5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se pone a discusión el Acta de la </w:t>
      </w:r>
      <w:r w:rsidR="00A229F1">
        <w:rPr>
          <w:rFonts w:ascii="Arial" w:hAnsi="Arial" w:cs="Arial"/>
          <w:color w:val="000000" w:themeColor="text1"/>
        </w:rPr>
        <w:t>Vigésima Primera Reunión</w:t>
      </w:r>
      <w:r>
        <w:rPr>
          <w:rFonts w:ascii="Arial" w:hAnsi="Arial" w:cs="Arial"/>
          <w:color w:val="000000" w:themeColor="text1"/>
        </w:rPr>
        <w:t xml:space="preserve"> Ordinaria, no habiendo quién hag</w:t>
      </w:r>
      <w:r w:rsidR="009343D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uso de la palabra, en votación económica se pregunta si es de aprobarse el Acta, se aprueba por mayoría.</w:t>
      </w:r>
    </w:p>
    <w:p w14:paraId="100AEA95" w14:textId="7FBD6792" w:rsidR="003823DF" w:rsidRDefault="0093138B" w:rsidP="003823DF">
      <w:pPr>
        <w:pStyle w:val="NormalWeb"/>
        <w:jc w:val="both"/>
        <w:rPr>
          <w:rFonts w:ascii="Arial" w:hAnsi="Arial" w:cs="Arial"/>
          <w:bCs/>
          <w:color w:val="000000" w:themeColor="text1"/>
        </w:rPr>
      </w:pPr>
      <w:r w:rsidRPr="0093138B">
        <w:rPr>
          <w:rFonts w:ascii="Arial" w:hAnsi="Arial" w:cs="Arial"/>
          <w:bCs/>
          <w:color w:val="000000" w:themeColor="text1"/>
        </w:rPr>
        <w:t>El siguiente punto del orden del día</w:t>
      </w:r>
      <w:r>
        <w:rPr>
          <w:rFonts w:ascii="Arial" w:hAnsi="Arial" w:cs="Arial"/>
          <w:bCs/>
          <w:color w:val="000000" w:themeColor="text1"/>
        </w:rPr>
        <w:t>, fue el correspondiente a</w:t>
      </w:r>
      <w:r w:rsidRPr="0093138B">
        <w:rPr>
          <w:rFonts w:ascii="Arial" w:hAnsi="Arial" w:cs="Arial"/>
          <w:bCs/>
          <w:color w:val="000000" w:themeColor="text1"/>
        </w:rPr>
        <w:t xml:space="preserve"> </w:t>
      </w:r>
      <w:r w:rsidR="003823DF" w:rsidRPr="003823DF">
        <w:rPr>
          <w:rFonts w:ascii="Arial" w:hAnsi="Arial" w:cs="Arial"/>
          <w:bCs/>
          <w:color w:val="000000" w:themeColor="text1"/>
        </w:rPr>
        <w:t>la lectura, discusión y, e</w:t>
      </w:r>
      <w:r w:rsidR="00A229F1">
        <w:rPr>
          <w:rFonts w:ascii="Arial" w:hAnsi="Arial" w:cs="Arial"/>
          <w:bCs/>
          <w:color w:val="000000" w:themeColor="text1"/>
        </w:rPr>
        <w:t>n su caso, aprobación del segundo</w:t>
      </w:r>
      <w:r w:rsidR="003823DF" w:rsidRPr="003823DF">
        <w:rPr>
          <w:rFonts w:ascii="Arial" w:hAnsi="Arial" w:cs="Arial"/>
          <w:bCs/>
          <w:color w:val="000000" w:themeColor="text1"/>
        </w:rPr>
        <w:t xml:space="preserve"> informe semestral de la comisión de deporte correspondiente al tercer año de ejercicio de </w:t>
      </w:r>
      <w:r w:rsidR="00A229F1">
        <w:rPr>
          <w:rFonts w:ascii="Arial" w:hAnsi="Arial" w:cs="Arial"/>
          <w:bCs/>
          <w:color w:val="000000" w:themeColor="text1"/>
        </w:rPr>
        <w:t>la 64 legislatura, de marzo de 2021 a junio</w:t>
      </w:r>
      <w:r w:rsidR="003823DF" w:rsidRPr="003823DF">
        <w:rPr>
          <w:rFonts w:ascii="Arial" w:hAnsi="Arial" w:cs="Arial"/>
          <w:bCs/>
          <w:color w:val="000000" w:themeColor="text1"/>
        </w:rPr>
        <w:t xml:space="preserve"> de 2021.</w:t>
      </w:r>
      <w:r w:rsidR="003823DF">
        <w:rPr>
          <w:rFonts w:ascii="Arial" w:hAnsi="Arial" w:cs="Arial"/>
          <w:bCs/>
          <w:color w:val="000000" w:themeColor="text1"/>
        </w:rPr>
        <w:t xml:space="preserve"> </w:t>
      </w:r>
      <w:r w:rsidR="001C0F3A">
        <w:rPr>
          <w:rFonts w:ascii="Arial" w:hAnsi="Arial" w:cs="Arial"/>
          <w:bCs/>
          <w:color w:val="000000" w:themeColor="text1"/>
        </w:rPr>
        <w:t>El P</w:t>
      </w:r>
      <w:r w:rsidR="003823DF">
        <w:rPr>
          <w:rFonts w:ascii="Arial" w:hAnsi="Arial" w:cs="Arial"/>
          <w:bCs/>
          <w:color w:val="000000" w:themeColor="text1"/>
        </w:rPr>
        <w:t xml:space="preserve">residente solicita a la </w:t>
      </w:r>
      <w:r w:rsidR="00AA1B83">
        <w:rPr>
          <w:rFonts w:ascii="Arial" w:hAnsi="Arial" w:cs="Arial"/>
          <w:bCs/>
          <w:color w:val="000000" w:themeColor="text1"/>
        </w:rPr>
        <w:t>S</w:t>
      </w:r>
      <w:r w:rsidR="003823DF">
        <w:rPr>
          <w:rFonts w:ascii="Arial" w:hAnsi="Arial" w:cs="Arial"/>
          <w:bCs/>
          <w:color w:val="000000" w:themeColor="text1"/>
        </w:rPr>
        <w:t xml:space="preserve">ecretaria consulte si se omite su lectura, considerando que ha sido previamente distribuido; </w:t>
      </w:r>
      <w:r w:rsidR="00AA1B83">
        <w:rPr>
          <w:rFonts w:ascii="Arial" w:hAnsi="Arial" w:cs="Arial"/>
          <w:bCs/>
          <w:color w:val="000000" w:themeColor="text1"/>
        </w:rPr>
        <w:t xml:space="preserve">la Secretaría consulta a los asistentes si se omite la lectura del informe semestral, se aprueba por mayoría. </w:t>
      </w:r>
    </w:p>
    <w:p w14:paraId="5224CB79" w14:textId="2B8447EB" w:rsidR="00AA1B83" w:rsidRDefault="00AA1B83" w:rsidP="003823DF">
      <w:pPr>
        <w:pStyle w:val="NormalWeb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Posteriormente, se pone a discusión el informe semestral</w:t>
      </w:r>
      <w:r w:rsidR="00062280">
        <w:rPr>
          <w:rFonts w:ascii="Arial" w:hAnsi="Arial" w:cs="Arial"/>
          <w:bCs/>
          <w:color w:val="000000" w:themeColor="text1"/>
        </w:rPr>
        <w:t xml:space="preserve"> y se abre el sistema electrónico de votación. </w:t>
      </w:r>
      <w:r w:rsidR="00727BFE">
        <w:rPr>
          <w:rFonts w:ascii="Arial" w:hAnsi="Arial" w:cs="Arial"/>
          <w:bCs/>
          <w:color w:val="000000" w:themeColor="text1"/>
        </w:rPr>
        <w:t xml:space="preserve">No habiendo quien hiciera uso de la palabra, la Secretaría puso a consideración de los integrantes de la Comisión, si es de aprobarse el informe, el cual en votación económica fue aprobado por mayoría. </w:t>
      </w:r>
    </w:p>
    <w:p w14:paraId="4B232140" w14:textId="2FA23364" w:rsidR="003225B8" w:rsidRPr="004625BB" w:rsidRDefault="003225B8" w:rsidP="00B32F4E">
      <w:pPr>
        <w:pStyle w:val="NormalWeb"/>
        <w:jc w:val="both"/>
        <w:rPr>
          <w:rFonts w:ascii="Arial" w:hAnsi="Arial" w:cs="Arial"/>
        </w:rPr>
      </w:pPr>
      <w:r w:rsidRPr="003225B8">
        <w:rPr>
          <w:rFonts w:ascii="Arial" w:hAnsi="Arial" w:cs="Arial"/>
          <w:bCs/>
          <w:color w:val="000000" w:themeColor="text1"/>
        </w:rPr>
        <w:t>El siguiente punto del Orden del Día</w:t>
      </w:r>
      <w:r w:rsidR="006A145A">
        <w:rPr>
          <w:rFonts w:ascii="Arial" w:hAnsi="Arial" w:cs="Arial"/>
          <w:bCs/>
          <w:color w:val="000000" w:themeColor="text1"/>
        </w:rPr>
        <w:t xml:space="preserve"> fue el</w:t>
      </w:r>
      <w:r w:rsidRPr="003225B8">
        <w:rPr>
          <w:rFonts w:ascii="Arial" w:hAnsi="Arial" w:cs="Arial"/>
          <w:bCs/>
          <w:color w:val="000000" w:themeColor="text1"/>
        </w:rPr>
        <w:t xml:space="preserve"> correspondient</w:t>
      </w:r>
      <w:r>
        <w:rPr>
          <w:rFonts w:ascii="Arial" w:hAnsi="Arial" w:cs="Arial"/>
          <w:bCs/>
          <w:color w:val="000000" w:themeColor="text1"/>
        </w:rPr>
        <w:t>e</w:t>
      </w:r>
      <w:r w:rsidRPr="003225B8">
        <w:rPr>
          <w:rFonts w:ascii="Arial" w:hAnsi="Arial" w:cs="Arial"/>
          <w:bCs/>
          <w:color w:val="000000" w:themeColor="text1"/>
        </w:rPr>
        <w:t xml:space="preserve"> a </w:t>
      </w:r>
      <w:r w:rsidRPr="003225B8">
        <w:rPr>
          <w:rFonts w:ascii="Arial" w:hAnsi="Arial" w:cs="Arial"/>
          <w:color w:val="000000" w:themeColor="text1"/>
        </w:rPr>
        <w:t>“Asuntos Ge</w:t>
      </w:r>
      <w:r w:rsidR="006A145A">
        <w:rPr>
          <w:rFonts w:ascii="Arial" w:hAnsi="Arial" w:cs="Arial"/>
          <w:color w:val="000000" w:themeColor="text1"/>
        </w:rPr>
        <w:t>nerales”, no habiendo quién hiciera</w:t>
      </w:r>
      <w:r w:rsidRPr="003225B8">
        <w:rPr>
          <w:rFonts w:ascii="Arial" w:hAnsi="Arial" w:cs="Arial"/>
          <w:color w:val="000000" w:themeColor="text1"/>
        </w:rPr>
        <w:t xml:space="preserve"> uso de la palabra </w:t>
      </w:r>
      <w:r w:rsidRPr="003225B8">
        <w:rPr>
          <w:rFonts w:ascii="Arial" w:hAnsi="Arial" w:cs="Arial"/>
          <w:color w:val="000000" w:themeColor="text1"/>
          <w:lang w:val="es-ES_tradnl"/>
        </w:rPr>
        <w:t>y agotados todos los puntos del Orden del Día,</w:t>
      </w:r>
      <w:r w:rsidRPr="003225B8">
        <w:rPr>
          <w:rFonts w:ascii="Arial" w:hAnsi="Arial" w:cs="Arial"/>
          <w:color w:val="000000" w:themeColor="text1"/>
        </w:rPr>
        <w:t xml:space="preserve"> </w:t>
      </w:r>
      <w:r w:rsidR="006A145A">
        <w:rPr>
          <w:rFonts w:ascii="Arial" w:hAnsi="Arial" w:cs="Arial"/>
          <w:color w:val="000000" w:themeColor="text1"/>
        </w:rPr>
        <w:t>la Presidenta</w:t>
      </w:r>
      <w:r w:rsidRPr="003225B8">
        <w:rPr>
          <w:rFonts w:ascii="Arial" w:hAnsi="Arial" w:cs="Arial"/>
          <w:color w:val="000000" w:themeColor="text1"/>
        </w:rPr>
        <w:t xml:space="preserve"> C.</w:t>
      </w:r>
      <w:r>
        <w:rPr>
          <w:rFonts w:ascii="Arial" w:hAnsi="Arial" w:cs="Arial"/>
          <w:color w:val="000000" w:themeColor="text1"/>
        </w:rPr>
        <w:t xml:space="preserve"> </w:t>
      </w:r>
      <w:r w:rsidR="006A145A">
        <w:rPr>
          <w:rFonts w:ascii="Arial" w:hAnsi="Arial" w:cs="Arial"/>
          <w:color w:val="000000" w:themeColor="text1"/>
        </w:rPr>
        <w:t>Esmeralda de los Ángeles Moreno Medina, da por terminada la Vigésima Primera</w:t>
      </w:r>
      <w:r w:rsidRPr="003225B8">
        <w:rPr>
          <w:rFonts w:ascii="Arial" w:hAnsi="Arial" w:cs="Arial"/>
          <w:color w:val="000000" w:themeColor="text1"/>
        </w:rPr>
        <w:t xml:space="preserve"> Reunión Ordinaria de la Comisión de Deporte a las </w:t>
      </w:r>
      <w:r w:rsidRPr="00504785">
        <w:rPr>
          <w:rFonts w:ascii="Arial" w:hAnsi="Arial" w:cs="Arial"/>
          <w:color w:val="000000" w:themeColor="text1"/>
        </w:rPr>
        <w:t>1</w:t>
      </w:r>
      <w:r w:rsidR="006A145A">
        <w:rPr>
          <w:rFonts w:ascii="Arial" w:hAnsi="Arial" w:cs="Arial"/>
          <w:color w:val="000000" w:themeColor="text1"/>
        </w:rPr>
        <w:t>3</w:t>
      </w:r>
      <w:r w:rsidRPr="00504785">
        <w:rPr>
          <w:rFonts w:ascii="Arial" w:hAnsi="Arial" w:cs="Arial"/>
          <w:color w:val="000000" w:themeColor="text1"/>
        </w:rPr>
        <w:t>:</w:t>
      </w:r>
      <w:r w:rsidR="006A145A">
        <w:rPr>
          <w:rFonts w:ascii="Arial" w:hAnsi="Arial" w:cs="Arial"/>
          <w:color w:val="000000" w:themeColor="text1"/>
        </w:rPr>
        <w:t>5</w:t>
      </w:r>
      <w:r w:rsidR="00504785">
        <w:rPr>
          <w:rFonts w:ascii="Arial" w:hAnsi="Arial" w:cs="Arial"/>
          <w:color w:val="000000" w:themeColor="text1"/>
        </w:rPr>
        <w:t>0</w:t>
      </w:r>
      <w:r w:rsidRPr="003225B8">
        <w:rPr>
          <w:rFonts w:ascii="Arial" w:hAnsi="Arial" w:cs="Arial"/>
          <w:color w:val="000000" w:themeColor="text1"/>
        </w:rPr>
        <w:t xml:space="preserve"> horas del día de su inicio. Asimismo, previa revisión de lo asentado, la firman los integrantes de la Comisión de Deporte que en ella intervinieron.</w:t>
      </w:r>
    </w:p>
    <w:p w14:paraId="52386BE0" w14:textId="77777777" w:rsidR="005A214A" w:rsidRPr="00727BFE" w:rsidRDefault="005A214A" w:rsidP="005A214A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  <w:highlight w:val="yellow"/>
        </w:rPr>
      </w:pPr>
    </w:p>
    <w:p w14:paraId="06DB592D" w14:textId="2520FC15" w:rsidR="00155CE7" w:rsidRPr="008622CF" w:rsidRDefault="005A214A" w:rsidP="005A214A">
      <w:pPr>
        <w:pStyle w:val="NormalWeb"/>
        <w:shd w:val="clear" w:color="auto" w:fill="FFFFFF"/>
        <w:spacing w:before="20" w:beforeAutospacing="0" w:after="20" w:afterAutospacing="0"/>
        <w:jc w:val="right"/>
        <w:rPr>
          <w:rFonts w:ascii="Arial" w:hAnsi="Arial" w:cs="Arial"/>
          <w:color w:val="000000" w:themeColor="text1"/>
        </w:rPr>
      </w:pPr>
      <w:r w:rsidRPr="00504785">
        <w:rPr>
          <w:rFonts w:ascii="Arial" w:hAnsi="Arial" w:cs="Arial"/>
          <w:color w:val="000000" w:themeColor="text1"/>
        </w:rPr>
        <w:t xml:space="preserve">Palacio Legislativo de San Lázaro, </w:t>
      </w:r>
      <w:r w:rsidR="006A145A">
        <w:rPr>
          <w:rFonts w:ascii="Arial" w:hAnsi="Arial" w:cs="Arial"/>
          <w:color w:val="000000" w:themeColor="text1"/>
        </w:rPr>
        <w:t>20</w:t>
      </w:r>
      <w:r w:rsidRPr="00504785">
        <w:rPr>
          <w:rFonts w:ascii="Arial" w:hAnsi="Arial" w:cs="Arial"/>
          <w:color w:val="000000" w:themeColor="text1"/>
        </w:rPr>
        <w:t xml:space="preserve"> de </w:t>
      </w:r>
      <w:r w:rsidR="006A145A">
        <w:rPr>
          <w:rFonts w:ascii="Arial" w:hAnsi="Arial" w:cs="Arial"/>
          <w:color w:val="000000" w:themeColor="text1"/>
        </w:rPr>
        <w:t>julio</w:t>
      </w:r>
      <w:r w:rsidR="00822714" w:rsidRPr="00504785">
        <w:rPr>
          <w:rFonts w:ascii="Arial" w:hAnsi="Arial" w:cs="Arial"/>
          <w:color w:val="000000" w:themeColor="text1"/>
        </w:rPr>
        <w:t xml:space="preserve"> de 2021</w:t>
      </w:r>
    </w:p>
    <w:sectPr w:rsidR="00155CE7" w:rsidRPr="008622CF" w:rsidSect="00E55766">
      <w:headerReference w:type="default" r:id="rId8"/>
      <w:footerReference w:type="default" r:id="rId9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307A8" w14:textId="77777777" w:rsidR="00CB71D4" w:rsidRDefault="00CB71D4" w:rsidP="00E55766">
      <w:r>
        <w:separator/>
      </w:r>
    </w:p>
  </w:endnote>
  <w:endnote w:type="continuationSeparator" w:id="0">
    <w:p w14:paraId="3A3C23AE" w14:textId="77777777" w:rsidR="00CB71D4" w:rsidRDefault="00CB71D4" w:rsidP="00E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024B15" w14:textId="7681D337"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0E340B" w:rsidRPr="000E340B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B07430B" w14:textId="77777777"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FB079" w14:textId="77777777" w:rsidR="00CB71D4" w:rsidRDefault="00CB71D4" w:rsidP="00E55766">
      <w:r>
        <w:separator/>
      </w:r>
    </w:p>
  </w:footnote>
  <w:footnote w:type="continuationSeparator" w:id="0">
    <w:p w14:paraId="6F7B0C59" w14:textId="77777777" w:rsidR="00CB71D4" w:rsidRDefault="00CB71D4" w:rsidP="00E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6A69" w14:textId="77777777"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6C365050" wp14:editId="7AB3F3AC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706E6" w14:textId="77777777"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14:paraId="66508DB4" w14:textId="4C419620" w:rsidR="00734543" w:rsidRPr="00115D13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A229F1">
      <w:rPr>
        <w:rFonts w:ascii="Arial" w:hAnsi="Arial" w:cs="Arial"/>
        <w:b/>
        <w:sz w:val="24"/>
        <w:szCs w:val="24"/>
      </w:rPr>
      <w:t>VIGÉSIMA PRIMERA</w:t>
    </w:r>
    <w:r w:rsidR="00E220CC"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>REUNIÓN ORDINARIA</w:t>
    </w:r>
  </w:p>
  <w:p w14:paraId="3B591ED0" w14:textId="77777777"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026"/>
    <w:multiLevelType w:val="hybridMultilevel"/>
    <w:tmpl w:val="575E0F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90839"/>
    <w:multiLevelType w:val="hybridMultilevel"/>
    <w:tmpl w:val="C8702784"/>
    <w:lvl w:ilvl="0" w:tplc="4B44E2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5578C"/>
    <w:multiLevelType w:val="hybridMultilevel"/>
    <w:tmpl w:val="B7DE3E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5EA"/>
    <w:multiLevelType w:val="hybridMultilevel"/>
    <w:tmpl w:val="7B108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3283D"/>
    <w:multiLevelType w:val="hybridMultilevel"/>
    <w:tmpl w:val="E0DAC028"/>
    <w:lvl w:ilvl="0" w:tplc="D3E808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0FFD"/>
    <w:multiLevelType w:val="hybridMultilevel"/>
    <w:tmpl w:val="036CA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807A9"/>
    <w:multiLevelType w:val="hybridMultilevel"/>
    <w:tmpl w:val="E4C03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E7EE1"/>
    <w:multiLevelType w:val="hybridMultilevel"/>
    <w:tmpl w:val="133083A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B7470"/>
    <w:multiLevelType w:val="hybridMultilevel"/>
    <w:tmpl w:val="E4C03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3922"/>
    <w:multiLevelType w:val="hybridMultilevel"/>
    <w:tmpl w:val="EE12C6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15F16"/>
    <w:multiLevelType w:val="hybridMultilevel"/>
    <w:tmpl w:val="FA4000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7276E6"/>
    <w:multiLevelType w:val="hybridMultilevel"/>
    <w:tmpl w:val="E4C03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362C7"/>
    <w:rsid w:val="00044232"/>
    <w:rsid w:val="00047708"/>
    <w:rsid w:val="00062280"/>
    <w:rsid w:val="00062506"/>
    <w:rsid w:val="0006281F"/>
    <w:rsid w:val="0006380B"/>
    <w:rsid w:val="00095DA6"/>
    <w:rsid w:val="000A54AE"/>
    <w:rsid w:val="000B1B7D"/>
    <w:rsid w:val="000B4297"/>
    <w:rsid w:val="000C366C"/>
    <w:rsid w:val="000C4993"/>
    <w:rsid w:val="000D6592"/>
    <w:rsid w:val="000E13D0"/>
    <w:rsid w:val="000E1AB2"/>
    <w:rsid w:val="000E340B"/>
    <w:rsid w:val="000F3D9C"/>
    <w:rsid w:val="000F7EDF"/>
    <w:rsid w:val="001078F4"/>
    <w:rsid w:val="00115D13"/>
    <w:rsid w:val="00124D2F"/>
    <w:rsid w:val="00126530"/>
    <w:rsid w:val="00146F87"/>
    <w:rsid w:val="00146FA0"/>
    <w:rsid w:val="00155CE7"/>
    <w:rsid w:val="00170389"/>
    <w:rsid w:val="00182B44"/>
    <w:rsid w:val="00194BF6"/>
    <w:rsid w:val="00196676"/>
    <w:rsid w:val="001972AC"/>
    <w:rsid w:val="001A12F4"/>
    <w:rsid w:val="001A1EE1"/>
    <w:rsid w:val="001A78AF"/>
    <w:rsid w:val="001B1967"/>
    <w:rsid w:val="001B5FC0"/>
    <w:rsid w:val="001C0F3A"/>
    <w:rsid w:val="001C409A"/>
    <w:rsid w:val="001C6D61"/>
    <w:rsid w:val="001E2516"/>
    <w:rsid w:val="001E54BE"/>
    <w:rsid w:val="001E678C"/>
    <w:rsid w:val="00202B2A"/>
    <w:rsid w:val="00206006"/>
    <w:rsid w:val="00210E4E"/>
    <w:rsid w:val="0021367C"/>
    <w:rsid w:val="00220F18"/>
    <w:rsid w:val="00235DBF"/>
    <w:rsid w:val="002413B8"/>
    <w:rsid w:val="0024612D"/>
    <w:rsid w:val="00253BF8"/>
    <w:rsid w:val="00257EE7"/>
    <w:rsid w:val="00264531"/>
    <w:rsid w:val="00276AF3"/>
    <w:rsid w:val="00282725"/>
    <w:rsid w:val="00297832"/>
    <w:rsid w:val="002A389C"/>
    <w:rsid w:val="002B36E5"/>
    <w:rsid w:val="002B41B5"/>
    <w:rsid w:val="002B669A"/>
    <w:rsid w:val="002B792F"/>
    <w:rsid w:val="002C5388"/>
    <w:rsid w:val="002D739B"/>
    <w:rsid w:val="002E3714"/>
    <w:rsid w:val="002F1EEB"/>
    <w:rsid w:val="003000E5"/>
    <w:rsid w:val="003225B8"/>
    <w:rsid w:val="00332903"/>
    <w:rsid w:val="00344C02"/>
    <w:rsid w:val="0034553C"/>
    <w:rsid w:val="00346BA4"/>
    <w:rsid w:val="003523D0"/>
    <w:rsid w:val="00353B03"/>
    <w:rsid w:val="0036103B"/>
    <w:rsid w:val="0037334A"/>
    <w:rsid w:val="00380ACB"/>
    <w:rsid w:val="003823DF"/>
    <w:rsid w:val="00385281"/>
    <w:rsid w:val="00390A30"/>
    <w:rsid w:val="00390F20"/>
    <w:rsid w:val="0039198B"/>
    <w:rsid w:val="003A28A7"/>
    <w:rsid w:val="003B1CA5"/>
    <w:rsid w:val="003C0DEB"/>
    <w:rsid w:val="003D1779"/>
    <w:rsid w:val="003D305A"/>
    <w:rsid w:val="003D7617"/>
    <w:rsid w:val="003E1ABB"/>
    <w:rsid w:val="003E6121"/>
    <w:rsid w:val="003E76CC"/>
    <w:rsid w:val="00403801"/>
    <w:rsid w:val="00423389"/>
    <w:rsid w:val="00426A33"/>
    <w:rsid w:val="00444FE1"/>
    <w:rsid w:val="004504A6"/>
    <w:rsid w:val="00452F03"/>
    <w:rsid w:val="00461982"/>
    <w:rsid w:val="004625BB"/>
    <w:rsid w:val="00466D32"/>
    <w:rsid w:val="00470472"/>
    <w:rsid w:val="00476772"/>
    <w:rsid w:val="00477F2E"/>
    <w:rsid w:val="00481F14"/>
    <w:rsid w:val="00484CDB"/>
    <w:rsid w:val="004863C0"/>
    <w:rsid w:val="0049477E"/>
    <w:rsid w:val="004969E7"/>
    <w:rsid w:val="004B67E0"/>
    <w:rsid w:val="004C1926"/>
    <w:rsid w:val="004C1A0A"/>
    <w:rsid w:val="004D2261"/>
    <w:rsid w:val="004D4486"/>
    <w:rsid w:val="004E24D1"/>
    <w:rsid w:val="004E3EB5"/>
    <w:rsid w:val="004F1473"/>
    <w:rsid w:val="004F7E7E"/>
    <w:rsid w:val="00502786"/>
    <w:rsid w:val="00504785"/>
    <w:rsid w:val="00513C02"/>
    <w:rsid w:val="0051492E"/>
    <w:rsid w:val="0051684D"/>
    <w:rsid w:val="00523D22"/>
    <w:rsid w:val="00550987"/>
    <w:rsid w:val="00556363"/>
    <w:rsid w:val="005572CF"/>
    <w:rsid w:val="00560896"/>
    <w:rsid w:val="00562C01"/>
    <w:rsid w:val="00563045"/>
    <w:rsid w:val="005709FF"/>
    <w:rsid w:val="005736BC"/>
    <w:rsid w:val="005761E9"/>
    <w:rsid w:val="00580B6A"/>
    <w:rsid w:val="005858A2"/>
    <w:rsid w:val="005A214A"/>
    <w:rsid w:val="005A6FBE"/>
    <w:rsid w:val="005B1A15"/>
    <w:rsid w:val="005F2087"/>
    <w:rsid w:val="005F649D"/>
    <w:rsid w:val="00610643"/>
    <w:rsid w:val="006164F6"/>
    <w:rsid w:val="00637FA8"/>
    <w:rsid w:val="00644080"/>
    <w:rsid w:val="00650314"/>
    <w:rsid w:val="00652298"/>
    <w:rsid w:val="006905BA"/>
    <w:rsid w:val="00697E95"/>
    <w:rsid w:val="006A10ED"/>
    <w:rsid w:val="006A144B"/>
    <w:rsid w:val="006A145A"/>
    <w:rsid w:val="006A314F"/>
    <w:rsid w:val="006B43E8"/>
    <w:rsid w:val="006C4D55"/>
    <w:rsid w:val="006D009D"/>
    <w:rsid w:val="006F56CE"/>
    <w:rsid w:val="006F67FA"/>
    <w:rsid w:val="0071259F"/>
    <w:rsid w:val="0071417A"/>
    <w:rsid w:val="007210FC"/>
    <w:rsid w:val="00725BFA"/>
    <w:rsid w:val="00727BFE"/>
    <w:rsid w:val="00731BC5"/>
    <w:rsid w:val="00734543"/>
    <w:rsid w:val="0074396B"/>
    <w:rsid w:val="00756804"/>
    <w:rsid w:val="00776B0A"/>
    <w:rsid w:val="00782426"/>
    <w:rsid w:val="007A2650"/>
    <w:rsid w:val="007A2DE0"/>
    <w:rsid w:val="007A37A3"/>
    <w:rsid w:val="007A543F"/>
    <w:rsid w:val="007A783E"/>
    <w:rsid w:val="007B034A"/>
    <w:rsid w:val="007E053B"/>
    <w:rsid w:val="007E569E"/>
    <w:rsid w:val="0080012B"/>
    <w:rsid w:val="00822714"/>
    <w:rsid w:val="00823834"/>
    <w:rsid w:val="00841C2F"/>
    <w:rsid w:val="00854BF2"/>
    <w:rsid w:val="0085683A"/>
    <w:rsid w:val="008622CF"/>
    <w:rsid w:val="00872BCF"/>
    <w:rsid w:val="00885487"/>
    <w:rsid w:val="008875E5"/>
    <w:rsid w:val="00891D80"/>
    <w:rsid w:val="00895062"/>
    <w:rsid w:val="008A0886"/>
    <w:rsid w:val="008A23B1"/>
    <w:rsid w:val="008A34C4"/>
    <w:rsid w:val="008B0A53"/>
    <w:rsid w:val="008B1314"/>
    <w:rsid w:val="008B42BC"/>
    <w:rsid w:val="008B7C76"/>
    <w:rsid w:val="008C2F68"/>
    <w:rsid w:val="008C3B96"/>
    <w:rsid w:val="008D5B2F"/>
    <w:rsid w:val="008D706B"/>
    <w:rsid w:val="008E045C"/>
    <w:rsid w:val="008E3B15"/>
    <w:rsid w:val="008E5B03"/>
    <w:rsid w:val="00915C05"/>
    <w:rsid w:val="009224DF"/>
    <w:rsid w:val="009241AF"/>
    <w:rsid w:val="00926578"/>
    <w:rsid w:val="0093138B"/>
    <w:rsid w:val="009343DD"/>
    <w:rsid w:val="00944D87"/>
    <w:rsid w:val="00945B83"/>
    <w:rsid w:val="00966BDE"/>
    <w:rsid w:val="00970D7B"/>
    <w:rsid w:val="009712F1"/>
    <w:rsid w:val="009715DC"/>
    <w:rsid w:val="009740FC"/>
    <w:rsid w:val="00981B6C"/>
    <w:rsid w:val="009871C1"/>
    <w:rsid w:val="00995B02"/>
    <w:rsid w:val="009A1A72"/>
    <w:rsid w:val="009A7C8D"/>
    <w:rsid w:val="009B3AAB"/>
    <w:rsid w:val="009B77CA"/>
    <w:rsid w:val="009C79BA"/>
    <w:rsid w:val="009D1628"/>
    <w:rsid w:val="009E1751"/>
    <w:rsid w:val="009F561F"/>
    <w:rsid w:val="00A005C7"/>
    <w:rsid w:val="00A229F1"/>
    <w:rsid w:val="00A24FA2"/>
    <w:rsid w:val="00A259E7"/>
    <w:rsid w:val="00A26C43"/>
    <w:rsid w:val="00A33BCF"/>
    <w:rsid w:val="00A34198"/>
    <w:rsid w:val="00A346B2"/>
    <w:rsid w:val="00A36157"/>
    <w:rsid w:val="00A377D5"/>
    <w:rsid w:val="00A40D68"/>
    <w:rsid w:val="00A44AA5"/>
    <w:rsid w:val="00A5014A"/>
    <w:rsid w:val="00A578E2"/>
    <w:rsid w:val="00A66C31"/>
    <w:rsid w:val="00A82D9C"/>
    <w:rsid w:val="00A93F3B"/>
    <w:rsid w:val="00A95B17"/>
    <w:rsid w:val="00AA1B83"/>
    <w:rsid w:val="00AB352E"/>
    <w:rsid w:val="00AD4B41"/>
    <w:rsid w:val="00AF759E"/>
    <w:rsid w:val="00B07BE7"/>
    <w:rsid w:val="00B14C37"/>
    <w:rsid w:val="00B300BD"/>
    <w:rsid w:val="00B32F4E"/>
    <w:rsid w:val="00B448C0"/>
    <w:rsid w:val="00B55E08"/>
    <w:rsid w:val="00B65097"/>
    <w:rsid w:val="00B674D0"/>
    <w:rsid w:val="00B70773"/>
    <w:rsid w:val="00B71D6B"/>
    <w:rsid w:val="00B74C82"/>
    <w:rsid w:val="00B7530C"/>
    <w:rsid w:val="00B758FF"/>
    <w:rsid w:val="00B779BD"/>
    <w:rsid w:val="00B83622"/>
    <w:rsid w:val="00B86929"/>
    <w:rsid w:val="00B87C5B"/>
    <w:rsid w:val="00BA679A"/>
    <w:rsid w:val="00BC79D4"/>
    <w:rsid w:val="00BD084C"/>
    <w:rsid w:val="00BD45DD"/>
    <w:rsid w:val="00BD64D1"/>
    <w:rsid w:val="00BE72C5"/>
    <w:rsid w:val="00BF2BC4"/>
    <w:rsid w:val="00BF5341"/>
    <w:rsid w:val="00C02346"/>
    <w:rsid w:val="00C04061"/>
    <w:rsid w:val="00C10F46"/>
    <w:rsid w:val="00C15706"/>
    <w:rsid w:val="00C33B49"/>
    <w:rsid w:val="00C34F9C"/>
    <w:rsid w:val="00C439A1"/>
    <w:rsid w:val="00C44397"/>
    <w:rsid w:val="00C46868"/>
    <w:rsid w:val="00C513B8"/>
    <w:rsid w:val="00C81126"/>
    <w:rsid w:val="00C8781E"/>
    <w:rsid w:val="00C90187"/>
    <w:rsid w:val="00CA2B69"/>
    <w:rsid w:val="00CA4B06"/>
    <w:rsid w:val="00CB4486"/>
    <w:rsid w:val="00CB71D4"/>
    <w:rsid w:val="00CC1514"/>
    <w:rsid w:val="00CC7F14"/>
    <w:rsid w:val="00CD2A6E"/>
    <w:rsid w:val="00CE2573"/>
    <w:rsid w:val="00CE2E4F"/>
    <w:rsid w:val="00CE50BE"/>
    <w:rsid w:val="00CF2070"/>
    <w:rsid w:val="00CF315A"/>
    <w:rsid w:val="00CF361D"/>
    <w:rsid w:val="00D05ADC"/>
    <w:rsid w:val="00D2423B"/>
    <w:rsid w:val="00D31FCF"/>
    <w:rsid w:val="00D44190"/>
    <w:rsid w:val="00D45020"/>
    <w:rsid w:val="00D453B2"/>
    <w:rsid w:val="00D45852"/>
    <w:rsid w:val="00D53F25"/>
    <w:rsid w:val="00D57D01"/>
    <w:rsid w:val="00D72AD4"/>
    <w:rsid w:val="00D77916"/>
    <w:rsid w:val="00D81D31"/>
    <w:rsid w:val="00D874AD"/>
    <w:rsid w:val="00D90365"/>
    <w:rsid w:val="00DA041E"/>
    <w:rsid w:val="00DA1767"/>
    <w:rsid w:val="00DA1775"/>
    <w:rsid w:val="00DA3D93"/>
    <w:rsid w:val="00DA434C"/>
    <w:rsid w:val="00DB1B9D"/>
    <w:rsid w:val="00DB478A"/>
    <w:rsid w:val="00DB535B"/>
    <w:rsid w:val="00DB637B"/>
    <w:rsid w:val="00DB72FA"/>
    <w:rsid w:val="00DC20AA"/>
    <w:rsid w:val="00DD3470"/>
    <w:rsid w:val="00DE028A"/>
    <w:rsid w:val="00DE306A"/>
    <w:rsid w:val="00DF6A07"/>
    <w:rsid w:val="00DF7122"/>
    <w:rsid w:val="00DF7745"/>
    <w:rsid w:val="00E10A31"/>
    <w:rsid w:val="00E11B12"/>
    <w:rsid w:val="00E122C9"/>
    <w:rsid w:val="00E14D4D"/>
    <w:rsid w:val="00E21BF3"/>
    <w:rsid w:val="00E220CC"/>
    <w:rsid w:val="00E243CB"/>
    <w:rsid w:val="00E32486"/>
    <w:rsid w:val="00E423B5"/>
    <w:rsid w:val="00E46F95"/>
    <w:rsid w:val="00E521FA"/>
    <w:rsid w:val="00E53BFF"/>
    <w:rsid w:val="00E55766"/>
    <w:rsid w:val="00E87A74"/>
    <w:rsid w:val="00EA2606"/>
    <w:rsid w:val="00EA2C8D"/>
    <w:rsid w:val="00EA2CBB"/>
    <w:rsid w:val="00EA548C"/>
    <w:rsid w:val="00EA7037"/>
    <w:rsid w:val="00EB32F2"/>
    <w:rsid w:val="00EB6D79"/>
    <w:rsid w:val="00EC7D4A"/>
    <w:rsid w:val="00ED27C0"/>
    <w:rsid w:val="00EE174B"/>
    <w:rsid w:val="00EE3FCE"/>
    <w:rsid w:val="00EF3498"/>
    <w:rsid w:val="00EF456B"/>
    <w:rsid w:val="00F02FC4"/>
    <w:rsid w:val="00F13B49"/>
    <w:rsid w:val="00F16481"/>
    <w:rsid w:val="00F202B4"/>
    <w:rsid w:val="00F25368"/>
    <w:rsid w:val="00F26D34"/>
    <w:rsid w:val="00F42B64"/>
    <w:rsid w:val="00F430C5"/>
    <w:rsid w:val="00F55648"/>
    <w:rsid w:val="00F63BD7"/>
    <w:rsid w:val="00F7488D"/>
    <w:rsid w:val="00F76C1E"/>
    <w:rsid w:val="00F91E60"/>
    <w:rsid w:val="00F92776"/>
    <w:rsid w:val="00F9718E"/>
    <w:rsid w:val="00FA3E73"/>
    <w:rsid w:val="00FB65B3"/>
    <w:rsid w:val="00FC4CCA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D599D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/>
    </w:pPr>
    <w:rPr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  <w:style w:type="paragraph" w:customStyle="1" w:styleId="Default">
    <w:name w:val="Default"/>
    <w:rsid w:val="001C4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759E-E5AA-47A3-B9B6-2E8526CC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2</cp:revision>
  <cp:lastPrinted>2020-02-25T17:48:00Z</cp:lastPrinted>
  <dcterms:created xsi:type="dcterms:W3CDTF">2021-07-15T19:44:00Z</dcterms:created>
  <dcterms:modified xsi:type="dcterms:W3CDTF">2021-07-15T19:44:00Z</dcterms:modified>
</cp:coreProperties>
</file>